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0232C" w14:textId="77777777" w:rsidR="00786ADA" w:rsidRPr="00786ADA" w:rsidRDefault="00786ADA" w:rsidP="00786ADA">
      <w:pPr>
        <w:pStyle w:val="a3"/>
        <w:jc w:val="center"/>
        <w:rPr>
          <w:rFonts w:ascii="TH SarabunPSK" w:hAnsi="TH SarabunPSK" w:cs="TH SarabunPSK"/>
          <w:b/>
          <w:bCs/>
          <w:sz w:val="36"/>
          <w:szCs w:val="36"/>
        </w:rPr>
      </w:pPr>
      <w:r w:rsidRPr="00786ADA">
        <w:rPr>
          <w:rFonts w:ascii="TH SarabunPSK" w:hAnsi="TH SarabunPSK" w:cs="TH SarabunPSK"/>
          <w:b/>
          <w:bCs/>
          <w:sz w:val="36"/>
          <w:szCs w:val="36"/>
          <w:cs/>
        </w:rPr>
        <w:t>กิจกรรมการท่องเที่ยวและพฤติกรรมนักท่องเที่ยวเชิงวัฒนธรรม</w:t>
      </w:r>
    </w:p>
    <w:p w14:paraId="485D6EA4" w14:textId="2CF212F2" w:rsidR="004206C3" w:rsidRPr="00383BF3" w:rsidRDefault="00786ADA" w:rsidP="00786ADA">
      <w:pPr>
        <w:pStyle w:val="a3"/>
        <w:jc w:val="center"/>
        <w:rPr>
          <w:rFonts w:ascii="TH SarabunPSK" w:hAnsi="TH SarabunPSK" w:cs="TH SarabunPSK"/>
          <w:sz w:val="16"/>
          <w:szCs w:val="16"/>
        </w:rPr>
      </w:pPr>
      <w:r w:rsidRPr="00786ADA">
        <w:rPr>
          <w:rFonts w:ascii="TH SarabunPSK" w:hAnsi="TH SarabunPSK" w:cs="TH SarabunPSK"/>
          <w:b/>
          <w:bCs/>
          <w:sz w:val="36"/>
          <w:szCs w:val="36"/>
          <w:cs/>
        </w:rPr>
        <w:t>ของนักท่องเที่ยวชาวไทยกลุ่มครอบครัว อำเภอสังขละบุรี จังหวัดกาญจนบุรี</w:t>
      </w:r>
    </w:p>
    <w:p w14:paraId="34369978" w14:textId="77777777" w:rsidR="00786ADA" w:rsidRPr="00786ADA" w:rsidRDefault="00786ADA" w:rsidP="004206C3">
      <w:pPr>
        <w:pStyle w:val="a3"/>
        <w:jc w:val="center"/>
        <w:rPr>
          <w:rFonts w:ascii="TH SarabunPSK" w:hAnsi="TH SarabunPSK" w:cs="TH SarabunPSK"/>
          <w:sz w:val="16"/>
          <w:szCs w:val="16"/>
        </w:rPr>
      </w:pPr>
    </w:p>
    <w:p w14:paraId="62300028" w14:textId="5DCD9E16" w:rsidR="004206C3" w:rsidRDefault="004206C3" w:rsidP="004206C3">
      <w:pPr>
        <w:pStyle w:val="a3"/>
        <w:jc w:val="center"/>
        <w:rPr>
          <w:rFonts w:ascii="TH SarabunPSK" w:hAnsi="TH SarabunPSK" w:cs="TH SarabunPSK"/>
          <w:sz w:val="32"/>
          <w:szCs w:val="32"/>
        </w:rPr>
      </w:pPr>
      <w:r>
        <w:rPr>
          <w:rFonts w:ascii="TH SarabunPSK" w:hAnsi="TH SarabunPSK" w:cs="TH SarabunPSK" w:hint="cs"/>
          <w:sz w:val="32"/>
          <w:szCs w:val="32"/>
          <w:cs/>
        </w:rPr>
        <w:t>ศรเพชร ยิ่งมี</w:t>
      </w:r>
      <w:r w:rsidRPr="004206C3">
        <w:rPr>
          <w:rFonts w:ascii="TH SarabunPSK" w:hAnsi="TH SarabunPSK" w:cs="TH SarabunPSK" w:hint="cs"/>
          <w:sz w:val="32"/>
          <w:szCs w:val="32"/>
          <w:vertAlign w:val="superscript"/>
          <w:cs/>
        </w:rPr>
        <w:t>1</w:t>
      </w:r>
      <w:r>
        <w:rPr>
          <w:rFonts w:ascii="TH SarabunPSK" w:hAnsi="TH SarabunPSK" w:cs="TH SarabunPSK"/>
          <w:sz w:val="32"/>
          <w:szCs w:val="32"/>
          <w:vertAlign w:val="superscript"/>
        </w:rPr>
        <w:t>*</w:t>
      </w:r>
      <w:r>
        <w:rPr>
          <w:rFonts w:ascii="TH SarabunPSK" w:hAnsi="TH SarabunPSK" w:cs="TH SarabunPSK" w:hint="cs"/>
          <w:sz w:val="32"/>
          <w:szCs w:val="32"/>
          <w:cs/>
        </w:rPr>
        <w:t xml:space="preserve">, </w:t>
      </w:r>
      <w:proofErr w:type="spellStart"/>
      <w:r w:rsidR="00791D7A" w:rsidRPr="00791D7A">
        <w:rPr>
          <w:rFonts w:ascii="TH SarabunPSK" w:hAnsi="TH SarabunPSK" w:cs="TH SarabunPSK"/>
          <w:sz w:val="32"/>
          <w:szCs w:val="32"/>
          <w:cs/>
        </w:rPr>
        <w:t>เศ</w:t>
      </w:r>
      <w:proofErr w:type="spellEnd"/>
      <w:r w:rsidR="00791D7A" w:rsidRPr="00791D7A">
        <w:rPr>
          <w:rFonts w:ascii="TH SarabunPSK" w:hAnsi="TH SarabunPSK" w:cs="TH SarabunPSK"/>
          <w:sz w:val="32"/>
          <w:szCs w:val="32"/>
          <w:cs/>
        </w:rPr>
        <w:t>กสิทธิ์ ปักษี</w:t>
      </w:r>
      <w:r w:rsidR="00791D7A" w:rsidRPr="00791D7A">
        <w:rPr>
          <w:rFonts w:ascii="TH SarabunPSK" w:hAnsi="TH SarabunPSK" w:cs="TH SarabunPSK" w:hint="cs"/>
          <w:sz w:val="32"/>
          <w:szCs w:val="32"/>
          <w:vertAlign w:val="superscript"/>
          <w:cs/>
        </w:rPr>
        <w:t>2</w:t>
      </w:r>
      <w:r w:rsidR="00791D7A">
        <w:rPr>
          <w:rFonts w:ascii="TH SarabunPSK" w:hAnsi="TH SarabunPSK" w:cs="TH SarabunPSK" w:hint="cs"/>
          <w:sz w:val="32"/>
          <w:szCs w:val="32"/>
          <w:cs/>
        </w:rPr>
        <w:t xml:space="preserve">, </w:t>
      </w:r>
      <w:r>
        <w:rPr>
          <w:rFonts w:ascii="TH SarabunPSK" w:hAnsi="TH SarabunPSK" w:cs="TH SarabunPSK" w:hint="cs"/>
          <w:sz w:val="32"/>
          <w:szCs w:val="32"/>
          <w:cs/>
        </w:rPr>
        <w:t>บรรจบพร อินดี</w:t>
      </w:r>
      <w:r w:rsidR="00791D7A">
        <w:rPr>
          <w:rFonts w:ascii="TH SarabunPSK" w:hAnsi="TH SarabunPSK" w:cs="TH SarabunPSK" w:hint="cs"/>
          <w:sz w:val="32"/>
          <w:szCs w:val="32"/>
          <w:vertAlign w:val="superscript"/>
          <w:cs/>
        </w:rPr>
        <w:t>3</w:t>
      </w:r>
      <w:r>
        <w:rPr>
          <w:rFonts w:ascii="TH SarabunPSK" w:hAnsi="TH SarabunPSK" w:cs="TH SarabunPSK" w:hint="cs"/>
          <w:sz w:val="32"/>
          <w:szCs w:val="32"/>
          <w:cs/>
        </w:rPr>
        <w:t xml:space="preserve"> , สายใจ รัตนสัจธรรม</w:t>
      </w:r>
      <w:r w:rsidR="00791D7A" w:rsidRPr="00791D7A">
        <w:rPr>
          <w:rFonts w:ascii="TH SarabunPSK" w:hAnsi="TH SarabunPSK" w:cs="TH SarabunPSK" w:hint="cs"/>
          <w:sz w:val="32"/>
          <w:szCs w:val="32"/>
          <w:vertAlign w:val="superscript"/>
          <w:cs/>
        </w:rPr>
        <w:t>4</w:t>
      </w:r>
    </w:p>
    <w:p w14:paraId="556B2829" w14:textId="0AF09413" w:rsidR="004206C3" w:rsidRPr="00383BF3" w:rsidRDefault="004206C3" w:rsidP="004206C3">
      <w:pPr>
        <w:pStyle w:val="a3"/>
        <w:jc w:val="center"/>
        <w:rPr>
          <w:rFonts w:ascii="TH SarabunPSK" w:hAnsi="TH SarabunPSK" w:cs="TH SarabunPSK"/>
          <w:sz w:val="16"/>
          <w:szCs w:val="16"/>
        </w:rPr>
      </w:pPr>
    </w:p>
    <w:p w14:paraId="756B45A9" w14:textId="38E5EA47" w:rsidR="004206C3" w:rsidRPr="008B7482" w:rsidRDefault="004206C3" w:rsidP="004206C3">
      <w:pPr>
        <w:pStyle w:val="a3"/>
        <w:jc w:val="center"/>
        <w:rPr>
          <w:rFonts w:ascii="TH SarabunPSK" w:hAnsi="TH SarabunPSK" w:cs="TH SarabunPSK"/>
          <w:spacing w:val="-6"/>
          <w:sz w:val="32"/>
          <w:szCs w:val="32"/>
        </w:rPr>
      </w:pPr>
      <w:r w:rsidRPr="008B7482">
        <w:rPr>
          <w:rFonts w:ascii="TH SarabunPSK" w:hAnsi="TH SarabunPSK" w:cs="TH SarabunPSK" w:hint="cs"/>
          <w:spacing w:val="-6"/>
          <w:sz w:val="32"/>
          <w:szCs w:val="32"/>
          <w:vertAlign w:val="superscript"/>
          <w:cs/>
        </w:rPr>
        <w:t>1</w:t>
      </w:r>
      <w:r w:rsidR="008B7482" w:rsidRPr="008B7482">
        <w:rPr>
          <w:rFonts w:ascii="TH SarabunPSK" w:hAnsi="TH SarabunPSK" w:cs="TH SarabunPSK" w:hint="cs"/>
          <w:spacing w:val="-6"/>
          <w:sz w:val="32"/>
          <w:szCs w:val="32"/>
          <w:vertAlign w:val="superscript"/>
          <w:cs/>
        </w:rPr>
        <w:t>-4</w:t>
      </w:r>
      <w:r w:rsidRPr="008B7482">
        <w:rPr>
          <w:rFonts w:ascii="TH SarabunPSK" w:hAnsi="TH SarabunPSK" w:cs="TH SarabunPSK" w:hint="cs"/>
          <w:spacing w:val="-6"/>
          <w:sz w:val="32"/>
          <w:szCs w:val="32"/>
          <w:cs/>
        </w:rPr>
        <w:t>สาขาวิชาการจัดการอุตสาหกรรมบริการการท่องเที่ยว คณะวิทยาการจัดการ มหาวิทยาลัยราชภัฏกาญจนบุรี,</w:t>
      </w:r>
    </w:p>
    <w:p w14:paraId="4A6D54F3" w14:textId="5B47E42B" w:rsidR="004206C3" w:rsidRDefault="004206C3" w:rsidP="004206C3">
      <w:pPr>
        <w:pStyle w:val="a3"/>
        <w:jc w:val="center"/>
        <w:rPr>
          <w:rFonts w:ascii="TH SarabunPSK" w:hAnsi="TH SarabunPSK" w:cs="TH SarabunPSK"/>
          <w:sz w:val="32"/>
          <w:szCs w:val="32"/>
        </w:rPr>
      </w:pPr>
      <w:r>
        <w:rPr>
          <w:rFonts w:ascii="TH SarabunPSK" w:hAnsi="TH SarabunPSK" w:cs="TH SarabunPSK" w:hint="cs"/>
          <w:sz w:val="32"/>
          <w:szCs w:val="32"/>
          <w:cs/>
        </w:rPr>
        <w:t>ศรเพชร ยิ่งมี</w:t>
      </w:r>
      <w:r>
        <w:rPr>
          <w:rFonts w:ascii="TH SarabunPSK" w:hAnsi="TH SarabunPSK" w:cs="TH SarabunPSK"/>
          <w:sz w:val="32"/>
          <w:szCs w:val="32"/>
        </w:rPr>
        <w:t xml:space="preserve"> :</w:t>
      </w:r>
      <w:r>
        <w:rPr>
          <w:rFonts w:ascii="TH SarabunPSK" w:hAnsi="TH SarabunPSK" w:cs="TH SarabunPSK" w:hint="cs"/>
          <w:sz w:val="32"/>
          <w:szCs w:val="32"/>
          <w:cs/>
        </w:rPr>
        <w:t xml:space="preserve"> </w:t>
      </w:r>
      <w:hyperlink r:id="rId5" w:history="1">
        <w:r w:rsidRPr="00FB70E4">
          <w:rPr>
            <w:rStyle w:val="a4"/>
            <w:rFonts w:ascii="TH SarabunPSK" w:hAnsi="TH SarabunPSK" w:cs="TH SarabunPSK"/>
            <w:color w:val="000000" w:themeColor="text1"/>
            <w:sz w:val="32"/>
            <w:szCs w:val="32"/>
            <w:u w:val="none"/>
          </w:rPr>
          <w:t>mixobar007@gmail.com</w:t>
        </w:r>
      </w:hyperlink>
    </w:p>
    <w:p w14:paraId="5D1860EE" w14:textId="187E97EF" w:rsidR="004206C3" w:rsidRDefault="004206C3" w:rsidP="004206C3">
      <w:pPr>
        <w:pStyle w:val="a3"/>
        <w:jc w:val="center"/>
        <w:rPr>
          <w:rFonts w:ascii="TH SarabunPSK" w:hAnsi="TH SarabunPSK" w:cs="TH SarabunPSK"/>
          <w:sz w:val="28"/>
        </w:rPr>
      </w:pPr>
    </w:p>
    <w:p w14:paraId="6446C02E" w14:textId="03C1E0BD" w:rsidR="004206C3" w:rsidRDefault="004206C3" w:rsidP="001A5CFB">
      <w:pPr>
        <w:pStyle w:val="a3"/>
        <w:jc w:val="center"/>
        <w:rPr>
          <w:rFonts w:ascii="TH SarabunPSK" w:hAnsi="TH SarabunPSK" w:cs="TH SarabunPSK"/>
          <w:b/>
          <w:bCs/>
          <w:sz w:val="28"/>
        </w:rPr>
      </w:pPr>
      <w:r w:rsidRPr="00252D92">
        <w:rPr>
          <w:rFonts w:ascii="TH SarabunPSK" w:hAnsi="TH SarabunPSK" w:cs="TH SarabunPSK" w:hint="cs"/>
          <w:b/>
          <w:bCs/>
          <w:sz w:val="28"/>
          <w:cs/>
        </w:rPr>
        <w:t>บทคัดย่อ</w:t>
      </w:r>
    </w:p>
    <w:p w14:paraId="3FD764A3" w14:textId="77777777" w:rsidR="001A5CFB" w:rsidRDefault="001A5CFB" w:rsidP="001A5CFB">
      <w:pPr>
        <w:pStyle w:val="a3"/>
        <w:jc w:val="center"/>
        <w:rPr>
          <w:rFonts w:ascii="TH SarabunPSK" w:hAnsi="TH SarabunPSK" w:cs="TH SarabunPSK"/>
          <w:b/>
          <w:bCs/>
          <w:sz w:val="28"/>
          <w:cs/>
        </w:rPr>
      </w:pPr>
    </w:p>
    <w:p w14:paraId="1101EE9A" w14:textId="0E77ECF1" w:rsidR="00252D92" w:rsidRDefault="004206C3" w:rsidP="004B501C">
      <w:pPr>
        <w:pStyle w:val="a3"/>
        <w:jc w:val="thaiDistribute"/>
        <w:rPr>
          <w:rFonts w:ascii="TH SarabunPSK" w:hAnsi="TH SarabunPSK" w:cs="TH SarabunPSK"/>
          <w:sz w:val="28"/>
        </w:rPr>
      </w:pPr>
      <w:r>
        <w:rPr>
          <w:rFonts w:ascii="TH SarabunPSK" w:hAnsi="TH SarabunPSK" w:cs="TH SarabunPSK"/>
          <w:b/>
          <w:bCs/>
          <w:sz w:val="28"/>
          <w:cs/>
        </w:rPr>
        <w:tab/>
      </w:r>
      <w:r w:rsidR="00786ADA" w:rsidRPr="00786ADA">
        <w:rPr>
          <w:rFonts w:ascii="TH SarabunPSK" w:hAnsi="TH SarabunPSK" w:cs="TH SarabunPSK"/>
          <w:sz w:val="28"/>
          <w:cs/>
        </w:rPr>
        <w:t xml:space="preserve">การวิจัยนี้มีวัตถุประสงค์เพื่อศึกษาบริบทของกิจกรรมการท่องเที่ยวเชิงวัฒนธรรม ศึกษาพฤติกรรมของนักท่องเที่ยวชาวไทยกลุ่มครอบครัวในการท่องเที่ยวเชิงวัฒนธรรมและศึกษาความสัมพันธ์ระหว่างกิจกรรมการท่องเที่ยวเชิงวัฒนธรรมกับพฤติกรรมการท่องเที่ยวชาวไทยกลุ่มครอบครัว อำเภอสังขละบุรี จังหวัดกาญจนบุรี โดยใช้การวิจัยแบบผสมผสาน กลุ่มตัวอย่างในการวิจัยแบ่งออกเป็น 2 กลุ่ม โดยใช้การสุ่มแบบเจาะจง กลุ่มที่ 1 ได้แก่ ผู้แทนขององค์กรปกครองส่วนท้องถิ่น ผู้นำท้องถิ่นและประชาชนในพื้นที่ จำนวน 20 คน โดยใช้เครื่องมือการวิจัยเชิงคุณภาพ ได้แก่ แบบสัมภาษณ์ และกลุ่มที่ 2 ได้แก่ </w:t>
      </w:r>
      <w:r w:rsidR="00786ADA" w:rsidRPr="00786ADA">
        <w:rPr>
          <w:rFonts w:ascii="TH SarabunPSK" w:hAnsi="TH SarabunPSK" w:cs="TH SarabunPSK"/>
          <w:spacing w:val="-2"/>
          <w:sz w:val="28"/>
          <w:cs/>
        </w:rPr>
        <w:t>นักท่องเที่ยวชาวไทยกลุ่มครอบครัวที่เดินทางมาท่องเที่ยวเชิงวัฒนธรรม อำเภอสังขละบุรี จังหวัดกาญจนบุรี ที่มีอายุ 20 ปีขึ้นไป</w:t>
      </w:r>
      <w:r w:rsidR="00786ADA" w:rsidRPr="00786ADA">
        <w:rPr>
          <w:rFonts w:ascii="TH SarabunPSK" w:hAnsi="TH SarabunPSK" w:cs="TH SarabunPSK"/>
          <w:sz w:val="28"/>
          <w:cs/>
        </w:rPr>
        <w:t xml:space="preserve"> จำนวน 400 คน โดยใช้เครื่องมือการวิจัยเชิงปริมาณ ได้แก่แบบสอบถาม มีค่าความเชื่อมั่น เท่ากับ 0.8</w:t>
      </w:r>
      <w:r w:rsidR="00101C77">
        <w:rPr>
          <w:rFonts w:ascii="TH SarabunPSK" w:hAnsi="TH SarabunPSK" w:cs="TH SarabunPSK" w:hint="cs"/>
          <w:sz w:val="28"/>
          <w:cs/>
        </w:rPr>
        <w:t>97</w:t>
      </w:r>
      <w:r w:rsidR="00786ADA" w:rsidRPr="00786ADA">
        <w:rPr>
          <w:rFonts w:ascii="TH SarabunPSK" w:hAnsi="TH SarabunPSK" w:cs="TH SarabunPSK"/>
          <w:sz w:val="28"/>
          <w:cs/>
        </w:rPr>
        <w:t xml:space="preserve"> สถิติที่ใช้ใน</w:t>
      </w:r>
      <w:r w:rsidR="00786ADA">
        <w:rPr>
          <w:rFonts w:ascii="TH SarabunPSK" w:hAnsi="TH SarabunPSK" w:cs="TH SarabunPSK" w:hint="cs"/>
          <w:sz w:val="28"/>
          <w:cs/>
        </w:rPr>
        <w:t xml:space="preserve">          </w:t>
      </w:r>
      <w:r w:rsidR="00786ADA" w:rsidRPr="00786ADA">
        <w:rPr>
          <w:rFonts w:ascii="TH SarabunPSK" w:hAnsi="TH SarabunPSK" w:cs="TH SarabunPSK"/>
          <w:sz w:val="28"/>
          <w:cs/>
        </w:rPr>
        <w:t>การวิเคราะห์ข้อมูล ได้แก่ ความถี่ ร้อยละ ค่าเฉลี่ย ส่วนเบี่ยงเบนมาตรฐาน การวิเคราะห์ค่าสหสัมพันธ์เพียร์สันและ</w:t>
      </w:r>
      <w:r w:rsidR="00786ADA">
        <w:rPr>
          <w:rFonts w:ascii="TH SarabunPSK" w:hAnsi="TH SarabunPSK" w:cs="TH SarabunPSK" w:hint="cs"/>
          <w:sz w:val="28"/>
          <w:cs/>
        </w:rPr>
        <w:t xml:space="preserve">           </w:t>
      </w:r>
      <w:r w:rsidR="00786ADA" w:rsidRPr="00786ADA">
        <w:rPr>
          <w:rFonts w:ascii="TH SarabunPSK" w:hAnsi="TH SarabunPSK" w:cs="TH SarabunPSK"/>
          <w:sz w:val="28"/>
          <w:cs/>
        </w:rPr>
        <w:t>การวิเคราะห์เนื้อหา ผลการวิจัยพบว่า บริบทของกิจกรรมการท่องเที่ยวเชิงวัฒนธรรมประกอบไปด้วย กิจกรรมการท่องเที่ยวเชิงวิถีชีวิตชนบท กิจกรรมการท่องเที่ยวเชิงวัฒนธรรม ประเพณี และกิจกรรมการท่องเที่ยวเชิงประวัติศาสตร์ พฤติกรรมของนักท่องเที่ยวชาวไทยกลุ่มครอบครัวมีความคิดเห็นเกี่ยวกับการท่องเที่ยวเชิงวัฒนธรรม พบว่าในภาพรวมอยู่ในระดับปานกลาง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00786ADA" w:rsidRPr="00786ADA">
        <w:rPr>
          <w:rFonts w:ascii="TH SarabunPSK" w:eastAsia="Calibri" w:hAnsi="TH SarabunPSK" w:cs="TH SarabunPSK"/>
          <w:color w:val="000000"/>
          <w:sz w:val="28"/>
        </w:rPr>
        <w:t xml:space="preserve"> </w:t>
      </w:r>
      <w:r w:rsidR="00786ADA" w:rsidRPr="00786ADA">
        <w:rPr>
          <w:rFonts w:ascii="TH SarabunPSK" w:hAnsi="TH SarabunPSK" w:cs="TH SarabunPSK"/>
          <w:sz w:val="28"/>
        </w:rPr>
        <w:t xml:space="preserve">= </w:t>
      </w:r>
      <w:r w:rsidR="00786ADA" w:rsidRPr="00786ADA">
        <w:rPr>
          <w:rFonts w:ascii="TH SarabunPSK" w:hAnsi="TH SarabunPSK" w:cs="TH SarabunPSK"/>
          <w:sz w:val="28"/>
          <w:cs/>
        </w:rPr>
        <w:t>2.99) ความสัมพันธ์ระหว่างกิจกรรมการท่องเที่ยวเชิงวิถีชีวิตชนบทกับพฤติกรรมการท่องเที่ยวชาวไทยกลุ่มครอบครัว พบว่า มีความสัมพันธ์กันทางลบ ในระดับต่ำมาก (</w:t>
      </w:r>
      <w:r w:rsidR="00786ADA" w:rsidRPr="00786ADA">
        <w:rPr>
          <w:rFonts w:ascii="TH SarabunPSK" w:hAnsi="TH SarabunPSK" w:cs="TH SarabunPSK"/>
          <w:sz w:val="28"/>
        </w:rPr>
        <w:t>r =-</w:t>
      </w:r>
      <w:r w:rsidR="00786ADA" w:rsidRPr="00786ADA">
        <w:rPr>
          <w:rFonts w:ascii="TH SarabunPSK" w:hAnsi="TH SarabunPSK" w:cs="TH SarabunPSK"/>
          <w:sz w:val="28"/>
          <w:cs/>
        </w:rPr>
        <w:t>0.034) โดยกิจกรรมการท่องเที่ยวเชิงวัฒนธรรม ประเพณีกับพฤติกรรมนักท่องเที่ยวชาวไทยกลุ่มครอบครัว มีความสัมพันธ์กันทางบวก ในระดับต่ำ (</w:t>
      </w:r>
      <w:r w:rsidR="00786ADA" w:rsidRPr="00786ADA">
        <w:rPr>
          <w:rFonts w:ascii="TH SarabunPSK" w:hAnsi="TH SarabunPSK" w:cs="TH SarabunPSK"/>
          <w:sz w:val="28"/>
        </w:rPr>
        <w:t>r =</w:t>
      </w:r>
      <w:r w:rsidR="00786ADA" w:rsidRPr="00786ADA">
        <w:rPr>
          <w:rFonts w:ascii="TH SarabunPSK" w:hAnsi="TH SarabunPSK" w:cs="TH SarabunPSK"/>
          <w:sz w:val="28"/>
          <w:cs/>
        </w:rPr>
        <w:t>0.146) ที่ระดับนัยสำคัญทางสถิติ .01 และกิจกรรมการท่องเที่ยวเชิงประวัติศาสตร์กับพฤติกรรมนักท่องเที่ยวชาวไทยกลุ่มครอบครัว ไม่มีความสัมพันธ์กัน</w:t>
      </w:r>
    </w:p>
    <w:p w14:paraId="02F0E702" w14:textId="77777777" w:rsidR="004B501C" w:rsidRPr="00FB70E4" w:rsidRDefault="004B501C" w:rsidP="004B501C">
      <w:pPr>
        <w:pStyle w:val="a3"/>
        <w:jc w:val="thaiDistribute"/>
        <w:rPr>
          <w:rFonts w:ascii="TH SarabunPSK" w:hAnsi="TH SarabunPSK" w:cs="TH SarabunPSK"/>
          <w:sz w:val="28"/>
        </w:rPr>
      </w:pPr>
    </w:p>
    <w:p w14:paraId="22DFA761" w14:textId="5A59DD5B" w:rsidR="00252D92" w:rsidRPr="00FB70E4" w:rsidRDefault="00252D92" w:rsidP="004206C3">
      <w:pPr>
        <w:pStyle w:val="a3"/>
        <w:rPr>
          <w:rFonts w:ascii="TH SarabunPSK" w:hAnsi="TH SarabunPSK" w:cs="TH SarabunPSK"/>
          <w:sz w:val="28"/>
        </w:rPr>
      </w:pPr>
      <w:r w:rsidRPr="00FB70E4">
        <w:rPr>
          <w:rFonts w:ascii="TH SarabunPSK" w:hAnsi="TH SarabunPSK" w:cs="TH SarabunPSK"/>
          <w:b/>
          <w:bCs/>
          <w:sz w:val="28"/>
          <w:cs/>
        </w:rPr>
        <w:t>คำสำคัญ</w:t>
      </w:r>
      <w:r w:rsidRPr="00FB70E4">
        <w:rPr>
          <w:rFonts w:ascii="TH SarabunPSK" w:hAnsi="TH SarabunPSK" w:cs="TH SarabunPSK"/>
          <w:b/>
          <w:bCs/>
          <w:sz w:val="28"/>
        </w:rPr>
        <w:t xml:space="preserve">: </w:t>
      </w:r>
      <w:r w:rsidR="00786ADA" w:rsidRPr="00786ADA">
        <w:rPr>
          <w:rFonts w:ascii="TH SarabunPSK" w:hAnsi="TH SarabunPSK" w:cs="TH SarabunPSK"/>
          <w:sz w:val="28"/>
          <w:cs/>
        </w:rPr>
        <w:t>กิจกรรมการท่องเที่ยว พฤติกรรมนักท่องเที่ยว นักท่องเที่ยวเชิงวัฒนธรรม นักท่องเที่ยวกลุ่มครอบครัว</w:t>
      </w:r>
    </w:p>
    <w:p w14:paraId="34583E70" w14:textId="3860278E" w:rsidR="00252D92" w:rsidRPr="00FB70E4" w:rsidRDefault="00252D92" w:rsidP="004206C3">
      <w:pPr>
        <w:pStyle w:val="a3"/>
        <w:rPr>
          <w:rFonts w:ascii="TH SarabunPSK" w:hAnsi="TH SarabunPSK" w:cs="TH SarabunPSK"/>
          <w:sz w:val="28"/>
        </w:rPr>
      </w:pPr>
    </w:p>
    <w:p w14:paraId="4A96EB1E" w14:textId="77777777" w:rsidR="00877FF0" w:rsidRDefault="00877FF0">
      <w:pPr>
        <w:rPr>
          <w:rFonts w:ascii="TH SarabunPSK" w:hAnsi="TH SarabunPSK" w:cs="TH SarabunPSK"/>
          <w:sz w:val="28"/>
        </w:rPr>
      </w:pPr>
      <w:r>
        <w:rPr>
          <w:rFonts w:ascii="TH SarabunPSK" w:hAnsi="TH SarabunPSK" w:cs="TH SarabunPSK"/>
          <w:sz w:val="28"/>
        </w:rPr>
        <w:br w:type="page"/>
      </w:r>
    </w:p>
    <w:p w14:paraId="6DD6FF9F" w14:textId="49D9EDFE" w:rsidR="00877FF0" w:rsidRPr="00877FF0" w:rsidRDefault="00877FF0" w:rsidP="00877FF0">
      <w:pPr>
        <w:pStyle w:val="a3"/>
        <w:jc w:val="center"/>
        <w:rPr>
          <w:rFonts w:ascii="TH SarabunPSK" w:hAnsi="TH SarabunPSK" w:cs="TH SarabunPSK"/>
          <w:b/>
          <w:bCs/>
          <w:sz w:val="36"/>
          <w:szCs w:val="36"/>
        </w:rPr>
      </w:pPr>
      <w:bookmarkStart w:id="0" w:name="_Hlk75243993"/>
      <w:r w:rsidRPr="00877FF0">
        <w:rPr>
          <w:rFonts w:ascii="TH SarabunPSK" w:hAnsi="TH SarabunPSK" w:cs="TH SarabunPSK"/>
          <w:b/>
          <w:bCs/>
          <w:sz w:val="36"/>
          <w:szCs w:val="36"/>
        </w:rPr>
        <w:lastRenderedPageBreak/>
        <w:t xml:space="preserve">Tourism </w:t>
      </w:r>
      <w:r w:rsidR="00383BF3">
        <w:rPr>
          <w:rFonts w:ascii="TH SarabunPSK" w:hAnsi="TH SarabunPSK" w:cs="TH SarabunPSK"/>
          <w:b/>
          <w:bCs/>
          <w:sz w:val="36"/>
          <w:szCs w:val="36"/>
        </w:rPr>
        <w:t>A</w:t>
      </w:r>
      <w:r w:rsidRPr="00877FF0">
        <w:rPr>
          <w:rFonts w:ascii="TH SarabunPSK" w:hAnsi="TH SarabunPSK" w:cs="TH SarabunPSK"/>
          <w:b/>
          <w:bCs/>
          <w:sz w:val="36"/>
          <w:szCs w:val="36"/>
        </w:rPr>
        <w:t>ctivities</w:t>
      </w:r>
      <w:bookmarkEnd w:id="0"/>
      <w:r w:rsidRPr="00877FF0">
        <w:rPr>
          <w:rFonts w:ascii="TH SarabunPSK" w:hAnsi="TH SarabunPSK" w:cs="TH SarabunPSK"/>
          <w:b/>
          <w:bCs/>
          <w:sz w:val="36"/>
          <w:szCs w:val="36"/>
        </w:rPr>
        <w:t xml:space="preserve"> and </w:t>
      </w:r>
      <w:r w:rsidR="00383BF3">
        <w:rPr>
          <w:rFonts w:ascii="TH SarabunPSK" w:hAnsi="TH SarabunPSK" w:cs="TH SarabunPSK"/>
          <w:b/>
          <w:bCs/>
          <w:sz w:val="36"/>
          <w:szCs w:val="36"/>
        </w:rPr>
        <w:t>C</w:t>
      </w:r>
      <w:r w:rsidRPr="00877FF0">
        <w:rPr>
          <w:rFonts w:ascii="TH SarabunPSK" w:hAnsi="TH SarabunPSK" w:cs="TH SarabunPSK"/>
          <w:b/>
          <w:bCs/>
          <w:sz w:val="36"/>
          <w:szCs w:val="36"/>
        </w:rPr>
        <w:t xml:space="preserve">ultural </w:t>
      </w:r>
      <w:r w:rsidR="00383BF3">
        <w:rPr>
          <w:rFonts w:ascii="TH SarabunPSK" w:hAnsi="TH SarabunPSK" w:cs="TH SarabunPSK"/>
          <w:b/>
          <w:bCs/>
          <w:sz w:val="36"/>
          <w:szCs w:val="36"/>
        </w:rPr>
        <w:t>T</w:t>
      </w:r>
      <w:r w:rsidRPr="00877FF0">
        <w:rPr>
          <w:rFonts w:ascii="TH SarabunPSK" w:hAnsi="TH SarabunPSK" w:cs="TH SarabunPSK"/>
          <w:b/>
          <w:bCs/>
          <w:sz w:val="36"/>
          <w:szCs w:val="36"/>
        </w:rPr>
        <w:t xml:space="preserve">ourist </w:t>
      </w:r>
      <w:r w:rsidR="00383BF3">
        <w:rPr>
          <w:rFonts w:ascii="TH SarabunPSK" w:hAnsi="TH SarabunPSK" w:cs="TH SarabunPSK"/>
          <w:b/>
          <w:bCs/>
          <w:sz w:val="36"/>
          <w:szCs w:val="36"/>
        </w:rPr>
        <w:t>B</w:t>
      </w:r>
      <w:r w:rsidRPr="00877FF0">
        <w:rPr>
          <w:rFonts w:ascii="TH SarabunPSK" w:hAnsi="TH SarabunPSK" w:cs="TH SarabunPSK"/>
          <w:b/>
          <w:bCs/>
          <w:sz w:val="36"/>
          <w:szCs w:val="36"/>
        </w:rPr>
        <w:t>ehavior</w:t>
      </w:r>
    </w:p>
    <w:p w14:paraId="6C196B46" w14:textId="70D32328" w:rsidR="00877FF0" w:rsidRPr="00877FF0" w:rsidRDefault="00877FF0" w:rsidP="00877FF0">
      <w:pPr>
        <w:pStyle w:val="a3"/>
        <w:jc w:val="center"/>
        <w:rPr>
          <w:rFonts w:ascii="TH SarabunPSK" w:hAnsi="TH SarabunPSK" w:cs="TH SarabunPSK"/>
          <w:b/>
          <w:bCs/>
          <w:sz w:val="36"/>
          <w:szCs w:val="36"/>
        </w:rPr>
      </w:pPr>
      <w:r w:rsidRPr="00877FF0">
        <w:rPr>
          <w:rFonts w:ascii="TH SarabunPSK" w:hAnsi="TH SarabunPSK" w:cs="TH SarabunPSK"/>
          <w:b/>
          <w:bCs/>
          <w:sz w:val="36"/>
          <w:szCs w:val="36"/>
        </w:rPr>
        <w:t xml:space="preserve">Of Thai </w:t>
      </w:r>
      <w:r w:rsidR="00383BF3">
        <w:rPr>
          <w:rFonts w:ascii="TH SarabunPSK" w:hAnsi="TH SarabunPSK" w:cs="TH SarabunPSK"/>
          <w:b/>
          <w:bCs/>
          <w:sz w:val="36"/>
          <w:szCs w:val="36"/>
        </w:rPr>
        <w:t>T</w:t>
      </w:r>
      <w:r w:rsidRPr="00877FF0">
        <w:rPr>
          <w:rFonts w:ascii="TH SarabunPSK" w:hAnsi="TH SarabunPSK" w:cs="TH SarabunPSK"/>
          <w:b/>
          <w:bCs/>
          <w:sz w:val="36"/>
          <w:szCs w:val="36"/>
        </w:rPr>
        <w:t xml:space="preserve">ourists, </w:t>
      </w:r>
      <w:r w:rsidR="00383BF3">
        <w:rPr>
          <w:rFonts w:ascii="TH SarabunPSK" w:hAnsi="TH SarabunPSK" w:cs="TH SarabunPSK"/>
          <w:b/>
          <w:bCs/>
          <w:sz w:val="36"/>
          <w:szCs w:val="36"/>
        </w:rPr>
        <w:t>F</w:t>
      </w:r>
      <w:r w:rsidRPr="00877FF0">
        <w:rPr>
          <w:rFonts w:ascii="TH SarabunPSK" w:hAnsi="TH SarabunPSK" w:cs="TH SarabunPSK"/>
          <w:b/>
          <w:bCs/>
          <w:sz w:val="36"/>
          <w:szCs w:val="36"/>
        </w:rPr>
        <w:t xml:space="preserve">amily </w:t>
      </w:r>
      <w:r w:rsidR="00383BF3">
        <w:rPr>
          <w:rFonts w:ascii="TH SarabunPSK" w:hAnsi="TH SarabunPSK" w:cs="TH SarabunPSK"/>
          <w:b/>
          <w:bCs/>
          <w:sz w:val="36"/>
          <w:szCs w:val="36"/>
        </w:rPr>
        <w:t>G</w:t>
      </w:r>
      <w:r w:rsidRPr="00877FF0">
        <w:rPr>
          <w:rFonts w:ascii="TH SarabunPSK" w:hAnsi="TH SarabunPSK" w:cs="TH SarabunPSK"/>
          <w:b/>
          <w:bCs/>
          <w:sz w:val="36"/>
          <w:szCs w:val="36"/>
        </w:rPr>
        <w:t>roups</w:t>
      </w:r>
    </w:p>
    <w:p w14:paraId="53898A95" w14:textId="21182139" w:rsidR="00877FF0" w:rsidRDefault="00877FF0" w:rsidP="00877FF0">
      <w:pPr>
        <w:pStyle w:val="a3"/>
        <w:jc w:val="center"/>
        <w:rPr>
          <w:rFonts w:ascii="TH SarabunPSK" w:hAnsi="TH SarabunPSK" w:cs="TH SarabunPSK"/>
          <w:b/>
          <w:bCs/>
          <w:sz w:val="36"/>
          <w:szCs w:val="36"/>
        </w:rPr>
      </w:pPr>
      <w:proofErr w:type="spellStart"/>
      <w:r w:rsidRPr="00877FF0">
        <w:rPr>
          <w:rFonts w:ascii="TH SarabunPSK" w:hAnsi="TH SarabunPSK" w:cs="TH SarabunPSK"/>
          <w:b/>
          <w:bCs/>
          <w:sz w:val="36"/>
          <w:szCs w:val="36"/>
        </w:rPr>
        <w:t>Sangkhlaburi</w:t>
      </w:r>
      <w:proofErr w:type="spellEnd"/>
      <w:r w:rsidRPr="00877FF0">
        <w:rPr>
          <w:rFonts w:ascii="TH SarabunPSK" w:hAnsi="TH SarabunPSK" w:cs="TH SarabunPSK"/>
          <w:b/>
          <w:bCs/>
          <w:sz w:val="36"/>
          <w:szCs w:val="36"/>
        </w:rPr>
        <w:t xml:space="preserve"> District Kanchanaburi</w:t>
      </w:r>
    </w:p>
    <w:p w14:paraId="35BF3E08" w14:textId="77777777" w:rsidR="000B1904" w:rsidRPr="00786ADA" w:rsidRDefault="000B1904" w:rsidP="00877FF0">
      <w:pPr>
        <w:pStyle w:val="a3"/>
        <w:jc w:val="center"/>
        <w:rPr>
          <w:rFonts w:ascii="TH SarabunPSK" w:hAnsi="TH SarabunPSK" w:cs="TH SarabunPSK"/>
          <w:b/>
          <w:bCs/>
          <w:sz w:val="16"/>
          <w:szCs w:val="16"/>
        </w:rPr>
      </w:pPr>
    </w:p>
    <w:p w14:paraId="268C5D38" w14:textId="39F76C2A" w:rsidR="000B1904" w:rsidRDefault="000B1904" w:rsidP="000B1904">
      <w:pPr>
        <w:pStyle w:val="a3"/>
        <w:jc w:val="center"/>
        <w:rPr>
          <w:rFonts w:ascii="TH SarabunPSK" w:hAnsi="TH SarabunPSK" w:cs="TH SarabunPSK"/>
          <w:sz w:val="32"/>
          <w:szCs w:val="32"/>
        </w:rPr>
      </w:pPr>
      <w:r w:rsidRPr="00C410EF">
        <w:rPr>
          <w:rFonts w:ascii="TH SarabunPSK" w:hAnsi="TH SarabunPSK" w:cs="TH SarabunPSK"/>
          <w:sz w:val="32"/>
          <w:szCs w:val="32"/>
        </w:rPr>
        <w:t>Sornpech Yingmee</w:t>
      </w:r>
      <w:r w:rsidRPr="00C410EF">
        <w:rPr>
          <w:rFonts w:ascii="TH SarabunPSK" w:hAnsi="TH SarabunPSK" w:cs="TH SarabunPSK" w:hint="cs"/>
          <w:sz w:val="32"/>
          <w:szCs w:val="32"/>
          <w:vertAlign w:val="superscript"/>
          <w:cs/>
        </w:rPr>
        <w:t>1</w:t>
      </w:r>
      <w:r w:rsidRPr="00C410EF">
        <w:rPr>
          <w:rFonts w:ascii="TH SarabunPSK" w:hAnsi="TH SarabunPSK" w:cs="TH SarabunPSK"/>
          <w:sz w:val="32"/>
          <w:szCs w:val="32"/>
          <w:vertAlign w:val="superscript"/>
        </w:rPr>
        <w:t>*</w:t>
      </w:r>
      <w:r w:rsidRPr="00C410EF">
        <w:rPr>
          <w:rFonts w:ascii="TH SarabunPSK" w:hAnsi="TH SarabunPSK" w:cs="TH SarabunPSK" w:hint="cs"/>
          <w:sz w:val="32"/>
          <w:szCs w:val="32"/>
          <w:cs/>
        </w:rPr>
        <w:t xml:space="preserve">, </w:t>
      </w:r>
      <w:proofErr w:type="spellStart"/>
      <w:r w:rsidRPr="00C410EF">
        <w:rPr>
          <w:rFonts w:ascii="TH SarabunPSK" w:hAnsi="TH SarabunPSK" w:cs="TH SarabunPSK"/>
          <w:sz w:val="32"/>
          <w:szCs w:val="32"/>
        </w:rPr>
        <w:t>Sak</w:t>
      </w:r>
      <w:r w:rsidR="00C410EF" w:rsidRPr="00C410EF">
        <w:rPr>
          <w:rFonts w:ascii="TH SarabunPSK" w:hAnsi="TH SarabunPSK" w:cs="TH SarabunPSK"/>
          <w:sz w:val="32"/>
          <w:szCs w:val="32"/>
        </w:rPr>
        <w:t>e</w:t>
      </w:r>
      <w:r w:rsidRPr="00C410EF">
        <w:rPr>
          <w:rFonts w:ascii="TH SarabunPSK" w:hAnsi="TH SarabunPSK" w:cs="TH SarabunPSK"/>
          <w:sz w:val="32"/>
          <w:szCs w:val="32"/>
        </w:rPr>
        <w:t>sit</w:t>
      </w:r>
      <w:proofErr w:type="spellEnd"/>
      <w:r w:rsidRPr="00C410EF">
        <w:rPr>
          <w:rFonts w:ascii="TH SarabunPSK" w:hAnsi="TH SarabunPSK" w:cs="TH SarabunPSK"/>
          <w:sz w:val="32"/>
          <w:szCs w:val="32"/>
        </w:rPr>
        <w:t xml:space="preserve"> </w:t>
      </w:r>
      <w:proofErr w:type="spellStart"/>
      <w:r w:rsidRPr="00C410EF">
        <w:rPr>
          <w:rFonts w:ascii="TH SarabunPSK" w:hAnsi="TH SarabunPSK" w:cs="TH SarabunPSK"/>
          <w:sz w:val="32"/>
          <w:szCs w:val="32"/>
        </w:rPr>
        <w:t>Paksee</w:t>
      </w:r>
      <w:proofErr w:type="spellEnd"/>
      <w:r w:rsidRPr="00C410EF">
        <w:rPr>
          <w:rFonts w:ascii="TH SarabunPSK" w:hAnsi="TH SarabunPSK" w:cs="TH SarabunPSK" w:hint="cs"/>
          <w:sz w:val="32"/>
          <w:szCs w:val="32"/>
          <w:vertAlign w:val="superscript"/>
          <w:cs/>
        </w:rPr>
        <w:t>2</w:t>
      </w:r>
      <w:r w:rsidRPr="00C410EF">
        <w:rPr>
          <w:rFonts w:ascii="TH SarabunPSK" w:hAnsi="TH SarabunPSK" w:cs="TH SarabunPSK" w:hint="cs"/>
          <w:sz w:val="32"/>
          <w:szCs w:val="32"/>
          <w:cs/>
        </w:rPr>
        <w:t xml:space="preserve">, </w:t>
      </w:r>
      <w:proofErr w:type="spellStart"/>
      <w:r w:rsidRPr="00C410EF">
        <w:rPr>
          <w:rFonts w:ascii="TH SarabunPSK" w:hAnsi="TH SarabunPSK" w:cs="TH SarabunPSK"/>
          <w:sz w:val="32"/>
          <w:szCs w:val="32"/>
        </w:rPr>
        <w:t>Banch</w:t>
      </w:r>
      <w:r w:rsidR="00C410EF" w:rsidRPr="00C410EF">
        <w:rPr>
          <w:rFonts w:ascii="TH SarabunPSK" w:hAnsi="TH SarabunPSK" w:cs="TH SarabunPSK"/>
          <w:sz w:val="32"/>
          <w:szCs w:val="32"/>
        </w:rPr>
        <w:t>o</w:t>
      </w:r>
      <w:r w:rsidRPr="00C410EF">
        <w:rPr>
          <w:rFonts w:ascii="TH SarabunPSK" w:hAnsi="TH SarabunPSK" w:cs="TH SarabunPSK"/>
          <w:sz w:val="32"/>
          <w:szCs w:val="32"/>
        </w:rPr>
        <w:t>bporn</w:t>
      </w:r>
      <w:proofErr w:type="spellEnd"/>
      <w:r w:rsidRPr="00C410EF">
        <w:rPr>
          <w:rFonts w:ascii="TH SarabunPSK" w:hAnsi="TH SarabunPSK" w:cs="TH SarabunPSK"/>
          <w:sz w:val="32"/>
          <w:szCs w:val="32"/>
        </w:rPr>
        <w:t xml:space="preserve"> </w:t>
      </w:r>
      <w:proofErr w:type="spellStart"/>
      <w:r w:rsidRPr="00C410EF">
        <w:rPr>
          <w:rFonts w:ascii="TH SarabunPSK" w:hAnsi="TH SarabunPSK" w:cs="TH SarabunPSK"/>
          <w:sz w:val="32"/>
          <w:szCs w:val="32"/>
        </w:rPr>
        <w:t>Indee</w:t>
      </w:r>
      <w:proofErr w:type="spellEnd"/>
      <w:proofErr w:type="gramStart"/>
      <w:r w:rsidRPr="00C410EF">
        <w:rPr>
          <w:rFonts w:ascii="TH SarabunPSK" w:hAnsi="TH SarabunPSK" w:cs="TH SarabunPSK" w:hint="cs"/>
          <w:sz w:val="32"/>
          <w:szCs w:val="32"/>
          <w:vertAlign w:val="superscript"/>
          <w:cs/>
        </w:rPr>
        <w:t>3</w:t>
      </w:r>
      <w:r w:rsidRPr="00C410EF">
        <w:rPr>
          <w:rFonts w:ascii="TH SarabunPSK" w:hAnsi="TH SarabunPSK" w:cs="TH SarabunPSK" w:hint="cs"/>
          <w:sz w:val="32"/>
          <w:szCs w:val="32"/>
          <w:cs/>
        </w:rPr>
        <w:t xml:space="preserve"> ,</w:t>
      </w:r>
      <w:proofErr w:type="gramEnd"/>
      <w:r w:rsidRPr="00C410EF">
        <w:rPr>
          <w:rFonts w:ascii="TH SarabunPSK" w:hAnsi="TH SarabunPSK" w:cs="TH SarabunPSK" w:hint="cs"/>
          <w:sz w:val="32"/>
          <w:szCs w:val="32"/>
          <w:cs/>
        </w:rPr>
        <w:t xml:space="preserve"> </w:t>
      </w:r>
      <w:proofErr w:type="spellStart"/>
      <w:r w:rsidR="00C410EF" w:rsidRPr="00C410EF">
        <w:rPr>
          <w:rFonts w:ascii="TH SarabunPSK" w:hAnsi="TH SarabunPSK" w:cs="TH SarabunPSK"/>
          <w:sz w:val="32"/>
          <w:szCs w:val="32"/>
        </w:rPr>
        <w:t>Saichai</w:t>
      </w:r>
      <w:proofErr w:type="spellEnd"/>
      <w:r w:rsidR="00C410EF" w:rsidRPr="00C410EF">
        <w:rPr>
          <w:rFonts w:ascii="TH SarabunPSK" w:hAnsi="TH SarabunPSK" w:cs="TH SarabunPSK"/>
          <w:sz w:val="32"/>
          <w:szCs w:val="32"/>
        </w:rPr>
        <w:t xml:space="preserve"> </w:t>
      </w:r>
      <w:proofErr w:type="spellStart"/>
      <w:r w:rsidR="00C410EF" w:rsidRPr="00C410EF">
        <w:rPr>
          <w:rFonts w:ascii="TH SarabunPSK" w:hAnsi="TH SarabunPSK" w:cs="TH SarabunPSK"/>
          <w:sz w:val="32"/>
          <w:szCs w:val="32"/>
        </w:rPr>
        <w:t>Rattanasatjatham</w:t>
      </w:r>
      <w:proofErr w:type="spellEnd"/>
      <w:r w:rsidR="004A711F" w:rsidRPr="004A711F">
        <w:rPr>
          <w:rFonts w:ascii="TH SarabunPSK" w:hAnsi="TH SarabunPSK" w:cs="TH SarabunPSK" w:hint="cs"/>
          <w:sz w:val="32"/>
          <w:szCs w:val="32"/>
          <w:vertAlign w:val="superscript"/>
          <w:cs/>
        </w:rPr>
        <w:t>4</w:t>
      </w:r>
    </w:p>
    <w:p w14:paraId="71E0EDB4" w14:textId="77777777" w:rsidR="000B1904" w:rsidRPr="008B7482" w:rsidRDefault="000B1904" w:rsidP="000B1904">
      <w:pPr>
        <w:pStyle w:val="a3"/>
        <w:jc w:val="center"/>
        <w:rPr>
          <w:rFonts w:ascii="TH SarabunPSK" w:hAnsi="TH SarabunPSK" w:cs="TH SarabunPSK"/>
          <w:sz w:val="16"/>
          <w:szCs w:val="16"/>
        </w:rPr>
      </w:pPr>
    </w:p>
    <w:p w14:paraId="5CFE0942" w14:textId="709ECEB8" w:rsidR="00C410EF" w:rsidRPr="00383BF3" w:rsidRDefault="000B1904" w:rsidP="000B1904">
      <w:pPr>
        <w:pStyle w:val="a3"/>
        <w:jc w:val="center"/>
        <w:rPr>
          <w:rFonts w:ascii="TH SarabunPSK" w:hAnsi="TH SarabunPSK" w:cs="TH SarabunPSK"/>
          <w:sz w:val="32"/>
          <w:szCs w:val="32"/>
        </w:rPr>
      </w:pPr>
      <w:r w:rsidRPr="00383BF3">
        <w:rPr>
          <w:rFonts w:ascii="TH SarabunPSK" w:hAnsi="TH SarabunPSK" w:cs="TH SarabunPSK" w:hint="cs"/>
          <w:sz w:val="32"/>
          <w:szCs w:val="32"/>
          <w:vertAlign w:val="superscript"/>
          <w:cs/>
        </w:rPr>
        <w:t>1</w:t>
      </w:r>
      <w:r w:rsidR="008B7482">
        <w:rPr>
          <w:rFonts w:ascii="TH SarabunPSK" w:hAnsi="TH SarabunPSK" w:cs="TH SarabunPSK" w:hint="cs"/>
          <w:sz w:val="32"/>
          <w:szCs w:val="32"/>
          <w:vertAlign w:val="superscript"/>
          <w:cs/>
        </w:rPr>
        <w:t>-4</w:t>
      </w:r>
      <w:r w:rsidR="00C410EF" w:rsidRPr="00383BF3">
        <w:rPr>
          <w:rFonts w:ascii="TH SarabunPSK" w:hAnsi="TH SarabunPSK" w:cs="TH SarabunPSK"/>
          <w:sz w:val="32"/>
          <w:szCs w:val="32"/>
        </w:rPr>
        <w:t>Hospitality Industry in Tourism Management Faculty of Management Sciences</w:t>
      </w:r>
    </w:p>
    <w:p w14:paraId="5D0C13B7" w14:textId="75FA063E" w:rsidR="000B1904" w:rsidRPr="00383BF3" w:rsidRDefault="00383BF3" w:rsidP="000B1904">
      <w:pPr>
        <w:pStyle w:val="a3"/>
        <w:jc w:val="center"/>
        <w:rPr>
          <w:rFonts w:ascii="TH SarabunPSK" w:hAnsi="TH SarabunPSK" w:cs="TH SarabunPSK"/>
          <w:sz w:val="32"/>
          <w:szCs w:val="32"/>
        </w:rPr>
      </w:pPr>
      <w:r w:rsidRPr="00383BF3">
        <w:rPr>
          <w:rFonts w:ascii="TH SarabunPSK" w:hAnsi="TH SarabunPSK" w:cs="TH SarabunPSK"/>
          <w:sz w:val="32"/>
          <w:szCs w:val="32"/>
        </w:rPr>
        <w:t>Kanchanaburi Rajabhat University</w:t>
      </w:r>
      <w:r w:rsidR="000B1904" w:rsidRPr="00383BF3">
        <w:rPr>
          <w:rFonts w:ascii="TH SarabunPSK" w:hAnsi="TH SarabunPSK" w:cs="TH SarabunPSK" w:hint="cs"/>
          <w:sz w:val="32"/>
          <w:szCs w:val="32"/>
          <w:cs/>
        </w:rPr>
        <w:t>,</w:t>
      </w:r>
    </w:p>
    <w:p w14:paraId="3BAFE3BC" w14:textId="14DB287D" w:rsidR="000B1904" w:rsidRDefault="000B1904" w:rsidP="000B1904">
      <w:pPr>
        <w:pStyle w:val="a3"/>
        <w:jc w:val="center"/>
        <w:rPr>
          <w:rFonts w:ascii="TH SarabunPSK" w:hAnsi="TH SarabunPSK" w:cs="TH SarabunPSK"/>
          <w:sz w:val="32"/>
          <w:szCs w:val="32"/>
        </w:rPr>
      </w:pPr>
      <w:proofErr w:type="spellStart"/>
      <w:r>
        <w:rPr>
          <w:rFonts w:ascii="TH SarabunPSK" w:hAnsi="TH SarabunPSK" w:cs="TH SarabunPSK"/>
          <w:sz w:val="32"/>
          <w:szCs w:val="32"/>
        </w:rPr>
        <w:t>Sonrpech</w:t>
      </w:r>
      <w:proofErr w:type="spellEnd"/>
      <w:r>
        <w:rPr>
          <w:rFonts w:ascii="TH SarabunPSK" w:hAnsi="TH SarabunPSK" w:cs="TH SarabunPSK"/>
          <w:sz w:val="32"/>
          <w:szCs w:val="32"/>
        </w:rPr>
        <w:t xml:space="preserve"> </w:t>
      </w:r>
      <w:proofErr w:type="gramStart"/>
      <w:r>
        <w:rPr>
          <w:rFonts w:ascii="TH SarabunPSK" w:hAnsi="TH SarabunPSK" w:cs="TH SarabunPSK"/>
          <w:sz w:val="32"/>
          <w:szCs w:val="32"/>
        </w:rPr>
        <w:t>Yingmee :</w:t>
      </w:r>
      <w:proofErr w:type="gramEnd"/>
      <w:r>
        <w:rPr>
          <w:rFonts w:ascii="TH SarabunPSK" w:hAnsi="TH SarabunPSK" w:cs="TH SarabunPSK" w:hint="cs"/>
          <w:sz w:val="32"/>
          <w:szCs w:val="32"/>
          <w:cs/>
        </w:rPr>
        <w:t xml:space="preserve"> </w:t>
      </w:r>
      <w:hyperlink r:id="rId6" w:history="1">
        <w:r w:rsidRPr="00FB70E4">
          <w:rPr>
            <w:rStyle w:val="a4"/>
            <w:rFonts w:ascii="TH SarabunPSK" w:hAnsi="TH SarabunPSK" w:cs="TH SarabunPSK"/>
            <w:color w:val="000000" w:themeColor="text1"/>
            <w:sz w:val="32"/>
            <w:szCs w:val="32"/>
            <w:u w:val="none"/>
          </w:rPr>
          <w:t>mixobar007@gmail.com</w:t>
        </w:r>
      </w:hyperlink>
    </w:p>
    <w:p w14:paraId="52A08AEC" w14:textId="77777777" w:rsidR="00066D64" w:rsidRPr="00066D64" w:rsidRDefault="00066D64" w:rsidP="000B1904">
      <w:pPr>
        <w:pStyle w:val="a3"/>
        <w:rPr>
          <w:rFonts w:ascii="TH SarabunPSK" w:hAnsi="TH SarabunPSK" w:cs="TH SarabunPSK"/>
          <w:sz w:val="28"/>
        </w:rPr>
      </w:pPr>
    </w:p>
    <w:p w14:paraId="4156821D" w14:textId="73FE5EE4" w:rsidR="00877FF0" w:rsidRPr="000B1904" w:rsidRDefault="00877FF0" w:rsidP="00877FF0">
      <w:pPr>
        <w:pStyle w:val="a3"/>
        <w:jc w:val="center"/>
        <w:rPr>
          <w:rFonts w:ascii="TH SarabunPSK" w:hAnsi="TH SarabunPSK" w:cs="TH SarabunPSK"/>
          <w:b/>
          <w:bCs/>
          <w:sz w:val="32"/>
          <w:szCs w:val="32"/>
        </w:rPr>
      </w:pPr>
      <w:r w:rsidRPr="000B1904">
        <w:rPr>
          <w:rFonts w:ascii="TH SarabunPSK" w:hAnsi="TH SarabunPSK" w:cs="TH SarabunPSK"/>
          <w:b/>
          <w:bCs/>
          <w:sz w:val="32"/>
          <w:szCs w:val="32"/>
        </w:rPr>
        <w:t>Abstract</w:t>
      </w:r>
    </w:p>
    <w:p w14:paraId="008B44E5" w14:textId="77777777" w:rsidR="00066D64" w:rsidRPr="00066D64" w:rsidRDefault="00066D64" w:rsidP="000530A9">
      <w:pPr>
        <w:pStyle w:val="a3"/>
        <w:spacing w:line="216" w:lineRule="auto"/>
        <w:jc w:val="center"/>
        <w:rPr>
          <w:rFonts w:ascii="TH SarabunPSK" w:hAnsi="TH SarabunPSK" w:cs="TH SarabunPSK"/>
          <w:sz w:val="28"/>
        </w:rPr>
      </w:pPr>
    </w:p>
    <w:p w14:paraId="0139571C" w14:textId="512E723E" w:rsidR="008B7482" w:rsidRDefault="00786ADA" w:rsidP="00786ADA">
      <w:pPr>
        <w:spacing w:after="0"/>
        <w:ind w:firstLine="720"/>
        <w:jc w:val="thaiDistribute"/>
        <w:rPr>
          <w:rFonts w:ascii="TH SarabunPSK" w:hAnsi="TH SarabunPSK" w:cs="TH SarabunPSK"/>
          <w:spacing w:val="-4"/>
          <w:sz w:val="28"/>
        </w:rPr>
      </w:pPr>
      <w:r w:rsidRPr="00786ADA">
        <w:rPr>
          <w:rFonts w:ascii="TH SarabunPSK" w:eastAsia="Times New Roman" w:hAnsi="TH SarabunPSK" w:cs="TH SarabunPSK"/>
          <w:color w:val="000000"/>
          <w:sz w:val="28"/>
          <w:lang w:val="en"/>
        </w:rPr>
        <w:t>The purpose of this research for studying the context of cultural tourism activities, studying the behavior of Thai tourist as family groups in cultural tourism and studying the connection between cultural touri</w:t>
      </w:r>
      <w:r w:rsidRPr="00786ADA">
        <w:rPr>
          <w:rFonts w:ascii="TH SarabunPSK" w:eastAsia="Times New Roman" w:hAnsi="TH SarabunPSK" w:cs="TH SarabunPSK"/>
          <w:color w:val="000000"/>
          <w:sz w:val="28"/>
          <w:shd w:val="clear" w:color="auto" w:fill="FFFFFF"/>
          <w:lang w:val="en"/>
        </w:rPr>
        <w:t xml:space="preserve">sm activities and family tourism behavior of Thai people in </w:t>
      </w:r>
      <w:proofErr w:type="spellStart"/>
      <w:r w:rsidRPr="00786ADA">
        <w:rPr>
          <w:rFonts w:ascii="TH SarabunPSK" w:eastAsia="Times New Roman" w:hAnsi="TH SarabunPSK" w:cs="TH SarabunPSK"/>
          <w:color w:val="000000"/>
          <w:sz w:val="28"/>
          <w:shd w:val="clear" w:color="auto" w:fill="FFFFFF"/>
          <w:lang w:val="en"/>
        </w:rPr>
        <w:t>Sangkhlaburi</w:t>
      </w:r>
      <w:proofErr w:type="spellEnd"/>
      <w:r w:rsidRPr="00786ADA">
        <w:rPr>
          <w:rFonts w:ascii="TH SarabunPSK" w:eastAsia="Times New Roman" w:hAnsi="TH SarabunPSK" w:cs="TH SarabunPSK"/>
          <w:color w:val="000000"/>
          <w:sz w:val="28"/>
          <w:shd w:val="clear" w:color="auto" w:fill="FFFFFF"/>
          <w:lang w:val="en"/>
        </w:rPr>
        <w:t xml:space="preserve"> district Kanchanaburi by using the mix method of researching</w:t>
      </w:r>
      <w:r w:rsidRPr="00786ADA">
        <w:rPr>
          <w:rFonts w:ascii="TH SarabunPSK" w:eastAsia="Times New Roman"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 xml:space="preserve">The representative sample groups of the research can be divided into </w:t>
      </w:r>
      <w:r>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Times New Roman" w:hAnsi="TH SarabunPSK" w:cs="TH SarabunPSK"/>
          <w:color w:val="000000"/>
          <w:sz w:val="28"/>
          <w:shd w:val="clear" w:color="auto" w:fill="FFFFFF"/>
          <w:lang w:val="en"/>
        </w:rPr>
        <w:t xml:space="preserve">2 groups by using specific random method. The first group Is representatives of local government organizations, local leaders and 20 people in the area by using the qualitative researching tool as interviews and the second group is 400 Thai tourist’s family groups who travel for cultural tourism in </w:t>
      </w:r>
      <w:proofErr w:type="spellStart"/>
      <w:r w:rsidRPr="00786ADA">
        <w:rPr>
          <w:rFonts w:ascii="TH SarabunPSK" w:eastAsia="Times New Roman" w:hAnsi="TH SarabunPSK" w:cs="TH SarabunPSK"/>
          <w:color w:val="000000"/>
          <w:sz w:val="28"/>
          <w:shd w:val="clear" w:color="auto" w:fill="FFFFFF"/>
          <w:lang w:val="en"/>
        </w:rPr>
        <w:t>Sangkhlaburi</w:t>
      </w:r>
      <w:proofErr w:type="spellEnd"/>
      <w:r w:rsidRPr="00786ADA">
        <w:rPr>
          <w:rFonts w:ascii="TH SarabunPSK" w:eastAsia="Times New Roman" w:hAnsi="TH SarabunPSK" w:cs="TH SarabunPSK"/>
          <w:color w:val="000000"/>
          <w:sz w:val="28"/>
          <w:shd w:val="clear" w:color="auto" w:fill="FFFFFF"/>
          <w:lang w:val="en"/>
        </w:rPr>
        <w:t xml:space="preserve"> district Kanchanaburi with age over 20 years old by using the quantitative researching tool as form of questionnaire with </w:t>
      </w:r>
      <w:r w:rsidRPr="009B51C4">
        <w:rPr>
          <w:rFonts w:ascii="TH SarabunPSK" w:eastAsia="Calibri" w:hAnsi="TH SarabunPSK" w:cs="TH SarabunPSK"/>
          <w:color w:val="000000"/>
          <w:sz w:val="28"/>
          <w:shd w:val="clear" w:color="auto" w:fill="FFFFFF"/>
        </w:rPr>
        <w:t>reliability</w:t>
      </w:r>
      <w:r w:rsidRPr="00786ADA">
        <w:rPr>
          <w:rFonts w:ascii="TH SarabunPSK" w:eastAsia="Times New Roman" w:hAnsi="TH SarabunPSK" w:cs="TH SarabunPSK"/>
          <w:color w:val="000000"/>
          <w:sz w:val="28"/>
          <w:shd w:val="clear" w:color="auto" w:fill="FFFFFF"/>
          <w:lang w:val="en"/>
        </w:rPr>
        <w:t xml:space="preserve"> of 0.8</w:t>
      </w:r>
      <w:r w:rsidR="00775227">
        <w:rPr>
          <w:rFonts w:ascii="TH SarabunPSK" w:eastAsia="Times New Roman" w:hAnsi="TH SarabunPSK" w:cs="TH SarabunPSK"/>
          <w:color w:val="000000"/>
          <w:sz w:val="28"/>
          <w:shd w:val="clear" w:color="auto" w:fill="FFFFFF"/>
          <w:lang w:val="en"/>
        </w:rPr>
        <w:t>97</w:t>
      </w:r>
      <w:r w:rsidRPr="00786ADA">
        <w:rPr>
          <w:rFonts w:ascii="TH SarabunPSK" w:eastAsia="Times New Roman" w:hAnsi="TH SarabunPSK" w:cs="TH SarabunPSK"/>
          <w:color w:val="000000"/>
          <w:sz w:val="28"/>
          <w:shd w:val="clear" w:color="auto" w:fill="FFFFFF"/>
          <w:lang w:val="en"/>
        </w:rPr>
        <w:t>. The statistics which use for data analysis including frequency, percentage, average, standard deviation,</w:t>
      </w:r>
      <w:r w:rsidRPr="00786ADA">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Calibri" w:hAnsi="TH SarabunPSK" w:cs="TH SarabunPSK"/>
          <w:color w:val="000000"/>
          <w:sz w:val="28"/>
          <w:szCs w:val="36"/>
        </w:rPr>
        <w:t>Correlation coefficients of Pearson</w:t>
      </w:r>
      <w:r w:rsidRPr="00786ADA">
        <w:rPr>
          <w:rFonts w:ascii="TH SarabunPSK" w:eastAsia="Times New Roman" w:hAnsi="TH SarabunPSK" w:cs="TH SarabunPSK"/>
          <w:color w:val="000000"/>
          <w:sz w:val="28"/>
          <w:shd w:val="clear" w:color="auto" w:fill="FFFFFF"/>
          <w:lang w:val="en"/>
        </w:rPr>
        <w:t xml:space="preserve">, and content analysis. </w:t>
      </w:r>
      <w:r w:rsidRPr="00786ADA">
        <w:rPr>
          <w:rFonts w:ascii="TH SarabunPSK" w:eastAsia="Calibri" w:hAnsi="TH SarabunPSK" w:cs="TH SarabunPSK"/>
          <w:color w:val="000000"/>
          <w:sz w:val="28"/>
        </w:rPr>
        <w:t xml:space="preserve">The results of the </w:t>
      </w:r>
      <w:r w:rsidRPr="00786ADA">
        <w:rPr>
          <w:rFonts w:ascii="TH SarabunPSK" w:eastAsia="Times New Roman" w:hAnsi="TH SarabunPSK" w:cs="TH SarabunPSK"/>
          <w:color w:val="000000"/>
          <w:sz w:val="28"/>
          <w:lang w:val="en"/>
        </w:rPr>
        <w:t>research</w:t>
      </w:r>
      <w:r w:rsidRPr="00786ADA">
        <w:rPr>
          <w:rFonts w:ascii="TH SarabunPSK" w:eastAsia="Calibri" w:hAnsi="TH SarabunPSK" w:cs="TH SarabunPSK"/>
          <w:color w:val="000000"/>
          <w:sz w:val="28"/>
        </w:rPr>
        <w:t xml:space="preserve"> are as follows</w:t>
      </w:r>
      <w:r w:rsidRPr="00786ADA">
        <w:rPr>
          <w:rFonts w:ascii="TH SarabunPSK" w:eastAsia="Times New Roman" w:hAnsi="TH SarabunPSK" w:cs="TH SarabunPSK"/>
          <w:color w:val="000000"/>
          <w:sz w:val="28"/>
          <w:shd w:val="clear" w:color="auto" w:fill="FFFFFF"/>
          <w:lang w:val="en"/>
        </w:rPr>
        <w:t>: the context of cultural tourism activities consists of rural lifestyle tourism activities, cultural tourism activities, traditions and historical tourism activities</w:t>
      </w:r>
      <w:r w:rsidRPr="00786ADA">
        <w:rPr>
          <w:rFonts w:ascii="TH SarabunPSK" w:eastAsia="Times New Roman"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 xml:space="preserve">The behavior of Thai family tourists in cultural tourism is found that the overall opinions are at a moderate level </w:t>
      </w:r>
      <w:r w:rsidRPr="00786ADA">
        <w:rPr>
          <w:rFonts w:ascii="TH SarabunPSK" w:eastAsia="Calibri" w:hAnsi="TH SarabunPSK" w:cs="TH SarabunPSK"/>
          <w:color w:val="000000"/>
          <w:sz w:val="28"/>
          <w:shd w:val="clear" w:color="auto" w:fill="FFFFFF"/>
          <w:cs/>
        </w:rPr>
        <w:t>(</w:t>
      </w:r>
      <m:oMath>
        <m:acc>
          <m:accPr>
            <m:chr m:val="̅"/>
            <m:ctrlPr>
              <w:rPr>
                <w:rFonts w:ascii="Cambria Math" w:eastAsia="Calibri" w:hAnsi="Cambria Math" w:cs="TH SarabunPSK"/>
                <w:color w:val="000000"/>
                <w:sz w:val="28"/>
                <w:shd w:val="clear" w:color="auto" w:fill="FFFFFF"/>
              </w:rPr>
            </m:ctrlPr>
          </m:accPr>
          <m:e>
            <m:r>
              <m:rPr>
                <m:sty m:val="p"/>
              </m:rPr>
              <w:rPr>
                <w:rFonts w:ascii="Cambria Math" w:eastAsia="Calibri" w:hAnsi="Cambria Math" w:cs="TH SarabunPSK"/>
                <w:color w:val="000000"/>
                <w:sz w:val="28"/>
                <w:shd w:val="clear" w:color="auto" w:fill="FFFFFF"/>
              </w:rPr>
              <m:t>x</m:t>
            </m:r>
          </m:e>
        </m:acc>
      </m:oMath>
      <w:r w:rsidRPr="00786ADA">
        <w:rPr>
          <w:rFonts w:ascii="TH SarabunPSK" w:eastAsia="Calibri" w:hAnsi="TH SarabunPSK" w:cs="TH SarabunPSK"/>
          <w:color w:val="000000"/>
          <w:sz w:val="28"/>
          <w:shd w:val="clear" w:color="auto" w:fill="FFFFFF"/>
        </w:rPr>
        <w:t xml:space="preserve"> </w:t>
      </w:r>
      <w:r w:rsidRPr="00786ADA">
        <w:rPr>
          <w:rFonts w:ascii="TH SarabunPSK" w:eastAsia="Times New Roman" w:hAnsi="TH SarabunPSK" w:cs="TH SarabunPSK"/>
          <w:color w:val="000000"/>
          <w:sz w:val="28"/>
          <w:shd w:val="clear" w:color="auto" w:fill="FFFFFF"/>
          <w:lang w:val="en"/>
        </w:rPr>
        <w:t>=2.99). There is a negative connection between rural lifestyle tourism activities and family tourism behavior of Thai people at a very low level (r =-0.034), cultural tourism activities, traditions, and behavior of Thai tourists in family groups which have the connection as a low positive connection (r = 0.146) at</w:t>
      </w:r>
      <w:r w:rsidRPr="00786ADA">
        <w:rPr>
          <w:rFonts w:ascii="TH SarabunPSK" w:eastAsia="Times New Roman" w:hAnsi="TH SarabunPSK" w:cs="TH SarabunPSK" w:hint="cs"/>
          <w:color w:val="000000"/>
          <w:sz w:val="28"/>
          <w:shd w:val="clear" w:color="auto" w:fill="FFFFFF"/>
          <w:cs/>
          <w:lang w:val="en"/>
        </w:rPr>
        <w:t xml:space="preserve"> </w:t>
      </w:r>
      <w:r w:rsidRPr="00786ADA">
        <w:rPr>
          <w:rFonts w:ascii="TH SarabunPSK" w:eastAsia="Times New Roman" w:hAnsi="TH SarabunPSK" w:cs="TH SarabunPSK"/>
          <w:color w:val="000000"/>
          <w:sz w:val="28"/>
          <w:shd w:val="clear" w:color="auto" w:fill="FFFFFF"/>
        </w:rPr>
        <w:t>the</w:t>
      </w:r>
      <w:r w:rsidRPr="00786ADA">
        <w:rPr>
          <w:rFonts w:ascii="TH SarabunPSK" w:eastAsia="Times New Roman" w:hAnsi="TH SarabunPSK" w:cs="TH SarabunPSK"/>
          <w:color w:val="000000"/>
          <w:sz w:val="28"/>
          <w:shd w:val="clear" w:color="auto" w:fill="FFFFFF"/>
          <w:lang w:val="en"/>
        </w:rPr>
        <w:t xml:space="preserve"> </w:t>
      </w:r>
      <w:r w:rsidRPr="00786ADA">
        <w:rPr>
          <w:rFonts w:ascii="TH SarabunPSK" w:eastAsia="Calibri" w:hAnsi="TH SarabunPSK" w:cs="TH SarabunPSK"/>
          <w:color w:val="000000"/>
          <w:sz w:val="28"/>
          <w:szCs w:val="36"/>
        </w:rPr>
        <w:t>significant</w:t>
      </w:r>
      <w:r w:rsidRPr="00786ADA">
        <w:rPr>
          <w:rFonts w:ascii="TH SarabunPSK" w:eastAsia="Times New Roman" w:hAnsi="TH SarabunPSK" w:cs="TH SarabunPSK"/>
          <w:color w:val="000000"/>
          <w:sz w:val="28"/>
          <w:shd w:val="clear" w:color="auto" w:fill="FFFFFF"/>
          <w:lang w:val="en"/>
        </w:rPr>
        <w:t xml:space="preserve"> of .01 and historical tourism activities with the behavior of Thai tourist’s family groups are not </w:t>
      </w:r>
      <w:r w:rsidRPr="00786ADA">
        <w:rPr>
          <w:rFonts w:ascii="TH SarabunPSK" w:eastAsia="Calibri" w:hAnsi="TH SarabunPSK" w:cs="TH SarabunPSK"/>
          <w:color w:val="000000"/>
          <w:sz w:val="28"/>
          <w:szCs w:val="36"/>
        </w:rPr>
        <w:t>related</w:t>
      </w:r>
      <w:r w:rsidRPr="00786ADA">
        <w:rPr>
          <w:rFonts w:ascii="TH SarabunPSK" w:eastAsia="Times New Roman" w:hAnsi="TH SarabunPSK" w:cs="TH SarabunPSK"/>
          <w:color w:val="000000"/>
          <w:sz w:val="36"/>
          <w:szCs w:val="36"/>
          <w:shd w:val="clear" w:color="auto" w:fill="FFFFFF"/>
          <w:lang w:val="en"/>
        </w:rPr>
        <w:t>.</w:t>
      </w:r>
    </w:p>
    <w:p w14:paraId="28EB766F" w14:textId="77777777" w:rsidR="008B7482" w:rsidRDefault="008B7482" w:rsidP="008B7482">
      <w:pPr>
        <w:spacing w:after="0"/>
        <w:jc w:val="thaiDistribute"/>
        <w:rPr>
          <w:rFonts w:ascii="TH SarabunPSK" w:hAnsi="TH SarabunPSK" w:cs="TH SarabunPSK"/>
          <w:spacing w:val="-4"/>
          <w:sz w:val="28"/>
        </w:rPr>
      </w:pPr>
    </w:p>
    <w:p w14:paraId="71C6D18E" w14:textId="694A22A1" w:rsidR="00DD4D30" w:rsidRPr="00A32B97" w:rsidRDefault="00066D64" w:rsidP="008B7482">
      <w:pPr>
        <w:spacing w:after="0"/>
        <w:jc w:val="thaiDistribute"/>
        <w:rPr>
          <w:rFonts w:ascii="TH SarabunPSK" w:hAnsi="TH SarabunPSK" w:cs="TH SarabunPSK"/>
          <w:sz w:val="28"/>
          <w:cs/>
        </w:rPr>
      </w:pPr>
      <w:r w:rsidRPr="00383BF3">
        <w:rPr>
          <w:rFonts w:ascii="TH SarabunPSK" w:hAnsi="TH SarabunPSK" w:cs="TH SarabunPSK"/>
          <w:spacing w:val="-4"/>
          <w:sz w:val="28"/>
        </w:rPr>
        <w:t xml:space="preserve">Keywords: </w:t>
      </w:r>
      <w:r w:rsidR="009B51C4" w:rsidRPr="009B51C4">
        <w:rPr>
          <w:rFonts w:ascii="TH SarabunPSK" w:hAnsi="TH SarabunPSK" w:cs="TH SarabunPSK"/>
          <w:spacing w:val="-4"/>
          <w:sz w:val="28"/>
        </w:rPr>
        <w:t>Tourism activities, Tourist behavior, Cultural tourists, Family traveler</w:t>
      </w:r>
      <w:r w:rsidR="009B51C4" w:rsidRPr="009B51C4">
        <w:rPr>
          <w:rFonts w:ascii="TH SarabunPSK" w:hAnsi="TH SarabunPSK" w:cs="TH SarabunPSK"/>
          <w:spacing w:val="-4"/>
          <w:sz w:val="28"/>
          <w:szCs w:val="22"/>
        </w:rPr>
        <w:t xml:space="preserve"> </w:t>
      </w:r>
      <w:r w:rsidR="00DD4D30" w:rsidRPr="00A32B97">
        <w:rPr>
          <w:rFonts w:ascii="TH SarabunPSK" w:hAnsi="TH SarabunPSK" w:cs="TH SarabunPSK"/>
          <w:sz w:val="28"/>
          <w:cs/>
        </w:rPr>
        <w:br w:type="page"/>
      </w:r>
    </w:p>
    <w:p w14:paraId="73238FD6" w14:textId="2A7C10C4" w:rsidR="00252D92" w:rsidRPr="00FB70E4" w:rsidRDefault="007809E5" w:rsidP="007809E5">
      <w:pPr>
        <w:pStyle w:val="a3"/>
        <w:spacing w:after="6" w:line="216" w:lineRule="auto"/>
        <w:rPr>
          <w:rFonts w:ascii="TH SarabunPSK" w:hAnsi="TH SarabunPSK" w:cs="TH SarabunPSK"/>
          <w:b/>
          <w:bCs/>
          <w:sz w:val="28"/>
        </w:rPr>
      </w:pPr>
      <w:r>
        <w:rPr>
          <w:rFonts w:ascii="TH SarabunPSK" w:hAnsi="TH SarabunPSK" w:cs="TH SarabunPSK"/>
          <w:b/>
          <w:bCs/>
          <w:sz w:val="28"/>
        </w:rPr>
        <w:lastRenderedPageBreak/>
        <w:t xml:space="preserve">1. </w:t>
      </w:r>
      <w:r w:rsidR="00252D92" w:rsidRPr="00FB70E4">
        <w:rPr>
          <w:rFonts w:ascii="TH SarabunPSK" w:hAnsi="TH SarabunPSK" w:cs="TH SarabunPSK"/>
          <w:b/>
          <w:bCs/>
          <w:sz w:val="28"/>
          <w:cs/>
        </w:rPr>
        <w:t>บทนำ</w:t>
      </w:r>
    </w:p>
    <w:p w14:paraId="361173BD" w14:textId="56BD1764"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bookmarkStart w:id="1" w:name="_Hlk70482205"/>
      <w:r w:rsidRPr="007B7B97">
        <w:rPr>
          <w:rFonts w:ascii="TH SarabunPSK" w:eastAsia="Calibri" w:hAnsi="TH SarabunPSK" w:cs="TH SarabunPSK"/>
          <w:spacing w:val="-4"/>
          <w:sz w:val="28"/>
          <w:cs/>
        </w:rPr>
        <w:t>การท่องเที่ยวเชิงวัฒนธรรมเป็นหนึ่งใน</w:t>
      </w:r>
      <w:r w:rsidRPr="007B7B97">
        <w:rPr>
          <w:rFonts w:ascii="TH SarabunPSK" w:eastAsia="Calibri" w:hAnsi="TH SarabunPSK" w:cs="TH SarabunPSK" w:hint="cs"/>
          <w:spacing w:val="-4"/>
          <w:sz w:val="28"/>
          <w:cs/>
        </w:rPr>
        <w:t>รูปแบบ</w:t>
      </w:r>
      <w:r w:rsidRPr="007B7B97">
        <w:rPr>
          <w:rFonts w:ascii="TH SarabunPSK" w:eastAsia="Calibri" w:hAnsi="TH SarabunPSK" w:cs="TH SarabunPSK"/>
          <w:spacing w:val="-4"/>
          <w:sz w:val="28"/>
          <w:cs/>
        </w:rPr>
        <w:t>การท่องเที่ยวที่รัฐบาล</w:t>
      </w:r>
      <w:r w:rsidRPr="007B7B97">
        <w:rPr>
          <w:rFonts w:ascii="TH SarabunPSK" w:eastAsia="Calibri" w:hAnsi="TH SarabunPSK" w:cs="TH SarabunPSK" w:hint="cs"/>
          <w:spacing w:val="-4"/>
          <w:sz w:val="28"/>
          <w:cs/>
        </w:rPr>
        <w:t>ในหลายประเทศต่าง</w:t>
      </w:r>
      <w:r w:rsidRPr="007B7B97">
        <w:rPr>
          <w:rFonts w:ascii="TH SarabunPSK" w:eastAsia="Calibri" w:hAnsi="TH SarabunPSK" w:cs="TH SarabunPSK"/>
          <w:spacing w:val="-4"/>
          <w:sz w:val="28"/>
          <w:cs/>
        </w:rPr>
        <w:t>ส่งเสริมและ</w:t>
      </w:r>
      <w:r w:rsidRPr="007B7B97">
        <w:rPr>
          <w:rFonts w:ascii="TH SarabunPSK" w:eastAsia="Calibri" w:hAnsi="TH SarabunPSK" w:cs="TH SarabunPSK" w:hint="cs"/>
          <w:spacing w:val="-4"/>
          <w:sz w:val="28"/>
          <w:cs/>
        </w:rPr>
        <w:t>สนับสนุน</w:t>
      </w:r>
      <w:r w:rsidRPr="007B7B97">
        <w:rPr>
          <w:rFonts w:ascii="TH SarabunPSK" w:eastAsia="Calibri" w:hAnsi="TH SarabunPSK" w:cs="TH SarabunPSK"/>
          <w:spacing w:val="-4"/>
          <w:sz w:val="28"/>
          <w:cs/>
        </w:rPr>
        <w:t>ให้ท้องถิ่น</w:t>
      </w:r>
      <w:r w:rsidRPr="007B7B97">
        <w:rPr>
          <w:rFonts w:ascii="TH SarabunPSK" w:eastAsia="Calibri" w:hAnsi="TH SarabunPSK" w:cs="TH SarabunPSK" w:hint="cs"/>
          <w:spacing w:val="-4"/>
          <w:sz w:val="28"/>
          <w:cs/>
        </w:rPr>
        <w:t>พัฒนาแหล่งท่องเที่ยวเชิงวัฒนธรรมขึ้น เพราะนอกจากจะเป็นสินค้าและผลิตภัณฑ์การท่องเที่ยวที่สามารถ</w:t>
      </w:r>
      <w:r w:rsidRPr="007B7B97">
        <w:rPr>
          <w:rFonts w:ascii="TH SarabunPSK" w:eastAsia="Calibri" w:hAnsi="TH SarabunPSK" w:cs="TH SarabunPSK"/>
          <w:spacing w:val="-4"/>
          <w:sz w:val="28"/>
          <w:cs/>
        </w:rPr>
        <w:t>สร้างรายได้</w:t>
      </w:r>
      <w:r w:rsidRPr="007B7B97">
        <w:rPr>
          <w:rFonts w:ascii="TH SarabunPSK" w:eastAsia="Calibri" w:hAnsi="TH SarabunPSK" w:cs="TH SarabunPSK" w:hint="cs"/>
          <w:spacing w:val="-4"/>
          <w:sz w:val="28"/>
          <w:cs/>
        </w:rPr>
        <w:t xml:space="preserve">ให้กับชุมชนแล้ว </w:t>
      </w:r>
      <w:r w:rsidRPr="007B7B97">
        <w:rPr>
          <w:rFonts w:ascii="TH SarabunPSK" w:eastAsia="Calibri" w:hAnsi="TH SarabunPSK" w:cs="TH SarabunPSK"/>
          <w:spacing w:val="-4"/>
          <w:sz w:val="28"/>
          <w:cs/>
        </w:rPr>
        <w:t>ยังมีบทบาท</w:t>
      </w:r>
      <w:r w:rsidRPr="007B7B97">
        <w:rPr>
          <w:rFonts w:ascii="TH SarabunPSK" w:eastAsia="Calibri" w:hAnsi="TH SarabunPSK" w:cs="TH SarabunPSK" w:hint="cs"/>
          <w:spacing w:val="-4"/>
          <w:sz w:val="28"/>
          <w:cs/>
        </w:rPr>
        <w:t>สำคัญ</w:t>
      </w:r>
      <w:r w:rsidRPr="007B7B97">
        <w:rPr>
          <w:rFonts w:ascii="TH SarabunPSK" w:eastAsia="Calibri" w:hAnsi="TH SarabunPSK" w:cs="TH SarabunPSK"/>
          <w:spacing w:val="-4"/>
          <w:sz w:val="28"/>
          <w:cs/>
        </w:rPr>
        <w:t>ในการพัฒนาสังคมและ</w:t>
      </w:r>
      <w:r w:rsidRPr="007B7B97">
        <w:rPr>
          <w:rFonts w:ascii="TH SarabunPSK" w:eastAsia="Calibri" w:hAnsi="TH SarabunPSK" w:cs="TH SarabunPSK" w:hint="cs"/>
          <w:spacing w:val="-4"/>
          <w:sz w:val="28"/>
          <w:cs/>
        </w:rPr>
        <w:t>อนุรักษ์</w:t>
      </w:r>
      <w:r w:rsidRPr="007B7B97">
        <w:rPr>
          <w:rFonts w:ascii="TH SarabunPSK" w:eastAsia="Calibri" w:hAnsi="TH SarabunPSK" w:cs="TH SarabunPSK"/>
          <w:spacing w:val="-4"/>
          <w:sz w:val="28"/>
          <w:cs/>
        </w:rPr>
        <w:t>วัฒนธรรมของ</w:t>
      </w:r>
      <w:r w:rsidRPr="007B7B97">
        <w:rPr>
          <w:rFonts w:ascii="TH SarabunPSK" w:eastAsia="Calibri" w:hAnsi="TH SarabunPSK" w:cs="TH SarabunPSK" w:hint="cs"/>
          <w:spacing w:val="-4"/>
          <w:sz w:val="28"/>
          <w:cs/>
        </w:rPr>
        <w:t>ชุมชนได้เป็นอย่างดี</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hint="cs"/>
          <w:spacing w:val="-4"/>
          <w:sz w:val="28"/>
          <w:cs/>
        </w:rPr>
        <w:t>ผู้มีส่วนเกี่ยวข้องทั้งภาครัฐและเอกชน</w:t>
      </w:r>
      <w:r w:rsidRPr="007B7B97">
        <w:rPr>
          <w:rFonts w:ascii="TH SarabunPSK" w:eastAsia="Calibri" w:hAnsi="TH SarabunPSK" w:cs="TH SarabunPSK"/>
          <w:spacing w:val="-4"/>
          <w:sz w:val="28"/>
          <w:cs/>
        </w:rPr>
        <w:t>จึงได้ให้ความ</w:t>
      </w:r>
      <w:r w:rsidRPr="007B7B97">
        <w:rPr>
          <w:rFonts w:ascii="TH SarabunPSK" w:eastAsia="Calibri" w:hAnsi="TH SarabunPSK" w:cs="TH SarabunPSK" w:hint="cs"/>
          <w:spacing w:val="-4"/>
          <w:sz w:val="28"/>
          <w:cs/>
        </w:rPr>
        <w:t>สำ</w:t>
      </w:r>
      <w:r w:rsidRPr="007B7B97">
        <w:rPr>
          <w:rFonts w:ascii="TH SarabunPSK" w:eastAsia="Calibri" w:hAnsi="TH SarabunPSK" w:cs="TH SarabunPSK"/>
          <w:spacing w:val="-4"/>
          <w:sz w:val="28"/>
          <w:cs/>
        </w:rPr>
        <w:t>คัญกับการรื้อฟื้นประเพณีที่</w:t>
      </w:r>
      <w:r w:rsidRPr="007B7B97">
        <w:rPr>
          <w:rFonts w:ascii="TH SarabunPSK" w:eastAsia="Calibri" w:hAnsi="TH SarabunPSK" w:cs="TH SarabunPSK" w:hint="cs"/>
          <w:spacing w:val="-4"/>
          <w:sz w:val="28"/>
          <w:cs/>
        </w:rPr>
        <w:t>กำ</w:t>
      </w:r>
      <w:r w:rsidRPr="007B7B97">
        <w:rPr>
          <w:rFonts w:ascii="TH SarabunPSK" w:eastAsia="Calibri" w:hAnsi="TH SarabunPSK" w:cs="TH SarabunPSK"/>
          <w:spacing w:val="-4"/>
          <w:sz w:val="28"/>
          <w:cs/>
        </w:rPr>
        <w:t>ลังสูญหาย</w:t>
      </w:r>
      <w:r w:rsidRPr="007B7B97">
        <w:rPr>
          <w:rFonts w:ascii="TH SarabunPSK" w:eastAsia="Calibri" w:hAnsi="TH SarabunPSK" w:cs="TH SarabunPSK" w:hint="cs"/>
          <w:spacing w:val="-4"/>
          <w:sz w:val="28"/>
          <w:cs/>
        </w:rPr>
        <w:t>กลับมาอีกครั้ง สิ่งต่าง</w:t>
      </w:r>
      <w:r w:rsidR="0046172A">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ๆ เหล่านี้</w:t>
      </w:r>
      <w:r w:rsidRPr="007B7B97">
        <w:rPr>
          <w:rFonts w:ascii="TH SarabunPSK" w:eastAsia="Calibri" w:hAnsi="TH SarabunPSK" w:cs="TH SarabunPSK"/>
          <w:spacing w:val="-4"/>
          <w:sz w:val="28"/>
          <w:cs/>
        </w:rPr>
        <w:t>ล้วนเป็นสิ่งกระตุ้นให้คนท้องถิ่นมีความภาคภูมิใจต่อวัฒนธรรมของตนและมีความตื่นตัวที่จะอนุรักษ์และพัฒนามรดกทางวัฒนธรรม</w:t>
      </w:r>
      <w:r w:rsidRPr="007B7B97">
        <w:rPr>
          <w:rFonts w:ascii="TH SarabunPSK" w:eastAsia="Calibri" w:hAnsi="TH SarabunPSK" w:cs="TH SarabunPSK" w:hint="cs"/>
          <w:spacing w:val="-4"/>
          <w:sz w:val="28"/>
          <w:cs/>
        </w:rPr>
        <w:t>ของชุมชน</w:t>
      </w:r>
      <w:r w:rsidRPr="007B7B97">
        <w:rPr>
          <w:rFonts w:ascii="TH SarabunPSK" w:eastAsia="Calibri" w:hAnsi="TH SarabunPSK" w:cs="TH SarabunPSK"/>
          <w:spacing w:val="-4"/>
          <w:sz w:val="28"/>
          <w:cs/>
        </w:rPr>
        <w:t>มากขึ้น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&lt;EndNote&gt;&lt;Cite&gt;&lt;Author&gt;Vareiro&lt;/Author&gt;&lt;Year&gt;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 xml:space="preserve">&lt;/RecNum&gt;&lt;DisplayText&gt;(Vareiro, Ribeiro, &amp;amp; Remoaldo, </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1617204632"</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&lt;/key&gt;&lt;/foreign-keys&gt;&lt;ref-type name="Government Document"&gt;</w:instrText>
      </w:r>
      <w:r w:rsidRPr="007B7B97">
        <w:rPr>
          <w:rFonts w:ascii="TH SarabunPSK" w:eastAsia="Calibri" w:hAnsi="TH SarabunPSK" w:cs="TH SarabunPSK"/>
          <w:spacing w:val="-4"/>
          <w:sz w:val="28"/>
          <w:cs/>
        </w:rPr>
        <w:instrText>46</w:instrText>
      </w:r>
      <w:r w:rsidRPr="007B7B97">
        <w:rPr>
          <w:rFonts w:ascii="TH SarabunPSK" w:eastAsia="Calibri" w:hAnsi="TH SarabunPSK" w:cs="TH SarabunPSK"/>
          <w:spacing w:val="-4"/>
          <w:sz w:val="28"/>
        </w:rPr>
        <w:instrText>&lt;/ref-type&gt;&lt;contributors&gt;&lt;authors&gt;&lt;author&gt;Vareiro, Laurentina.&lt;/author&gt;&lt;author&gt;Ribeiro, J. Cadima.&lt;/author&gt;&lt;author&gt;Remoaldo, Paula.&lt;/author&gt;&lt;/authors&gt;&lt;/contributors&gt;&lt;titles&gt;&lt;title&gt;Destination attributes and tourist’s satisfaction in a cultural destination&lt;/title&gt;&lt;/titles&gt;&lt;dates&gt;&lt;year&gt;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&lt;/year&gt;&lt;/dates&gt;&lt;pub-location&gt;Portugal&lt;/pub-location&gt;&lt;publisher&gt;the PT</w:instrText>
      </w:r>
      <w:r w:rsidRPr="007B7B97">
        <w:rPr>
          <w:rFonts w:ascii="TH SarabunPSK" w:eastAsia="Calibri" w:hAnsi="TH SarabunPSK" w:cs="TH SarabunPSK"/>
          <w:spacing w:val="-4"/>
          <w:sz w:val="28"/>
          <w:cs/>
        </w:rPr>
        <w:instrText xml:space="preserve">2020 </w:instrText>
      </w:r>
      <w:r w:rsidRPr="007B7B97">
        <w:rPr>
          <w:rFonts w:ascii="TH SarabunPSK" w:eastAsia="Calibri" w:hAnsi="TH SarabunPSK" w:cs="TH SarabunPSK"/>
          <w:spacing w:val="-4"/>
          <w:sz w:val="28"/>
        </w:rPr>
        <w:instrText>Partnership Agreement&lt;/publisher&gt;&lt;urls&gt;&lt;/urls&gt;&lt;/record&gt;&lt;/Cite&gt;&lt;/EndNote&gt;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w:t>
      </w:r>
      <w:r w:rsidRPr="007B7B97">
        <w:rPr>
          <w:rFonts w:ascii="TH SarabunPSK" w:eastAsia="Calibri" w:hAnsi="TH SarabunPSK" w:cs="TH SarabunPSK"/>
          <w:noProof/>
          <w:spacing w:val="-4"/>
          <w:sz w:val="28"/>
        </w:rPr>
        <w:t xml:space="preserve">Vareiro, Ribeiro, &amp; Remoaldo, </w:t>
      </w:r>
      <w:r w:rsidRPr="007B7B97">
        <w:rPr>
          <w:rFonts w:ascii="TH SarabunPSK" w:eastAsia="Calibri" w:hAnsi="TH SarabunPSK" w:cs="TH SarabunPSK"/>
          <w:noProof/>
          <w:spacing w:val="-4"/>
          <w:sz w:val="28"/>
          <w:cs/>
        </w:rPr>
        <w:t>2017)</w:t>
      </w:r>
      <w:r w:rsidRPr="007B7B97">
        <w:rPr>
          <w:rFonts w:ascii="TH SarabunPSK" w:eastAsia="Calibri" w:hAnsi="TH SarabunPSK" w:cs="TH SarabunPSK"/>
          <w:spacing w:val="-4"/>
          <w:sz w:val="28"/>
          <w:cs/>
        </w:rPr>
        <w:fldChar w:fldCharType="end"/>
      </w:r>
      <w:r w:rsidR="0046172A">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การท่องเที่ยวเชิงวัฒนธรรม</w:t>
      </w:r>
      <w:r w:rsidRPr="007B7B97">
        <w:rPr>
          <w:rFonts w:ascii="TH SarabunPSK" w:eastAsia="Calibri" w:hAnsi="TH SarabunPSK" w:cs="TH SarabunPSK" w:hint="cs"/>
          <w:spacing w:val="-4"/>
          <w:sz w:val="28"/>
          <w:cs/>
        </w:rPr>
        <w:t>จึง</w:t>
      </w:r>
      <w:r w:rsidRPr="007B7B97">
        <w:rPr>
          <w:rFonts w:ascii="TH SarabunPSK" w:eastAsia="Calibri" w:hAnsi="TH SarabunPSK" w:cs="TH SarabunPSK"/>
          <w:spacing w:val="-4"/>
          <w:sz w:val="28"/>
          <w:cs/>
        </w:rPr>
        <w:t>เป็น</w:t>
      </w:r>
      <w:r w:rsidRPr="007B7B97">
        <w:rPr>
          <w:rFonts w:ascii="TH SarabunPSK" w:eastAsia="Calibri" w:hAnsi="TH SarabunPSK" w:cs="TH SarabunPSK" w:hint="cs"/>
          <w:spacing w:val="-4"/>
          <w:sz w:val="28"/>
          <w:cs/>
        </w:rPr>
        <w:t>รูปแบบ</w:t>
      </w:r>
      <w:r w:rsidRPr="007B7B97">
        <w:rPr>
          <w:rFonts w:ascii="TH SarabunPSK" w:eastAsia="Calibri" w:hAnsi="TH SarabunPSK" w:cs="TH SarabunPSK"/>
          <w:spacing w:val="-4"/>
          <w:sz w:val="28"/>
          <w:cs/>
        </w:rPr>
        <w:t>การท่องเที่ยว</w:t>
      </w:r>
      <w:r w:rsidRPr="007B7B97">
        <w:rPr>
          <w:rFonts w:ascii="TH SarabunPSK" w:eastAsia="Calibri" w:hAnsi="TH SarabunPSK" w:cs="TH SarabunPSK" w:hint="cs"/>
          <w:spacing w:val="-4"/>
          <w:sz w:val="28"/>
          <w:cs/>
        </w:rPr>
        <w:t>ที่</w:t>
      </w:r>
      <w:r w:rsidRPr="007B7B97">
        <w:rPr>
          <w:rFonts w:ascii="TH SarabunPSK" w:eastAsia="Calibri" w:hAnsi="TH SarabunPSK" w:cs="TH SarabunPSK"/>
          <w:spacing w:val="-4"/>
          <w:sz w:val="28"/>
          <w:cs/>
        </w:rPr>
        <w:t>เน้นความสำคัญ</w:t>
      </w:r>
      <w:r w:rsidRPr="007B7B97">
        <w:rPr>
          <w:rFonts w:ascii="TH SarabunPSK" w:eastAsia="Calibri" w:hAnsi="TH SarabunPSK" w:cs="TH SarabunPSK" w:hint="cs"/>
          <w:spacing w:val="-4"/>
          <w:sz w:val="28"/>
          <w:cs/>
        </w:rPr>
        <w:t>ของ</w:t>
      </w:r>
      <w:r w:rsidRPr="007B7B97">
        <w:rPr>
          <w:rFonts w:ascii="TH SarabunPSK" w:eastAsia="Calibri" w:hAnsi="TH SarabunPSK" w:cs="TH SarabunPSK"/>
          <w:spacing w:val="-4"/>
          <w:sz w:val="28"/>
          <w:cs/>
        </w:rPr>
        <w:t>แหล่งท่องเที่ยวที่เกี่ยวข้องกั</w:t>
      </w:r>
      <w:r w:rsidRPr="007B7B97">
        <w:rPr>
          <w:rFonts w:ascii="TH SarabunPSK" w:eastAsia="Calibri" w:hAnsi="TH SarabunPSK" w:cs="TH SarabunPSK" w:hint="cs"/>
          <w:spacing w:val="-4"/>
          <w:sz w:val="28"/>
          <w:cs/>
        </w:rPr>
        <w:t>บ</w:t>
      </w:r>
      <w:r w:rsidRPr="007B7B97">
        <w:rPr>
          <w:rFonts w:ascii="TH SarabunPSK" w:eastAsia="Calibri" w:hAnsi="TH SarabunPSK" w:cs="TH SarabunPSK"/>
          <w:spacing w:val="-4"/>
          <w:sz w:val="28"/>
          <w:cs/>
        </w:rPr>
        <w:t>มรดก</w:t>
      </w:r>
      <w:r w:rsidRPr="007B7B97">
        <w:rPr>
          <w:rFonts w:ascii="TH SarabunPSK" w:eastAsia="Calibri" w:hAnsi="TH SarabunPSK" w:cs="TH SarabunPSK" w:hint="cs"/>
          <w:spacing w:val="-4"/>
          <w:sz w:val="28"/>
          <w:cs/>
        </w:rPr>
        <w:t>ทาง</w:t>
      </w:r>
      <w:r w:rsidRPr="007B7B97">
        <w:rPr>
          <w:rFonts w:ascii="TH SarabunPSK" w:eastAsia="Calibri" w:hAnsi="TH SarabunPSK" w:cs="TH SarabunPSK"/>
          <w:spacing w:val="-4"/>
          <w:sz w:val="28"/>
          <w:cs/>
        </w:rPr>
        <w:t>วัฒนธรรม</w:t>
      </w:r>
      <w:r w:rsidRPr="007B7B97">
        <w:rPr>
          <w:rFonts w:ascii="TH SarabunPSK" w:eastAsia="Calibri" w:hAnsi="TH SarabunPSK" w:cs="TH SarabunPSK" w:hint="cs"/>
          <w:spacing w:val="-4"/>
          <w:sz w:val="28"/>
          <w:cs/>
        </w:rPr>
        <w:t>ของชุมชน</w:t>
      </w:r>
      <w:r w:rsidRPr="007B7B97">
        <w:rPr>
          <w:rFonts w:ascii="TH SarabunPSK" w:eastAsia="Calibri" w:hAnsi="TH SarabunPSK" w:cs="TH SarabunPSK"/>
          <w:spacing w:val="-4"/>
          <w:sz w:val="28"/>
          <w:cs/>
        </w:rPr>
        <w:t>ที่หลากหลายทั้งสิ่งที่จับต้องได้ เช่น</w:t>
      </w:r>
      <w:r w:rsidR="00720F5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สถานที่</w:t>
      </w:r>
      <w:r w:rsidRPr="007B7B97">
        <w:rPr>
          <w:rFonts w:ascii="TH SarabunPSK" w:eastAsia="Calibri" w:hAnsi="TH SarabunPSK" w:cs="TH SarabunPSK" w:hint="cs"/>
          <w:spacing w:val="-4"/>
          <w:sz w:val="28"/>
          <w:cs/>
        </w:rPr>
        <w:t>สำ</w:t>
      </w:r>
      <w:r w:rsidRPr="007B7B97">
        <w:rPr>
          <w:rFonts w:ascii="TH SarabunPSK" w:eastAsia="Calibri" w:hAnsi="TH SarabunPSK" w:cs="TH SarabunPSK"/>
          <w:spacing w:val="-4"/>
          <w:sz w:val="28"/>
          <w:cs/>
        </w:rPr>
        <w:t>คัญทางศาสนาและประวัติศาสตร์</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พิพิธภัณฑสถาน สถานที่แสดงทางด้านขนบธรรมเนียม ผลิตภัณฑ์ท้องถิ่นและสิ่งที่จับต้องไม่ได้ เช่น ค่านิยม วิถีกา</w:t>
      </w:r>
      <w:r w:rsidRPr="007B7B97">
        <w:rPr>
          <w:rFonts w:ascii="TH SarabunPSK" w:eastAsia="Calibri" w:hAnsi="TH SarabunPSK" w:cs="TH SarabunPSK" w:hint="cs"/>
          <w:spacing w:val="-4"/>
          <w:sz w:val="28"/>
          <w:cs/>
        </w:rPr>
        <w:t>รดำ</w:t>
      </w:r>
      <w:r w:rsidRPr="007B7B97">
        <w:rPr>
          <w:rFonts w:ascii="TH SarabunPSK" w:eastAsia="Calibri" w:hAnsi="TH SarabunPSK" w:cs="TH SarabunPSK"/>
          <w:spacing w:val="-4"/>
          <w:sz w:val="28"/>
          <w:cs/>
        </w:rPr>
        <w:t>เนินชีวิต ทั้งของดั้งเดิม เช่น</w:t>
      </w:r>
      <w:r w:rsidR="00720F5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งานแสดงพื้นบ้าน</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อาหารท้องถิ่น หรือของร่วมสมัยอย่าง</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เช่น ศิลปะร่วมสมัย อาหารผสมผสาน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w:instrText>
      </w:r>
      <w:r w:rsidRPr="007B7B97">
        <w:rPr>
          <w:rFonts w:ascii="TH SarabunPSK" w:eastAsia="Calibri" w:hAnsi="TH SarabunPSK" w:cs="TH SarabunPSK"/>
          <w:spacing w:val="-4"/>
          <w:sz w:val="28"/>
          <w:cs/>
        </w:rPr>
        <w:instrText>ชายชาญ ปฐมกาญจนา</w:instrText>
      </w:r>
      <w:r w:rsidRPr="007B7B97">
        <w:rPr>
          <w:rFonts w:ascii="TH SarabunPSK" w:eastAsia="Calibri" w:hAnsi="TH SarabunPSK" w:cs="TH SarabunPSK"/>
          <w:spacing w:val="-4"/>
          <w:sz w:val="28"/>
        </w:rPr>
        <w:instrText>&lt;/Author&gt;&lt;Year&gt;</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 xml:space="preserve">ชายชาญ ปฐมกาญจนา </w:instrText>
      </w:r>
      <w:r w:rsidRPr="007B7B97">
        <w:rPr>
          <w:rFonts w:ascii="TH SarabunPSK" w:eastAsia="Calibri" w:hAnsi="TH SarabunPSK" w:cs="TH SarabunPSK"/>
          <w:spacing w:val="-4"/>
          <w:sz w:val="28"/>
        </w:rPr>
        <w:instrText xml:space="preserve">&amp;amp; </w:instrText>
      </w:r>
      <w:r w:rsidRPr="007B7B97">
        <w:rPr>
          <w:rFonts w:ascii="TH SarabunPSK" w:eastAsia="Calibri" w:hAnsi="TH SarabunPSK" w:cs="TH SarabunPSK"/>
          <w:spacing w:val="-4"/>
          <w:sz w:val="28"/>
          <w:cs/>
        </w:rPr>
        <w:instrText>และนรินทร์ สังข์รักษา</w:instrText>
      </w:r>
      <w:r w:rsidRPr="007B7B97">
        <w:rPr>
          <w:rFonts w:ascii="TH SarabunPSK" w:eastAsia="Calibri" w:hAnsi="TH SarabunPSK" w:cs="TH SarabunPSK"/>
          <w:spacing w:val="-4"/>
          <w:sz w:val="28"/>
        </w:rPr>
        <w:instrText xml:space="preserve">, </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1617195873"</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ชายชาญ ปฐมกาญจนา</w:instrText>
      </w:r>
      <w:r w:rsidRPr="007B7B97">
        <w:rPr>
          <w:rFonts w:ascii="TH SarabunPSK" w:eastAsia="Calibri" w:hAnsi="TH SarabunPSK" w:cs="TH SarabunPSK"/>
          <w:spacing w:val="-4"/>
          <w:sz w:val="28"/>
        </w:rPr>
        <w:instrText>&lt;/style&gt;&lt;style face="normal" font="Arial" 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&gt;,&lt;/style&gt;&lt;/author&gt;&lt;author&gt;&lt;style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 xml:space="preserve">&gt; </w:instrText>
      </w:r>
      <w:r w:rsidRPr="007B7B97">
        <w:rPr>
          <w:rFonts w:ascii="TH SarabunPSK" w:eastAsia="Calibri" w:hAnsi="TH SarabunPSK" w:cs="TH SarabunPSK"/>
          <w:spacing w:val="-4"/>
          <w:sz w:val="28"/>
          <w:cs/>
        </w:rPr>
        <w:instrText>และนรินทร์ สังข์รักษา</w:instrText>
      </w:r>
      <w:r w:rsidRPr="007B7B97">
        <w:rPr>
          <w:rFonts w:ascii="TH SarabunPSK" w:eastAsia="Calibri" w:hAnsi="TH SarabunPSK" w:cs="TH SarabunPSK"/>
          <w:spacing w:val="-4"/>
          <w:sz w:val="28"/>
        </w:rPr>
        <w:instrText>&lt;/style&gt;&lt;style face="normal" font="Arial" 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&gt;,&lt;/style&gt;&lt;/author&gt;&lt;/authors&gt;&lt;/contributors&gt;&lt;titles&gt;&lt;title&gt;&lt;style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แนวทางการส่งเสริมการท่องเที่ยวเชิงวัฒนธรรมแบบมีส่วนร่วมของชุมชนตลาดบางหลวง อำเภอบางเลน จังหวัดนครปฐม</w:instrText>
      </w:r>
      <w:r w:rsidRPr="007B7B97">
        <w:rPr>
          <w:rFonts w:ascii="TH SarabunPSK" w:eastAsia="Calibri" w:hAnsi="TH SarabunPSK" w:cs="TH SarabunPSK"/>
          <w:spacing w:val="-4"/>
          <w:sz w:val="28"/>
        </w:rPr>
        <w:instrText>&lt;/style&gt;&lt;/title&gt;&lt;secondary-title&gt;&lt;style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วารสารวิทยบริการ มหาวิทยาลัยสงขลานครินทร</w:instrText>
      </w:r>
      <w:r w:rsidRPr="007B7B97">
        <w:rPr>
          <w:rFonts w:ascii="TH SarabunPSK" w:eastAsia="Calibri" w:hAnsi="TH SarabunPSK" w:cs="TH SarabunPSK"/>
          <w:spacing w:val="-4"/>
          <w:sz w:val="28"/>
        </w:rPr>
        <w:instrText>&lt;/style&gt;&lt;/secondary-title&gt;&lt;/titles&gt;&lt;periodical&gt;&lt;full-title&gt;</w:instrText>
      </w:r>
      <w:r w:rsidRPr="007B7B97">
        <w:rPr>
          <w:rFonts w:ascii="TH SarabunPSK" w:eastAsia="Calibri" w:hAnsi="TH SarabunPSK" w:cs="TH SarabunPSK"/>
          <w:spacing w:val="-4"/>
          <w:sz w:val="28"/>
          <w:cs/>
        </w:rPr>
        <w:instrText>วารสารวิทยบริการ มหาวิทยาลัยสงขลานครินทร</w:instrText>
      </w:r>
      <w:r w:rsidRPr="007B7B97">
        <w:rPr>
          <w:rFonts w:ascii="TH SarabunPSK" w:eastAsia="Calibri" w:hAnsi="TH SarabunPSK" w:cs="TH SarabunPSK"/>
          <w:spacing w:val="-4"/>
          <w:sz w:val="28"/>
        </w:rPr>
        <w:instrText>&lt;/full-title&gt;&lt;/periodical&gt;&lt;pages&gt;</w:instrText>
      </w:r>
      <w:r w:rsidRPr="007B7B97">
        <w:rPr>
          <w:rFonts w:ascii="TH SarabunPSK" w:eastAsia="Calibri" w:hAnsi="TH SarabunPSK" w:cs="TH SarabunPSK"/>
          <w:spacing w:val="-4"/>
          <w:sz w:val="28"/>
          <w:cs/>
        </w:rPr>
        <w:instrText>119-129</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26</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2558</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 xml:space="preserve">(ชายชาญ ปฐมกาญจนา </w:t>
      </w:r>
      <w:r w:rsidRPr="007B7B97">
        <w:rPr>
          <w:rFonts w:ascii="TH SarabunPSK" w:eastAsia="Calibri" w:hAnsi="TH SarabunPSK" w:cs="TH SarabunPSK"/>
          <w:noProof/>
          <w:spacing w:val="-4"/>
          <w:sz w:val="28"/>
        </w:rPr>
        <w:t xml:space="preserve">&amp; </w:t>
      </w:r>
      <w:r w:rsidRPr="007B7B97">
        <w:rPr>
          <w:rFonts w:ascii="TH SarabunPSK" w:eastAsia="Calibri" w:hAnsi="TH SarabunPSK" w:cs="TH SarabunPSK"/>
          <w:noProof/>
          <w:spacing w:val="-4"/>
          <w:sz w:val="28"/>
          <w:cs/>
        </w:rPr>
        <w:t>และนรินทร์ สังข์รักษา</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spacing w:val="-4"/>
          <w:sz w:val="28"/>
          <w:cs/>
        </w:rPr>
        <w:t>2558)</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p>
    <w:p w14:paraId="5691EABB" w14:textId="77777777"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r w:rsidRPr="007B7B97">
        <w:rPr>
          <w:rFonts w:ascii="TH SarabunPSK" w:eastAsia="Calibri" w:hAnsi="TH SarabunPSK" w:cs="TH SarabunPSK" w:hint="cs"/>
          <w:spacing w:val="-4"/>
          <w:sz w:val="28"/>
          <w:cs/>
        </w:rPr>
        <w:t>สำหรับประเทศไทยนั้นได้ให้ความสำคัญกับการท่องเที่ยวเชิงวัฒนธรรมเป็นอย่างมาก</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เห็นได้จากการ</w:t>
      </w:r>
      <w:r w:rsidRPr="007B7B97">
        <w:rPr>
          <w:rFonts w:ascii="TH SarabunPSK" w:eastAsia="Calibri" w:hAnsi="TH SarabunPSK" w:cs="TH SarabunPSK"/>
          <w:spacing w:val="-4"/>
          <w:sz w:val="28"/>
          <w:cs/>
        </w:rPr>
        <w:t>ส่งเสริม</w:t>
      </w:r>
      <w:r w:rsidRPr="007B7B97">
        <w:rPr>
          <w:rFonts w:ascii="TH SarabunPSK" w:eastAsia="Calibri" w:hAnsi="TH SarabunPSK" w:cs="TH SarabunPSK" w:hint="cs"/>
          <w:spacing w:val="-4"/>
          <w:sz w:val="28"/>
          <w:cs/>
        </w:rPr>
        <w:t>และสนับสนุน</w:t>
      </w:r>
      <w:r w:rsidRPr="007B7B97">
        <w:rPr>
          <w:rFonts w:ascii="TH SarabunPSK" w:eastAsia="Calibri" w:hAnsi="TH SarabunPSK" w:cs="TH SarabunPSK"/>
          <w:spacing w:val="-4"/>
          <w:sz w:val="28"/>
          <w:cs/>
        </w:rPr>
        <w:t>ให้ประเทศไทยเป็นแหล่งท่องเที่ยวคุณภาพระดับโลกที่มีเอกลักษณ์โดดเด่นบนพื้นฐานของวัฒนธรรมไทย</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โดยใช้ประโยชน์จากศักยภาพและภูมิสังคมเฉพาะพื้นที่เพื่</w:t>
      </w:r>
      <w:r w:rsidRPr="007B7B97">
        <w:rPr>
          <w:rFonts w:ascii="TH SarabunPSK" w:eastAsia="Calibri" w:hAnsi="TH SarabunPSK" w:cs="TH SarabunPSK" w:hint="cs"/>
          <w:spacing w:val="-4"/>
          <w:sz w:val="28"/>
          <w:cs/>
        </w:rPr>
        <w:t>อ</w:t>
      </w:r>
      <w:r w:rsidRPr="007B7B97">
        <w:rPr>
          <w:rFonts w:ascii="TH SarabunPSK" w:eastAsia="Calibri" w:hAnsi="TH SarabunPSK" w:cs="TH SarabunPSK"/>
          <w:spacing w:val="-4"/>
          <w:sz w:val="28"/>
          <w:cs/>
        </w:rPr>
        <w:t>เสริมจุดเด่นในระดับภาคและจังหวัดในการเป็นฐานการผลิตและบริการที่ส</w:t>
      </w:r>
      <w:r w:rsidRPr="007B7B97">
        <w:rPr>
          <w:rFonts w:ascii="TH SarabunPSK" w:eastAsia="Calibri" w:hAnsi="TH SarabunPSK" w:cs="TH SarabunPSK" w:hint="cs"/>
          <w:spacing w:val="-4"/>
          <w:sz w:val="28"/>
          <w:cs/>
        </w:rPr>
        <w:t>ำ</w:t>
      </w:r>
      <w:r w:rsidRPr="007B7B97">
        <w:rPr>
          <w:rFonts w:ascii="TH SarabunPSK" w:eastAsia="Calibri" w:hAnsi="TH SarabunPSK" w:cs="TH SarabunPSK"/>
          <w:spacing w:val="-4"/>
          <w:sz w:val="28"/>
          <w:cs/>
        </w:rPr>
        <w:t>คัญ</w:t>
      </w:r>
      <w:r w:rsidRPr="007B7B97">
        <w:rPr>
          <w:rFonts w:ascii="TH SarabunPSK" w:eastAsia="Calibri" w:hAnsi="TH SarabunPSK" w:cs="TH SarabunPSK"/>
          <w:spacing w:val="-4"/>
          <w:sz w:val="28"/>
          <w:lang w:val="en-AU"/>
        </w:rPr>
        <w:t xml:space="preserve"> </w:t>
      </w:r>
      <w:r w:rsidRPr="007B7B97">
        <w:rPr>
          <w:rFonts w:ascii="TH SarabunPSK" w:eastAsia="Calibri" w:hAnsi="TH SarabunPSK" w:cs="TH SarabunPSK" w:hint="cs"/>
          <w:spacing w:val="-4"/>
          <w:sz w:val="28"/>
          <w:cs/>
        </w:rPr>
        <w:t xml:space="preserve">เช่น </w:t>
      </w:r>
      <w:r w:rsidRPr="007B7B97">
        <w:rPr>
          <w:rFonts w:ascii="TH SarabunPSK" w:eastAsia="Calibri" w:hAnsi="TH SarabunPSK" w:cs="TH SarabunPSK"/>
          <w:spacing w:val="-4"/>
          <w:sz w:val="28"/>
          <w:cs/>
        </w:rPr>
        <w:t xml:space="preserve">โครงการชุมชนท่องเที่ยว </w:t>
      </w:r>
      <w:r w:rsidRPr="007B7B97">
        <w:rPr>
          <w:rFonts w:ascii="TH SarabunPSK" w:eastAsia="Calibri" w:hAnsi="TH SarabunPSK" w:cs="TH SarabunPSK"/>
          <w:spacing w:val="-4"/>
          <w:sz w:val="28"/>
        </w:rPr>
        <w:t xml:space="preserve">OTOP </w:t>
      </w:r>
      <w:r w:rsidRPr="007B7B97">
        <w:rPr>
          <w:rFonts w:ascii="TH SarabunPSK" w:eastAsia="Calibri" w:hAnsi="TH SarabunPSK" w:cs="TH SarabunPSK"/>
          <w:spacing w:val="-4"/>
          <w:sz w:val="28"/>
          <w:cs/>
        </w:rPr>
        <w:t>นวัตวิถี มีการใช้ภูมิปัญญา วิถีชีวิต วัฒนธรรม และความคิดสร้างสรรค์</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แปลงเป็นรายได้ รวมทั้งท</w:t>
      </w:r>
      <w:r w:rsidRPr="007B7B97">
        <w:rPr>
          <w:rFonts w:ascii="TH SarabunPSK" w:eastAsia="Calibri" w:hAnsi="TH SarabunPSK" w:cs="TH SarabunPSK" w:hint="cs"/>
          <w:spacing w:val="-4"/>
          <w:sz w:val="28"/>
          <w:cs/>
        </w:rPr>
        <w:t>ำ</w:t>
      </w:r>
      <w:r w:rsidRPr="007B7B97">
        <w:rPr>
          <w:rFonts w:ascii="TH SarabunPSK" w:eastAsia="Calibri" w:hAnsi="TH SarabunPSK" w:cs="TH SarabunPSK"/>
          <w:spacing w:val="-4"/>
          <w:sz w:val="28"/>
          <w:cs/>
        </w:rPr>
        <w:t>ให้มีคุณค่าเพียงพอเพื่อให้นักท่องเที่ยวเข้ามาเยี่ยมเยือนและใช้จ่ายเงินในทุกกิจกรรมของชุมชน</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 xml:space="preserve">รวมทั้งการส่งเสริมการท่องเที่ยวใน </w:t>
      </w:r>
      <w:r w:rsidRPr="007B7B97">
        <w:rPr>
          <w:rFonts w:ascii="TH SarabunPSK" w:eastAsia="Calibri" w:hAnsi="TH SarabunPSK" w:cs="TH SarabunPSK"/>
          <w:spacing w:val="-4"/>
          <w:sz w:val="28"/>
        </w:rPr>
        <w:t xml:space="preserve">55 </w:t>
      </w:r>
      <w:r w:rsidRPr="007B7B97">
        <w:rPr>
          <w:rFonts w:ascii="TH SarabunPSK" w:eastAsia="Calibri" w:hAnsi="TH SarabunPSK" w:cs="TH SarabunPSK"/>
          <w:spacing w:val="-4"/>
          <w:sz w:val="28"/>
          <w:cs/>
        </w:rPr>
        <w:t>เมืองรอง โดยเน้นการสร้างงานให้กับชุมชนผ่านการใช้ทรัพยากรในท้องถิ่นผ่านภูมิปัญญาและวัฒนธรรมเพื่อให้แหล่งท่องเที่ยวกลายเป็นแหล่งท่องเที่ยวที่มีคุณค่า</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&lt;EndNote&gt;&lt;Cite&gt;&lt;Author&gt;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&lt;/Author&gt;&lt;Year&gt;</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 xml:space="preserve">, </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1617205818"</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&lt;/key&gt;&lt;/foreign-keys&gt;&lt;ref-type name="Book"&gt;</w:instrText>
      </w:r>
      <w:r w:rsidRPr="007B7B97">
        <w:rPr>
          <w:rFonts w:ascii="TH SarabunPSK" w:eastAsia="Calibri" w:hAnsi="TH SarabunPSK" w:cs="TH SarabunPSK"/>
          <w:spacing w:val="-4"/>
          <w:sz w:val="28"/>
          <w:cs/>
        </w:rPr>
        <w:instrText>6</w:instrText>
      </w:r>
      <w:r w:rsidRPr="007B7B97">
        <w:rPr>
          <w:rFonts w:ascii="TH SarabunPSK" w:eastAsia="Calibri" w:hAnsi="TH SarabunPSK" w:cs="TH SarabunPSK"/>
          <w:spacing w:val="-4"/>
          <w:sz w:val="28"/>
        </w:rPr>
        <w:instrText>&lt;/ref-type&gt;&lt;contributors&gt;&lt;authors&gt;&lt;author&gt;&lt;style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กระทรวงการท่องเที่ยวและกีฬา</w:instrText>
      </w:r>
      <w:r w:rsidRPr="007B7B97">
        <w:rPr>
          <w:rFonts w:ascii="TH SarabunPSK" w:eastAsia="Calibri" w:hAnsi="TH SarabunPSK" w:cs="TH SarabunPSK"/>
          <w:spacing w:val="-4"/>
          <w:sz w:val="28"/>
        </w:rPr>
        <w:instrText>,&lt;/style&gt;&lt;/author&gt;&lt;/authors&gt;&lt;secondary-authors&gt;&lt;author&gt;&lt;style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สำนักงานปลัดกระทรวงการท่องเที่ยวและกีฬา</w:instrText>
      </w:r>
      <w:r w:rsidRPr="007B7B97">
        <w:rPr>
          <w:rFonts w:ascii="TH SarabunPSK" w:eastAsia="Calibri" w:hAnsi="TH SarabunPSK" w:cs="TH SarabunPSK"/>
          <w:spacing w:val="-4"/>
          <w:sz w:val="28"/>
        </w:rPr>
        <w:instrText>&lt;/style&gt;&lt;/author&gt;&lt;/secondary-authors&gt;&lt;/contributors&gt;&lt;titles&gt;&lt;title&gt;&lt;style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แผนพัฒนาการท่องเที่ยวแห่งชาติ ฉบับที่ 2 (พ.ศ. 2560 - 2564)</w:instrText>
      </w:r>
      <w:r w:rsidRPr="007B7B97">
        <w:rPr>
          <w:rFonts w:ascii="TH SarabunPSK" w:eastAsia="Calibri" w:hAnsi="TH SarabunPSK" w:cs="TH SarabunPSK"/>
          <w:spacing w:val="-4"/>
          <w:sz w:val="28"/>
        </w:rPr>
        <w:instrText>&lt;/style&gt;&lt;/title&gt;&lt;/titles&gt;&lt;dates&gt;&lt;year&gt;</w:instrText>
      </w:r>
      <w:r w:rsidRPr="007B7B97">
        <w:rPr>
          <w:rFonts w:ascii="TH SarabunPSK" w:eastAsia="Calibri" w:hAnsi="TH SarabunPSK" w:cs="TH SarabunPSK"/>
          <w:spacing w:val="-4"/>
          <w:sz w:val="28"/>
          <w:cs/>
        </w:rPr>
        <w:instrText>2560</w:instrText>
      </w:r>
      <w:r w:rsidRPr="007B7B97">
        <w:rPr>
          <w:rFonts w:ascii="TH SarabunPSK" w:eastAsia="Calibri" w:hAnsi="TH SarabunPSK" w:cs="TH SarabunPSK"/>
          <w:spacing w:val="-4"/>
          <w:sz w:val="28"/>
        </w:rPr>
        <w:instrText>&lt;/year&gt;&lt;/dates&gt;&lt;pub-location&gt;&lt;style face="normal" font="default" charset="</w:instrText>
      </w:r>
      <w:r w:rsidRPr="007B7B97">
        <w:rPr>
          <w:rFonts w:ascii="TH SarabunPSK" w:eastAsia="Calibri" w:hAnsi="TH SarabunPSK" w:cs="TH SarabunPSK"/>
          <w:spacing w:val="-4"/>
          <w:sz w:val="28"/>
          <w:cs/>
        </w:rPr>
        <w:instrText xml:space="preserve">222" </w:instrText>
      </w:r>
      <w:r w:rsidRPr="007B7B97">
        <w:rPr>
          <w:rFonts w:ascii="TH SarabunPSK" w:eastAsia="Calibri" w:hAnsi="TH SarabunPSK" w:cs="TH SarabunPSK"/>
          <w:spacing w:val="-4"/>
          <w:sz w:val="28"/>
        </w:rPr>
        <w:instrText>size="</w:instrText>
      </w:r>
      <w:r w:rsidRPr="007B7B97">
        <w:rPr>
          <w:rFonts w:ascii="TH SarabunPSK" w:eastAsia="Calibri" w:hAnsi="TH SarabunPSK" w:cs="TH SarabunPSK"/>
          <w:spacing w:val="-4"/>
          <w:sz w:val="28"/>
          <w:cs/>
        </w:rPr>
        <w:instrText>100%"</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กรุงเทพ</w:instrText>
      </w:r>
      <w:r w:rsidRPr="007B7B97">
        <w:rPr>
          <w:rFonts w:ascii="TH SarabunPSK" w:eastAsia="Calibri" w:hAnsi="TH SarabunPSK" w:cs="TH SarabunPSK"/>
          <w:spacing w:val="-4"/>
          <w:sz w:val="28"/>
        </w:rPr>
        <w:instrText>&lt;/style&gt;&lt;/pub-location&gt;&lt;urls&gt;&lt;/urls&gt;&lt;/record&gt;&lt;/Cite&gt;&lt;/EndNote&gt;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(กระทรวงการท่องเที่ยวและกีฬา</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spacing w:val="-4"/>
          <w:sz w:val="28"/>
          <w:cs/>
        </w:rPr>
        <w:t>2560)</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hint="cs"/>
          <w:spacing w:val="-4"/>
          <w:sz w:val="28"/>
          <w:cs/>
        </w:rPr>
        <w:t xml:space="preserve"> ซึ่งนโยบายดังกล่าวเหล่านี้มีวัตถุประสงค์เพื่อต้องการดึงดูดนักท่องเที่ยวให้เดินทางไปยังแหล่งท่องเที่ยวท้องถิ่น </w:t>
      </w:r>
    </w:p>
    <w:p w14:paraId="36E6F64E" w14:textId="748E22F8"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rPr>
      </w:pPr>
      <w:r w:rsidRPr="007B7B97">
        <w:rPr>
          <w:rFonts w:ascii="TH SarabunPSK" w:eastAsia="Calibri" w:hAnsi="TH SarabunPSK" w:cs="TH SarabunPSK" w:hint="cs"/>
          <w:spacing w:val="-4"/>
          <w:sz w:val="28"/>
          <w:cs/>
        </w:rPr>
        <w:t>อย่างไรก็ตาม การตัดสินใจเดินทางไปยังแหล่งท่องเที่ยวของนักท่องเที่ยวนั้นประกอบไปด้วยหลายปัจจัย ซึ่งปัจจัยที่สำคัญประการหนึ่ง</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ได้แก่ องค์ประกอบการท่องเที่ยวที่มีในแหล่งท่องเที่ยว (</w:t>
      </w:r>
      <w:r w:rsidRPr="007B7B97">
        <w:rPr>
          <w:rFonts w:ascii="TH SarabunPSK" w:eastAsia="Calibri" w:hAnsi="TH SarabunPSK" w:cs="TH SarabunPSK"/>
          <w:spacing w:val="-4"/>
          <w:sz w:val="28"/>
          <w:lang w:val="en-AU"/>
        </w:rPr>
        <w:t>Tourism Destination Attributes)</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เช่น ทรัพยากรการท่องเที่ยว สิ่งอำนวยความสะดวกและกิจกรรมการท่องเที่ยว ดังการศึกษาของ </w:t>
      </w:r>
      <w:r w:rsidRPr="007B7B97">
        <w:rPr>
          <w:rFonts w:ascii="TH SarabunPSK" w:eastAsia="Calibri" w:hAnsi="TH SarabunPSK" w:cs="TH SarabunPSK"/>
          <w:noProof/>
          <w:spacing w:val="-4"/>
          <w:sz w:val="28"/>
        </w:rPr>
        <w:t>Dabphet</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 ExcludeAuth="</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&gt;&lt;Author&gt;Dabphet&lt;/Author&gt;&lt;Year&gt;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"1617207178"</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&lt;/ref-type&gt;&lt;contributors&gt;&lt;authors&gt;&lt;author&gt;Dabphet, S.&lt;/author&gt;&lt;/authors&gt;&lt;/contributors&gt;&lt;titles&gt;&lt;title&gt;Applying importance-performance analysis to identify competitive travel attributes: An application to regional destination image in Thailand &lt;/title&gt;&lt;secondary-title&gt;Journal of Community Development Research (Humanities and Social Sciences)&lt;/secondary-title&gt;&lt;/titles&gt;&lt;periodical&gt;&lt;full-title&gt;Journal of Community Development Research (Humanities and Social Sciences)&lt;/full-title&gt;&lt;/periodical&gt;&lt;pages&gt;</w:instrText>
      </w:r>
      <w:r w:rsidRPr="007B7B97">
        <w:rPr>
          <w:rFonts w:ascii="TH SarabunPSK" w:eastAsia="Calibri" w:hAnsi="TH SarabunPSK" w:cs="TH SarabunPSK"/>
          <w:spacing w:val="-4"/>
          <w:sz w:val="28"/>
          <w:cs/>
        </w:rPr>
        <w:instrText>7-21</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10</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3</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2017</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(2017)</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hint="cs"/>
          <w:spacing w:val="-4"/>
          <w:sz w:val="28"/>
          <w:cs/>
        </w:rPr>
        <w:t xml:space="preserve"> ที่พบว่า ความหลากหลายทางวัฒนธรรม ความสวยงามของแหล่งท่องเที่ยวและความปลอดภัย เป็นองค์ประกอบการท่องเที่ยวที่สำคัญของนักท่องเที่ยวในการเดินทางไปยังแหล่งท่องเที่ยวในกลุ่มจังหวัดภาคเหนือตอนล่างของประเทศไทย นักวิชาการหลาย</w:t>
      </w:r>
      <w:r w:rsidRPr="007B7B97">
        <w:rPr>
          <w:rFonts w:ascii="TH SarabunPSK" w:eastAsia="Calibri" w:hAnsi="TH SarabunPSK" w:cs="TH SarabunPSK" w:hint="cs"/>
          <w:color w:val="000000" w:themeColor="text1"/>
          <w:spacing w:val="-4"/>
          <w:sz w:val="28"/>
          <w:cs/>
        </w:rPr>
        <w:t xml:space="preserve">ท่าน </w:t>
      </w:r>
      <w:r w:rsidRPr="007B7B97">
        <w:rPr>
          <w:rFonts w:ascii="TH SarabunPSK" w:eastAsia="Calibri" w:hAnsi="TH SarabunPSK" w:cs="TH SarabunPSK"/>
          <w:color w:val="000000" w:themeColor="text1"/>
          <w:spacing w:val="-4"/>
          <w:sz w:val="28"/>
          <w:cs/>
        </w:rPr>
        <w:fldChar w:fldCharType="begin">
          <w:fldData xml:space="preserve">PEVuZE5vdGU+PENpdGU+PEF1dGhvcj5WYXJlaXJvPC9BdXRob3I+PFllYXI+MjAxNzwvWWVhcj48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</w:fldData>
        </w:fldChar>
      </w:r>
      <w:r w:rsidRPr="007B7B97">
        <w:rPr>
          <w:rFonts w:ascii="TH SarabunPSK" w:eastAsia="Calibri" w:hAnsi="TH SarabunPSK" w:cs="TH SarabunPSK"/>
          <w:color w:val="000000" w:themeColor="text1"/>
          <w:spacing w:val="-4"/>
          <w:sz w:val="28"/>
        </w:rPr>
        <w:instrText xml:space="preserve"> ADDIN EN.CITE </w:instrText>
      </w:r>
      <w:r w:rsidRPr="007B7B97">
        <w:rPr>
          <w:rFonts w:ascii="TH SarabunPSK" w:eastAsia="Calibri" w:hAnsi="TH SarabunPSK" w:cs="TH SarabunPSK"/>
          <w:color w:val="000000" w:themeColor="text1"/>
          <w:spacing w:val="-4"/>
          <w:sz w:val="28"/>
        </w:rPr>
        <w:fldChar w:fldCharType="begin">
          <w:fldData xml:space="preserve">PEVuZE5vdGU+PENpdGU+PEF1dGhvcj5WYXJlaXJvPC9BdXRob3I+PFllYXI+MjAxNzwvWWVhcj48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</w:fldData>
        </w:fldChar>
      </w:r>
      <w:r w:rsidRPr="007B7B97">
        <w:rPr>
          <w:rFonts w:ascii="TH SarabunPSK" w:eastAsia="Calibri" w:hAnsi="TH SarabunPSK" w:cs="TH SarabunPSK"/>
          <w:color w:val="000000" w:themeColor="text1"/>
          <w:spacing w:val="-4"/>
          <w:sz w:val="28"/>
        </w:rPr>
        <w:instrText xml:space="preserve"> ADDIN EN.CITE.DATA </w:instrText>
      </w:r>
      <w:r w:rsidRPr="007B7B97">
        <w:rPr>
          <w:rFonts w:ascii="TH SarabunPSK" w:eastAsia="Calibri" w:hAnsi="TH SarabunPSK" w:cs="TH SarabunPSK"/>
          <w:color w:val="000000" w:themeColor="text1"/>
          <w:spacing w:val="-4"/>
          <w:sz w:val="28"/>
        </w:rPr>
      </w:r>
      <w:r w:rsidRPr="007B7B97">
        <w:rPr>
          <w:rFonts w:ascii="TH SarabunPSK" w:eastAsia="Calibri" w:hAnsi="TH SarabunPSK" w:cs="TH SarabunPSK"/>
          <w:color w:val="000000" w:themeColor="text1"/>
          <w:spacing w:val="-4"/>
          <w:sz w:val="28"/>
        </w:rPr>
        <w:fldChar w:fldCharType="end"/>
      </w:r>
      <w:r w:rsidRPr="007B7B97">
        <w:rPr>
          <w:rFonts w:ascii="TH SarabunPSK" w:eastAsia="Calibri" w:hAnsi="TH SarabunPSK" w:cs="TH SarabunPSK"/>
          <w:color w:val="000000" w:themeColor="text1"/>
          <w:spacing w:val="-4"/>
          <w:sz w:val="28"/>
          <w:cs/>
        </w:rPr>
      </w:r>
      <w:r w:rsidRPr="007B7B97">
        <w:rPr>
          <w:rFonts w:ascii="TH SarabunPSK" w:eastAsia="Calibri" w:hAnsi="TH SarabunPSK" w:cs="TH SarabunPSK"/>
          <w:color w:val="000000" w:themeColor="text1"/>
          <w:spacing w:val="-4"/>
          <w:sz w:val="28"/>
          <w:cs/>
        </w:rPr>
        <w:fldChar w:fldCharType="separate"/>
      </w:r>
      <w:r w:rsidRPr="007B7B97">
        <w:rPr>
          <w:rFonts w:ascii="TH SarabunPSK" w:eastAsia="Calibri" w:hAnsi="TH SarabunPSK" w:cs="TH SarabunPSK"/>
          <w:noProof/>
          <w:color w:val="000000" w:themeColor="text1"/>
          <w:spacing w:val="-4"/>
          <w:sz w:val="28"/>
          <w:cs/>
        </w:rPr>
        <w:t>(</w:t>
      </w:r>
      <w:r w:rsidRPr="007B7B97">
        <w:rPr>
          <w:rFonts w:ascii="TH SarabunPSK" w:eastAsia="Calibri" w:hAnsi="TH SarabunPSK" w:cs="TH SarabunPSK"/>
          <w:noProof/>
          <w:color w:val="000000" w:themeColor="text1"/>
          <w:spacing w:val="-4"/>
          <w:sz w:val="28"/>
        </w:rPr>
        <w:t xml:space="preserve">HA. Schänzel &amp; Yeoman, </w:t>
      </w:r>
      <w:r w:rsidRPr="007B7B97">
        <w:rPr>
          <w:rFonts w:ascii="TH SarabunPSK" w:eastAsia="Calibri" w:hAnsi="TH SarabunPSK" w:cs="TH SarabunPSK"/>
          <w:noProof/>
          <w:color w:val="000000" w:themeColor="text1"/>
          <w:spacing w:val="-4"/>
          <w:sz w:val="28"/>
          <w:cs/>
        </w:rPr>
        <w:t>2014</w:t>
      </w:r>
      <w:r w:rsidRPr="007B7B97">
        <w:rPr>
          <w:rFonts w:ascii="TH SarabunPSK" w:eastAsia="Calibri" w:hAnsi="TH SarabunPSK" w:cs="TH SarabunPSK"/>
          <w:noProof/>
          <w:color w:val="000000" w:themeColor="text1"/>
          <w:spacing w:val="-4"/>
          <w:sz w:val="28"/>
        </w:rPr>
        <w:t xml:space="preserve">; Vareiro et al.,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noProof/>
          <w:color w:val="000000" w:themeColor="text1"/>
          <w:spacing w:val="-4"/>
          <w:sz w:val="28"/>
        </w:rPr>
        <w:t xml:space="preserve">; Wu &amp; Wall, </w:t>
      </w:r>
      <w:r w:rsidRPr="007B7B97">
        <w:rPr>
          <w:rFonts w:ascii="TH SarabunPSK" w:eastAsia="Calibri" w:hAnsi="TH SarabunPSK" w:cs="TH SarabunPSK"/>
          <w:noProof/>
          <w:color w:val="000000" w:themeColor="text1"/>
          <w:spacing w:val="-4"/>
          <w:sz w:val="28"/>
          <w:cs/>
        </w:rPr>
        <w:t>2016)</w:t>
      </w:r>
      <w:r w:rsidRPr="007B7B97">
        <w:rPr>
          <w:rFonts w:ascii="TH SarabunPSK" w:eastAsia="Calibri" w:hAnsi="TH SarabunPSK" w:cs="TH SarabunPSK"/>
          <w:color w:val="000000" w:themeColor="text1"/>
          <w:spacing w:val="-4"/>
          <w:sz w:val="28"/>
          <w:cs/>
        </w:rPr>
        <w:fldChar w:fldCharType="end"/>
      </w:r>
      <w:r w:rsidRPr="007B7B97">
        <w:rPr>
          <w:rFonts w:ascii="TH SarabunPSK" w:eastAsia="Calibri" w:hAnsi="TH SarabunPSK" w:cs="TH SarabunPSK" w:hint="cs"/>
          <w:spacing w:val="-4"/>
          <w:sz w:val="28"/>
          <w:cs/>
        </w:rPr>
        <w:t xml:space="preserve"> แสดงความเห็นเพิ่มเติมว่า องค์ประกอบการท่องเที่ยวแต่ละประเภทจะมีความสำคัญต่อนักท่องเที่ยวแต่ละกลุ่มแตกต่างกันไป โดยเฉพาะสำหรับนักท่องเที่ยวที่มีลักษณะเฉพาะ เช่น นักท่องเที่ยวกลุ่มครอบครัวจะต้องการแหล่งท่องเที่ยวที่มีกิจกรรมการท่องเที่ยวที่สามารถตอบสนองต่อคนทุกวัยในครอบครัว สอดคล้องกับความคิดเห็นของ </w:t>
      </w:r>
      <w:r w:rsidRPr="007B7B97">
        <w:rPr>
          <w:rFonts w:ascii="TH SarabunPSK" w:eastAsia="Calibri" w:hAnsi="TH SarabunPSK" w:cs="TH SarabunPSK"/>
          <w:noProof/>
          <w:spacing w:val="-4"/>
          <w:sz w:val="28"/>
        </w:rPr>
        <w:t>Yeoman, Schänzel, &amp; Smith</w:t>
      </w:r>
      <w:r w:rsidRPr="007B7B97">
        <w:rPr>
          <w:rFonts w:ascii="TH SarabunPSK" w:eastAsia="Calibri" w:hAnsi="TH SarabunPSK" w:cs="TH SarabunPSK"/>
          <w:spacing w:val="-4"/>
          <w:sz w:val="28"/>
          <w:cs/>
        </w:rPr>
        <w:t xml:space="preserve"> </w:t>
      </w:r>
      <w:r w:rsidRPr="007B7B97">
        <w:rPr>
          <w:rFonts w:ascii="TH SarabunPSK" w:eastAsia="Calibri" w:hAnsi="TH SarabunPSK" w:cs="TH SarabunPSK"/>
          <w:spacing w:val="-4"/>
          <w:sz w:val="28"/>
          <w:cs/>
        </w:rPr>
        <w:fldChar w:fldCharType="begin"/>
      </w:r>
      <w:r w:rsidRPr="007B7B97">
        <w:rPr>
          <w:rFonts w:ascii="TH SarabunPSK" w:eastAsia="Calibri" w:hAnsi="TH SarabunPSK" w:cs="TH SarabunPSK"/>
          <w:spacing w:val="-4"/>
          <w:sz w:val="28"/>
        </w:rPr>
        <w:instrText xml:space="preserve"> ADDIN EN.CITE &lt;EndNote&gt;&lt;Cite ExcludeAuth="</w:instrText>
      </w:r>
      <w:r w:rsidRPr="007B7B97">
        <w:rPr>
          <w:rFonts w:ascii="TH SarabunPSK" w:eastAsia="Calibri" w:hAnsi="TH SarabunPSK" w:cs="TH SarabunPSK"/>
          <w:spacing w:val="-4"/>
          <w:sz w:val="28"/>
          <w:cs/>
        </w:rPr>
        <w:instrText>1"</w:instrText>
      </w:r>
      <w:r w:rsidRPr="007B7B97">
        <w:rPr>
          <w:rFonts w:ascii="TH SarabunPSK" w:eastAsia="Calibri" w:hAnsi="TH SarabunPSK" w:cs="TH SarabunPSK"/>
          <w:spacing w:val="-4"/>
          <w:sz w:val="28"/>
        </w:rPr>
        <w:instrText>&gt;&lt;Author&gt;Yeoman&lt;/Author&gt;&lt;Year&gt;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&lt;/Year&gt;&lt;RecNum&gt;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&lt;/RecNum&gt;&lt;DisplayText&gt;(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&lt;/DisplayText&gt;&lt;record&gt;&lt;rec-number&gt;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&lt;/rec-number&gt;&lt;foreign-keys&gt;&lt;key app="EN" db-id="</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zxrt</w:instrText>
      </w:r>
      <w:r w:rsidRPr="007B7B97">
        <w:rPr>
          <w:rFonts w:ascii="TH SarabunPSK" w:eastAsia="Calibri" w:hAnsi="TH SarabunPSK" w:cs="TH SarabunPSK"/>
          <w:spacing w:val="-4"/>
          <w:sz w:val="28"/>
          <w:cs/>
        </w:rPr>
        <w:instrText>25</w:instrText>
      </w:r>
      <w:r w:rsidRPr="007B7B97">
        <w:rPr>
          <w:rFonts w:ascii="TH SarabunPSK" w:eastAsia="Calibri" w:hAnsi="TH SarabunPSK" w:cs="TH SarabunPSK"/>
          <w:spacing w:val="-4"/>
          <w:sz w:val="28"/>
        </w:rPr>
        <w:instrText>sa</w:instrText>
      </w:r>
      <w:r w:rsidRPr="007B7B97">
        <w:rPr>
          <w:rFonts w:ascii="TH SarabunPSK" w:eastAsia="Calibri" w:hAnsi="TH SarabunPSK" w:cs="TH SarabunPSK"/>
          <w:spacing w:val="-4"/>
          <w:sz w:val="28"/>
          <w:cs/>
        </w:rPr>
        <w:instrText>09</w:instrText>
      </w:r>
      <w:r w:rsidRPr="007B7B97">
        <w:rPr>
          <w:rFonts w:ascii="TH SarabunPSK" w:eastAsia="Calibri" w:hAnsi="TH SarabunPSK" w:cs="TH SarabunPSK"/>
          <w:spacing w:val="-4"/>
          <w:sz w:val="28"/>
        </w:rPr>
        <w:instrText>zr</w:instrText>
      </w:r>
      <w:r w:rsidRPr="007B7B97">
        <w:rPr>
          <w:rFonts w:ascii="TH SarabunPSK" w:eastAsia="Calibri" w:hAnsi="TH SarabunPSK" w:cs="TH SarabunPSK"/>
          <w:spacing w:val="-4"/>
          <w:sz w:val="28"/>
          <w:cs/>
        </w:rPr>
        <w:instrText>4</w:instrText>
      </w:r>
      <w:r w:rsidRPr="007B7B97">
        <w:rPr>
          <w:rFonts w:ascii="TH SarabunPSK" w:eastAsia="Calibri" w:hAnsi="TH SarabunPSK" w:cs="TH SarabunPSK"/>
          <w:spacing w:val="-4"/>
          <w:sz w:val="28"/>
        </w:rPr>
        <w:instrText>ews</w:instrText>
      </w:r>
      <w:r w:rsidRPr="007B7B97">
        <w:rPr>
          <w:rFonts w:ascii="TH SarabunPSK" w:eastAsia="Calibri" w:hAnsi="TH SarabunPSK" w:cs="TH SarabunPSK"/>
          <w:spacing w:val="-4"/>
          <w:sz w:val="28"/>
          <w:cs/>
        </w:rPr>
        <w:instrText>50</w:instrText>
      </w:r>
      <w:r w:rsidRPr="007B7B97">
        <w:rPr>
          <w:rFonts w:ascii="TH SarabunPSK" w:eastAsia="Calibri" w:hAnsi="TH SarabunPSK" w:cs="TH SarabunPSK"/>
          <w:spacing w:val="-4"/>
          <w:sz w:val="28"/>
        </w:rPr>
        <w:instrText>ptw</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c</w:instrText>
      </w:r>
      <w:r w:rsidRPr="007B7B97">
        <w:rPr>
          <w:rFonts w:ascii="TH SarabunPSK" w:eastAsia="Calibri" w:hAnsi="TH SarabunPSK" w:cs="TH SarabunPSK"/>
          <w:spacing w:val="-4"/>
          <w:sz w:val="28"/>
          <w:cs/>
        </w:rPr>
        <w:instrText>0</w:instrText>
      </w:r>
      <w:r w:rsidRPr="007B7B97">
        <w:rPr>
          <w:rFonts w:ascii="TH SarabunPSK" w:eastAsia="Calibri" w:hAnsi="TH SarabunPSK" w:cs="TH SarabunPSK"/>
          <w:spacing w:val="-4"/>
          <w:sz w:val="28"/>
        </w:rPr>
        <w:instrText>sr</w:instrText>
      </w:r>
      <w:r w:rsidRPr="007B7B97">
        <w:rPr>
          <w:rFonts w:ascii="TH SarabunPSK" w:eastAsia="Calibri" w:hAnsi="TH SarabunPSK" w:cs="TH SarabunPSK"/>
          <w:spacing w:val="-4"/>
          <w:sz w:val="28"/>
          <w:cs/>
        </w:rPr>
        <w:instrText>9</w:instrText>
      </w:r>
      <w:r w:rsidRPr="007B7B97">
        <w:rPr>
          <w:rFonts w:ascii="TH SarabunPSK" w:eastAsia="Calibri" w:hAnsi="TH SarabunPSK" w:cs="TH SarabunPSK"/>
          <w:spacing w:val="-4"/>
          <w:sz w:val="28"/>
        </w:rPr>
        <w:instrText>fxawzfss" timestamp="</w:instrText>
      </w:r>
      <w:r w:rsidRPr="007B7B97">
        <w:rPr>
          <w:rFonts w:ascii="TH SarabunPSK" w:eastAsia="Calibri" w:hAnsi="TH SarabunPSK" w:cs="TH SarabunPSK"/>
          <w:spacing w:val="-4"/>
          <w:sz w:val="28"/>
          <w:cs/>
        </w:rPr>
        <w:instrText>1617209504"</w:instrText>
      </w:r>
      <w:r w:rsidRPr="007B7B97">
        <w:rPr>
          <w:rFonts w:ascii="TH SarabunPSK" w:eastAsia="Calibri" w:hAnsi="TH SarabunPSK" w:cs="TH SarabunPSK"/>
          <w:spacing w:val="-4"/>
          <w:sz w:val="28"/>
        </w:rPr>
        <w:instrText>&gt;</w:instrText>
      </w:r>
      <w:r w:rsidRPr="007B7B97">
        <w:rPr>
          <w:rFonts w:ascii="TH SarabunPSK" w:eastAsia="Calibri" w:hAnsi="TH SarabunPSK" w:cs="TH SarabunPSK"/>
          <w:spacing w:val="-4"/>
          <w:sz w:val="28"/>
          <w:cs/>
        </w:rPr>
        <w:instrText>8</w:instrText>
      </w:r>
      <w:r w:rsidRPr="007B7B97">
        <w:rPr>
          <w:rFonts w:ascii="TH SarabunPSK" w:eastAsia="Calibri" w:hAnsi="TH SarabunPSK" w:cs="TH SarabunPSK"/>
          <w:spacing w:val="-4"/>
          <w:sz w:val="28"/>
        </w:rPr>
        <w:instrText>&lt;/key&gt;&lt;/foreign-keys&gt;&lt;ref-type name="Journal Article"&gt;</w:instrText>
      </w:r>
      <w:r w:rsidRPr="007B7B97">
        <w:rPr>
          <w:rFonts w:ascii="TH SarabunPSK" w:eastAsia="Calibri" w:hAnsi="TH SarabunPSK" w:cs="TH SarabunPSK"/>
          <w:spacing w:val="-4"/>
          <w:sz w:val="28"/>
          <w:cs/>
        </w:rPr>
        <w:instrText>17</w:instrText>
      </w:r>
      <w:r w:rsidRPr="007B7B97">
        <w:rPr>
          <w:rFonts w:ascii="TH SarabunPSK" w:eastAsia="Calibri" w:hAnsi="TH SarabunPSK" w:cs="TH SarabunPSK"/>
          <w:spacing w:val="-4"/>
          <w:sz w:val="28"/>
        </w:rPr>
        <w:instrText>&lt;/ref-type&gt;&lt;contributors&gt;&lt;authors&gt;&lt;author&gt;Yeoman, I.&lt;/author&gt;&lt;author&gt;Schänzel, HA.&lt;/author&gt;&lt;author&gt;Smith, K.&lt;/author&gt;&lt;/authors&gt;&lt;/contributors&gt;&lt;titles&gt;&lt;title&gt;A sclerosis of demography: How ageing populations lead to the nncremental decline of New Zealand tourism&lt;/title&gt;&lt;secondary-title&gt;Journal of Vacation Marketing &lt;/secondary-title&gt;&lt;/titles&gt;&lt;periodical&gt;&lt;full-title&gt;Journal of Vacation Marketing&lt;/full-title&gt;&lt;/periodical&gt;&lt;pages&gt;</w:instrText>
      </w:r>
      <w:r w:rsidRPr="007B7B97">
        <w:rPr>
          <w:rFonts w:ascii="TH SarabunPSK" w:eastAsia="Calibri" w:hAnsi="TH SarabunPSK" w:cs="TH SarabunPSK"/>
          <w:spacing w:val="-4"/>
          <w:sz w:val="28"/>
          <w:cs/>
        </w:rPr>
        <w:instrText>91–103</w:instrText>
      </w:r>
      <w:r w:rsidRPr="007B7B97">
        <w:rPr>
          <w:rFonts w:ascii="TH SarabunPSK" w:eastAsia="Calibri" w:hAnsi="TH SarabunPSK" w:cs="TH SarabunPSK"/>
          <w:spacing w:val="-4"/>
          <w:sz w:val="28"/>
        </w:rPr>
        <w:instrText>&lt;/pages&gt;&lt;volume&gt;</w:instrText>
      </w:r>
      <w:r w:rsidRPr="007B7B97">
        <w:rPr>
          <w:rFonts w:ascii="TH SarabunPSK" w:eastAsia="Calibri" w:hAnsi="TH SarabunPSK" w:cs="TH SarabunPSK"/>
          <w:spacing w:val="-4"/>
          <w:sz w:val="28"/>
          <w:cs/>
        </w:rPr>
        <w:instrText>19</w:instrText>
      </w:r>
      <w:r w:rsidRPr="007B7B97">
        <w:rPr>
          <w:rFonts w:ascii="TH SarabunPSK" w:eastAsia="Calibri" w:hAnsi="TH SarabunPSK" w:cs="TH SarabunPSK"/>
          <w:spacing w:val="-4"/>
          <w:sz w:val="28"/>
        </w:rPr>
        <w:instrText>&lt;/volume&gt;&lt;number&gt;</w:instrText>
      </w:r>
      <w:r w:rsidRPr="007B7B97">
        <w:rPr>
          <w:rFonts w:ascii="TH SarabunPSK" w:eastAsia="Calibri" w:hAnsi="TH SarabunPSK" w:cs="TH SarabunPSK"/>
          <w:spacing w:val="-4"/>
          <w:sz w:val="28"/>
          <w:cs/>
        </w:rPr>
        <w:instrText>2</w:instrText>
      </w:r>
      <w:r w:rsidRPr="007B7B97">
        <w:rPr>
          <w:rFonts w:ascii="TH SarabunPSK" w:eastAsia="Calibri" w:hAnsi="TH SarabunPSK" w:cs="TH SarabunPSK"/>
          <w:spacing w:val="-4"/>
          <w:sz w:val="28"/>
        </w:rPr>
        <w:instrText>&lt;/number&gt;&lt;dates&gt;&lt;year&gt;</w:instrText>
      </w:r>
      <w:r w:rsidRPr="007B7B97">
        <w:rPr>
          <w:rFonts w:ascii="TH SarabunPSK" w:eastAsia="Calibri" w:hAnsi="TH SarabunPSK" w:cs="TH SarabunPSK"/>
          <w:spacing w:val="-4"/>
          <w:sz w:val="28"/>
          <w:cs/>
        </w:rPr>
        <w:instrText>2013</w:instrText>
      </w:r>
      <w:r w:rsidRPr="007B7B97">
        <w:rPr>
          <w:rFonts w:ascii="TH SarabunPSK" w:eastAsia="Calibri" w:hAnsi="TH SarabunPSK" w:cs="TH SarabunPSK"/>
          <w:spacing w:val="-4"/>
          <w:sz w:val="28"/>
        </w:rPr>
        <w:instrText>&lt;/year&gt;&lt;/dates&gt;&lt;urls&gt;&lt;/urls&gt;&lt;/record&gt;&lt;/Cite&gt;&lt;/EndNote&gt;</w:instrText>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(2013)</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ที่กล่าวว่า นักการตลาดควรให้ความสนใจกับนักท่องเที่ยวกลุ่มครอบครัว เพราะเป็นนักท่องเที่ยวที่มีรูปแบบการท่องเที่ยวและความต้องการที่แตกต่างออกไปจากนักท่องเที่ยวกลุ่มอื่นเนื่องจากการเปลี่ยนแปลงทางลักษณะโครงสร้างของระบบครอบครัวทำให้รูปแบบการเดินทางท่องเที่ยวแบบครอบครัวมีความหลากหลายมากขึ้น เช่น พ่อ-แม่-ลูก พ่อ-ลูก แม่-ลูก ครอบครัว</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เกย์/</w:t>
      </w:r>
      <w:proofErr w:type="spellStart"/>
      <w:r w:rsidRPr="007B7B97">
        <w:rPr>
          <w:rFonts w:ascii="TH SarabunPSK" w:eastAsia="Calibri" w:hAnsi="TH SarabunPSK" w:cs="TH SarabunPSK" w:hint="cs"/>
          <w:spacing w:val="-4"/>
          <w:sz w:val="28"/>
          <w:cs/>
        </w:rPr>
        <w:t>เล</w:t>
      </w:r>
      <w:proofErr w:type="spellEnd"/>
      <w:r w:rsidRPr="007B7B97">
        <w:rPr>
          <w:rFonts w:ascii="TH SarabunPSK" w:eastAsia="Calibri" w:hAnsi="TH SarabunPSK" w:cs="TH SarabunPSK" w:hint="cs"/>
          <w:spacing w:val="-4"/>
          <w:sz w:val="28"/>
          <w:cs/>
        </w:rPr>
        <w:t>สเบี้ยน รวมทั้งมีคนหลายช่วงวัยในการเดินทาง ผู้ประกอบการด้านการท่องเที่ยวจึงจำเป็นต้องมีความเข้าใจถึงความต้องการของนักท่องเที่ยวกลุ่มนี้อย่างชัดเจนเพื่อให้สามารถนำเสนอสินค้าและบริการทางการท่องเที่ยวได้อย่างเหมาะสม</w:t>
      </w:r>
    </w:p>
    <w:p w14:paraId="5583D72A" w14:textId="4BD87F11" w:rsidR="00095948" w:rsidRPr="007B7B97" w:rsidRDefault="00095948" w:rsidP="00095948">
      <w:pPr>
        <w:spacing w:after="0" w:line="240" w:lineRule="auto"/>
        <w:ind w:right="-420" w:firstLine="720"/>
        <w:jc w:val="thaiDistribute"/>
        <w:rPr>
          <w:rFonts w:ascii="TH SarabunPSK" w:eastAsia="Calibri" w:hAnsi="TH SarabunPSK" w:cs="TH SarabunPSK"/>
          <w:spacing w:val="-4"/>
          <w:sz w:val="28"/>
          <w:cs/>
          <w:lang w:val="en-AU"/>
        </w:rPr>
      </w:pPr>
      <w:r w:rsidRPr="007B7B97">
        <w:rPr>
          <w:rFonts w:ascii="TH SarabunPSK" w:eastAsia="Calibri" w:hAnsi="TH SarabunPSK" w:cs="TH SarabunPSK" w:hint="cs"/>
          <w:spacing w:val="-4"/>
          <w:sz w:val="28"/>
          <w:cs/>
        </w:rPr>
        <w:t>การตัดสินใจเลือกแหล่งท่องเที่ยวของนักท่องเที่ยวกลุ่มครอบครัวมีความซับซ้อนมากกว่านักท่องเที่ยวกลุ่มอื่น</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เนื่องจากมีเด็กและคนชราที่เป็นปัจจัยสำคัญที่ต้องคำนึงถึงในการเลือกแหล่งท่องเที่ยว </w:t>
      </w:r>
      <w:r w:rsidRPr="007B7B97">
        <w:rPr>
          <w:rFonts w:ascii="TH SarabunPSK" w:eastAsia="Calibri" w:hAnsi="TH SarabunPSK" w:cs="TH SarabunPSK"/>
          <w:spacing w:val="-4"/>
          <w:sz w:val="28"/>
          <w:cs/>
        </w:rPr>
        <w:fldChar w:fldCharType="begin">
          <w:fldData xml:space="preserve">PEVuZE5vdGU+PENpdGU+PEF1dGhvcj5TY2jDpG56ZWw8L0F1dGhvcj48WWVhcj4yMDE1PC9ZZWFy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</w:fldData>
        </w:fldChar>
      </w:r>
      <w:r w:rsidRPr="007B7B97">
        <w:rPr>
          <w:rFonts w:ascii="TH SarabunPSK" w:eastAsia="Calibri" w:hAnsi="TH SarabunPSK" w:cs="TH SarabunPSK"/>
          <w:spacing w:val="-4"/>
          <w:sz w:val="28"/>
        </w:rPr>
        <w:instrText xml:space="preserve"> ADDIN EN.CITE </w:instrText>
      </w:r>
      <w:r w:rsidRPr="007B7B97">
        <w:rPr>
          <w:rFonts w:ascii="TH SarabunPSK" w:eastAsia="Calibri" w:hAnsi="TH SarabunPSK" w:cs="TH SarabunPSK"/>
          <w:spacing w:val="-4"/>
          <w:sz w:val="28"/>
        </w:rPr>
        <w:fldChar w:fldCharType="begin">
          <w:fldData xml:space="preserve">PEVuZE5vdGU+PENpdGU+PEF1dGhvcj5TY2jDpG56ZWw8L0F1dGhvcj48WWVhcj4yMDE1PC9ZZWFy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</w:fldData>
        </w:fldChar>
      </w:r>
      <w:r w:rsidRPr="007B7B97">
        <w:rPr>
          <w:rFonts w:ascii="TH SarabunPSK" w:eastAsia="Calibri" w:hAnsi="TH SarabunPSK" w:cs="TH SarabunPSK"/>
          <w:spacing w:val="-4"/>
          <w:sz w:val="28"/>
        </w:rPr>
        <w:instrText xml:space="preserve"> ADDIN EN.CITE.DATA </w:instrText>
      </w:r>
      <w:r w:rsidRPr="007B7B97">
        <w:rPr>
          <w:rFonts w:ascii="TH SarabunPSK" w:eastAsia="Calibri" w:hAnsi="TH SarabunPSK" w:cs="TH SarabunPSK"/>
          <w:spacing w:val="-4"/>
          <w:sz w:val="28"/>
        </w:rPr>
      </w:r>
      <w:r w:rsidRPr="007B7B97">
        <w:rPr>
          <w:rFonts w:ascii="TH SarabunPSK" w:eastAsia="Calibri" w:hAnsi="TH SarabunPSK" w:cs="TH SarabunPSK"/>
          <w:spacing w:val="-4"/>
          <w:sz w:val="28"/>
        </w:rPr>
        <w:fldChar w:fldCharType="end"/>
      </w:r>
      <w:r w:rsidRPr="007B7B97">
        <w:rPr>
          <w:rFonts w:ascii="TH SarabunPSK" w:eastAsia="Calibri" w:hAnsi="TH SarabunPSK" w:cs="TH SarabunPSK"/>
          <w:spacing w:val="-4"/>
          <w:sz w:val="28"/>
          <w:cs/>
        </w:rPr>
      </w:r>
      <w:r w:rsidRPr="007B7B97">
        <w:rPr>
          <w:rFonts w:ascii="TH SarabunPSK" w:eastAsia="Calibri" w:hAnsi="TH SarabunPSK" w:cs="TH SarabunPSK"/>
          <w:spacing w:val="-4"/>
          <w:sz w:val="28"/>
          <w:cs/>
        </w:rPr>
        <w:fldChar w:fldCharType="separate"/>
      </w:r>
      <w:r w:rsidRPr="007B7B97">
        <w:rPr>
          <w:rFonts w:ascii="TH SarabunPSK" w:eastAsia="Calibri" w:hAnsi="TH SarabunPSK" w:cs="TH SarabunPSK"/>
          <w:noProof/>
          <w:spacing w:val="-4"/>
          <w:sz w:val="28"/>
          <w:cs/>
        </w:rPr>
        <w:t>(</w:t>
      </w:r>
      <w:r w:rsidRPr="007B7B97">
        <w:rPr>
          <w:rFonts w:ascii="TH SarabunPSK" w:eastAsia="Calibri" w:hAnsi="TH SarabunPSK" w:cs="TH SarabunPSK"/>
          <w:noProof/>
          <w:spacing w:val="-4"/>
          <w:sz w:val="28"/>
        </w:rPr>
        <w:t xml:space="preserve">Kozak &amp; Duman, </w:t>
      </w:r>
      <w:r w:rsidRPr="007B7B97">
        <w:rPr>
          <w:rFonts w:ascii="TH SarabunPSK" w:eastAsia="Calibri" w:hAnsi="TH SarabunPSK" w:cs="TH SarabunPSK"/>
          <w:noProof/>
          <w:spacing w:val="-4"/>
          <w:sz w:val="28"/>
          <w:cs/>
        </w:rPr>
        <w:t>2012</w:t>
      </w:r>
      <w:r w:rsidRPr="007B7B97">
        <w:rPr>
          <w:rFonts w:ascii="TH SarabunPSK" w:eastAsia="Calibri" w:hAnsi="TH SarabunPSK" w:cs="TH SarabunPSK"/>
          <w:noProof/>
          <w:spacing w:val="-4"/>
          <w:sz w:val="28"/>
        </w:rPr>
        <w:t xml:space="preserve">; </w:t>
      </w:r>
      <w:r w:rsidRPr="007B7B97">
        <w:rPr>
          <w:rFonts w:ascii="TH SarabunPSK" w:eastAsia="Calibri" w:hAnsi="TH SarabunPSK" w:cs="TH SarabunPSK"/>
          <w:noProof/>
          <w:color w:val="000000" w:themeColor="text1"/>
          <w:spacing w:val="-4"/>
          <w:sz w:val="28"/>
        </w:rPr>
        <w:t>H.</w:t>
      </w:r>
      <w:r w:rsidRPr="007B7B97">
        <w:rPr>
          <w:rFonts w:ascii="TH SarabunPSK" w:eastAsia="Calibri" w:hAnsi="TH SarabunPSK" w:cs="TH SarabunPSK"/>
          <w:noProof/>
          <w:color w:val="FF0000"/>
          <w:spacing w:val="-4"/>
          <w:sz w:val="28"/>
        </w:rPr>
        <w:t xml:space="preserve"> </w:t>
      </w:r>
      <w:r w:rsidRPr="007B7B97">
        <w:rPr>
          <w:rFonts w:ascii="TH SarabunPSK" w:eastAsia="Calibri" w:hAnsi="TH SarabunPSK" w:cs="TH SarabunPSK"/>
          <w:noProof/>
          <w:spacing w:val="-4"/>
          <w:sz w:val="28"/>
        </w:rPr>
        <w:t xml:space="preserve">Schänzel &amp; Yeoman, </w:t>
      </w:r>
      <w:r w:rsidRPr="007B7B97">
        <w:rPr>
          <w:rFonts w:ascii="TH SarabunPSK" w:eastAsia="Calibri" w:hAnsi="TH SarabunPSK" w:cs="TH SarabunPSK"/>
          <w:noProof/>
          <w:spacing w:val="-4"/>
          <w:sz w:val="28"/>
          <w:cs/>
        </w:rPr>
        <w:t>2015</w:t>
      </w:r>
      <w:r w:rsidRPr="007B7B97">
        <w:rPr>
          <w:rFonts w:ascii="TH SarabunPSK" w:eastAsia="Calibri" w:hAnsi="TH SarabunPSK" w:cs="TH SarabunPSK"/>
          <w:noProof/>
          <w:spacing w:val="-4"/>
          <w:sz w:val="28"/>
        </w:rPr>
        <w:t xml:space="preserve">; Yang, Khoo-Lattimore, &amp; Yang, </w:t>
      </w:r>
      <w:r w:rsidRPr="007B7B97">
        <w:rPr>
          <w:rFonts w:ascii="TH SarabunPSK" w:eastAsia="Calibri" w:hAnsi="TH SarabunPSK" w:cs="TH SarabunPSK"/>
          <w:noProof/>
          <w:spacing w:val="-4"/>
          <w:sz w:val="28"/>
          <w:cs/>
        </w:rPr>
        <w:t>2020)</w:t>
      </w:r>
      <w:r w:rsidRPr="007B7B97">
        <w:rPr>
          <w:rFonts w:ascii="TH SarabunPSK" w:eastAsia="Calibri" w:hAnsi="TH SarabunPSK" w:cs="TH SarabunPSK"/>
          <w:spacing w:val="-4"/>
          <w:sz w:val="28"/>
          <w:cs/>
        </w:rPr>
        <w:fldChar w:fldCharType="end"/>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 xml:space="preserve">จึงทำให้แหล่งท่องเที่ยวที่ต้องการเป็นจุดหมายปลายทางของนักท่องเที่ยวกลุ่มครอบครัวจำเป็นต้องมีสินค้าและบริการทางการท่องเที่ยว โดยเฉพาะกิจกรรมการท่องเที่ยวที่สามารถตอบสนองต่อนักท่องเที่ยวกลุ่มครอบครัวทุกช่วงวัย ซึ่งปัจจุบันการศึกษาเกี่ยวกับนักท่องเที่ยวกลุ่มครอบครัวจะได้รับความสนใจมากขึ้น </w:t>
      </w:r>
      <w:r w:rsidRPr="007B7B97">
        <w:rPr>
          <w:rFonts w:ascii="TH SarabunPSK" w:eastAsia="Calibri" w:hAnsi="TH SarabunPSK" w:cs="TH SarabunPSK"/>
          <w:color w:val="000000" w:themeColor="text1"/>
          <w:spacing w:val="-4"/>
          <w:sz w:val="28"/>
          <w:cs/>
        </w:rPr>
        <w:fldChar w:fldCharType="begin">
          <w:fldData xml:space="preserve">PEVuZE5vdGU+PENpdGU+PEF1dGhvcj5Lb25nPC9BdXRob3I+PFllYXI+MjAxNzwvWWVhcj48UmVj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==
</w:fldData>
        </w:fldChar>
      </w:r>
      <w:r w:rsidRPr="007B7B97">
        <w:rPr>
          <w:rFonts w:ascii="TH SarabunPSK" w:eastAsia="Calibri" w:hAnsi="TH SarabunPSK" w:cs="TH SarabunPSK"/>
          <w:color w:val="000000" w:themeColor="text1"/>
          <w:spacing w:val="-4"/>
          <w:sz w:val="28"/>
        </w:rPr>
        <w:instrText xml:space="preserve"> ADDIN EN.CITE </w:instrText>
      </w:r>
      <w:r w:rsidRPr="007B7B97">
        <w:rPr>
          <w:rFonts w:ascii="TH SarabunPSK" w:eastAsia="Calibri" w:hAnsi="TH SarabunPSK" w:cs="TH SarabunPSK"/>
          <w:color w:val="000000" w:themeColor="text1"/>
          <w:spacing w:val="-4"/>
          <w:sz w:val="28"/>
        </w:rPr>
        <w:fldChar w:fldCharType="begin">
          <w:fldData xml:space="preserve">PEVuZE5vdGU+PENpdGU+PEF1dGhvcj5Lb25nPC9BdXRob3I+PFllYXI+MjAxNzwvWWVhcj48UmVj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==
</w:fldData>
        </w:fldChar>
      </w:r>
      <w:r w:rsidRPr="007B7B97">
        <w:rPr>
          <w:rFonts w:ascii="TH SarabunPSK" w:eastAsia="Calibri" w:hAnsi="TH SarabunPSK" w:cs="TH SarabunPSK"/>
          <w:color w:val="000000" w:themeColor="text1"/>
          <w:spacing w:val="-4"/>
          <w:sz w:val="28"/>
        </w:rPr>
        <w:instrText xml:space="preserve"> ADDIN EN.CITE.DATA </w:instrText>
      </w:r>
      <w:r w:rsidRPr="007B7B97">
        <w:rPr>
          <w:rFonts w:ascii="TH SarabunPSK" w:eastAsia="Calibri" w:hAnsi="TH SarabunPSK" w:cs="TH SarabunPSK"/>
          <w:color w:val="000000" w:themeColor="text1"/>
          <w:spacing w:val="-4"/>
          <w:sz w:val="28"/>
        </w:rPr>
      </w:r>
      <w:r w:rsidRPr="007B7B97">
        <w:rPr>
          <w:rFonts w:ascii="TH SarabunPSK" w:eastAsia="Calibri" w:hAnsi="TH SarabunPSK" w:cs="TH SarabunPSK"/>
          <w:color w:val="000000" w:themeColor="text1"/>
          <w:spacing w:val="-4"/>
          <w:sz w:val="28"/>
        </w:rPr>
        <w:fldChar w:fldCharType="end"/>
      </w:r>
      <w:r w:rsidRPr="007B7B97">
        <w:rPr>
          <w:rFonts w:ascii="TH SarabunPSK" w:eastAsia="Calibri" w:hAnsi="TH SarabunPSK" w:cs="TH SarabunPSK"/>
          <w:color w:val="000000" w:themeColor="text1"/>
          <w:spacing w:val="-4"/>
          <w:sz w:val="28"/>
          <w:cs/>
        </w:rPr>
      </w:r>
      <w:r w:rsidRPr="007B7B97">
        <w:rPr>
          <w:rFonts w:ascii="TH SarabunPSK" w:eastAsia="Calibri" w:hAnsi="TH SarabunPSK" w:cs="TH SarabunPSK"/>
          <w:color w:val="000000" w:themeColor="text1"/>
          <w:spacing w:val="-4"/>
          <w:sz w:val="28"/>
          <w:cs/>
        </w:rPr>
        <w:fldChar w:fldCharType="separate"/>
      </w:r>
      <w:r w:rsidRPr="007B7B97">
        <w:rPr>
          <w:rFonts w:ascii="TH SarabunPSK" w:eastAsia="Calibri" w:hAnsi="TH SarabunPSK" w:cs="TH SarabunPSK"/>
          <w:noProof/>
          <w:color w:val="000000" w:themeColor="text1"/>
          <w:spacing w:val="-4"/>
          <w:sz w:val="28"/>
          <w:cs/>
        </w:rPr>
        <w:t>(</w:t>
      </w:r>
      <w:r w:rsidRPr="007B7B97">
        <w:rPr>
          <w:rFonts w:ascii="TH SarabunPSK" w:eastAsia="Calibri" w:hAnsi="TH SarabunPSK" w:cs="TH SarabunPSK"/>
          <w:noProof/>
          <w:color w:val="000000" w:themeColor="text1"/>
          <w:spacing w:val="-4"/>
          <w:sz w:val="28"/>
        </w:rPr>
        <w:t xml:space="preserve">Kong &amp; Loi,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noProof/>
          <w:color w:val="000000" w:themeColor="text1"/>
          <w:spacing w:val="-4"/>
          <w:sz w:val="28"/>
        </w:rPr>
        <w:t xml:space="preserve">; Kozak &amp; Duman, </w:t>
      </w:r>
      <w:r w:rsidRPr="007B7B97">
        <w:rPr>
          <w:rFonts w:ascii="TH SarabunPSK" w:eastAsia="Calibri" w:hAnsi="TH SarabunPSK" w:cs="TH SarabunPSK"/>
          <w:noProof/>
          <w:color w:val="000000" w:themeColor="text1"/>
          <w:spacing w:val="-4"/>
          <w:sz w:val="28"/>
          <w:cs/>
        </w:rPr>
        <w:t>2012</w:t>
      </w:r>
      <w:r w:rsidRPr="007B7B97">
        <w:rPr>
          <w:rFonts w:ascii="TH SarabunPSK" w:eastAsia="Calibri" w:hAnsi="TH SarabunPSK" w:cs="TH SarabunPSK"/>
          <w:noProof/>
          <w:color w:val="000000" w:themeColor="text1"/>
          <w:spacing w:val="-4"/>
          <w:sz w:val="28"/>
        </w:rPr>
        <w:t xml:space="preserve">; HA. Schänzel &amp; Yeoman, </w:t>
      </w:r>
      <w:r w:rsidRPr="007B7B97">
        <w:rPr>
          <w:rFonts w:ascii="TH SarabunPSK" w:eastAsia="Calibri" w:hAnsi="TH SarabunPSK" w:cs="TH SarabunPSK"/>
          <w:noProof/>
          <w:color w:val="000000" w:themeColor="text1"/>
          <w:spacing w:val="-4"/>
          <w:sz w:val="28"/>
          <w:cs/>
        </w:rPr>
        <w:t>2014</w:t>
      </w:r>
      <w:r w:rsidRPr="007B7B97">
        <w:rPr>
          <w:rFonts w:ascii="TH SarabunPSK" w:eastAsia="Calibri" w:hAnsi="TH SarabunPSK" w:cs="TH SarabunPSK"/>
          <w:noProof/>
          <w:color w:val="000000" w:themeColor="text1"/>
          <w:spacing w:val="-4"/>
          <w:sz w:val="28"/>
        </w:rPr>
        <w:t xml:space="preserve">; H. Schänzel &amp; Yeoman, </w:t>
      </w:r>
      <w:r w:rsidRPr="007B7B97">
        <w:rPr>
          <w:rFonts w:ascii="TH SarabunPSK" w:eastAsia="Calibri" w:hAnsi="TH SarabunPSK" w:cs="TH SarabunPSK"/>
          <w:noProof/>
          <w:color w:val="000000" w:themeColor="text1"/>
          <w:spacing w:val="-4"/>
          <w:sz w:val="28"/>
          <w:cs/>
        </w:rPr>
        <w:t>2015</w:t>
      </w:r>
      <w:r w:rsidRPr="007B7B97">
        <w:rPr>
          <w:rFonts w:ascii="TH SarabunPSK" w:eastAsia="Calibri" w:hAnsi="TH SarabunPSK" w:cs="TH SarabunPSK"/>
          <w:noProof/>
          <w:color w:val="000000" w:themeColor="text1"/>
          <w:spacing w:val="-4"/>
          <w:sz w:val="28"/>
        </w:rPr>
        <w:t xml:space="preserve">; Vareiro et al., </w:t>
      </w:r>
      <w:r w:rsidRPr="007B7B97">
        <w:rPr>
          <w:rFonts w:ascii="TH SarabunPSK" w:eastAsia="Calibri" w:hAnsi="TH SarabunPSK" w:cs="TH SarabunPSK"/>
          <w:noProof/>
          <w:color w:val="000000" w:themeColor="text1"/>
          <w:spacing w:val="-4"/>
          <w:sz w:val="28"/>
          <w:cs/>
        </w:rPr>
        <w:t>2017)</w:t>
      </w:r>
      <w:r w:rsidRPr="007B7B97">
        <w:rPr>
          <w:rFonts w:ascii="TH SarabunPSK" w:eastAsia="Calibri" w:hAnsi="TH SarabunPSK" w:cs="TH SarabunPSK"/>
          <w:color w:val="000000" w:themeColor="text1"/>
          <w:spacing w:val="-4"/>
          <w:sz w:val="28"/>
          <w:cs/>
        </w:rPr>
        <w:fldChar w:fldCharType="end"/>
      </w:r>
      <w:r w:rsidRPr="007B7B97">
        <w:rPr>
          <w:rFonts w:ascii="TH SarabunPSK" w:eastAsia="Calibri" w:hAnsi="TH SarabunPSK" w:cs="TH SarabunPSK"/>
          <w:color w:val="000000" w:themeColor="text1"/>
          <w:spacing w:val="-4"/>
          <w:sz w:val="28"/>
        </w:rPr>
        <w:t xml:space="preserve"> </w:t>
      </w:r>
      <w:r w:rsidRPr="007B7B97">
        <w:rPr>
          <w:rFonts w:ascii="TH SarabunPSK" w:eastAsia="Calibri" w:hAnsi="TH SarabunPSK" w:cs="TH SarabunPSK" w:hint="cs"/>
          <w:color w:val="000000" w:themeColor="text1"/>
          <w:spacing w:val="-4"/>
          <w:sz w:val="28"/>
          <w:cs/>
        </w:rPr>
        <w:t>แต่การศึกษาในประเด็นที่</w:t>
      </w:r>
      <w:r w:rsidRPr="007B7B97">
        <w:rPr>
          <w:rFonts w:ascii="TH SarabunPSK" w:eastAsia="Calibri" w:hAnsi="TH SarabunPSK" w:cs="TH SarabunPSK" w:hint="cs"/>
          <w:spacing w:val="-4"/>
          <w:sz w:val="28"/>
          <w:cs/>
        </w:rPr>
        <w:t>เกี่ยวข้องกับกิจกรรมการท่องเที่ยวของนักท่องเที่ยวกลุ่มครอบครัวมีค่อนข้างจำกัด โดยเฉพาะในแหล่งท่องเที่ยวเชิงวัฒนธรรม</w:t>
      </w:r>
      <w:r w:rsidRPr="007B7B97">
        <w:rPr>
          <w:rFonts w:ascii="TH SarabunPSK" w:eastAsia="Calibri" w:hAnsi="TH SarabunPSK" w:cs="TH SarabunPSK"/>
          <w:spacing w:val="-4"/>
          <w:sz w:val="28"/>
        </w:rPr>
        <w:t xml:space="preserve"> </w:t>
      </w:r>
    </w:p>
    <w:p w14:paraId="4634EF14" w14:textId="74E0B879"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20F57">
        <w:rPr>
          <w:rFonts w:ascii="TH SarabunPSK" w:eastAsia="Calibri" w:hAnsi="TH SarabunPSK" w:cs="TH SarabunPSK"/>
          <w:color w:val="000000"/>
          <w:spacing w:val="-4"/>
          <w:sz w:val="28"/>
          <w:cs/>
        </w:rPr>
        <w:lastRenderedPageBreak/>
        <w:t>จังหวัดกาญจนบุรี</w:t>
      </w:r>
      <w:r w:rsidRPr="007B7B97">
        <w:rPr>
          <w:rFonts w:ascii="TH SarabunPSK" w:eastAsia="Calibri" w:hAnsi="TH SarabunPSK" w:cs="TH SarabunPSK"/>
          <w:color w:val="000000"/>
          <w:spacing w:val="-4"/>
          <w:sz w:val="28"/>
          <w:u w:val="single"/>
          <w:cs/>
        </w:rPr>
        <w:t>เ</w:t>
      </w:r>
      <w:r w:rsidRPr="007B7B97">
        <w:rPr>
          <w:rFonts w:ascii="TH SarabunPSK" w:eastAsia="Calibri" w:hAnsi="TH SarabunPSK" w:cs="TH SarabunPSK"/>
          <w:color w:val="000000"/>
          <w:spacing w:val="-4"/>
          <w:sz w:val="28"/>
          <w:cs/>
        </w:rPr>
        <w:t>ป็นจังหวัดที่</w:t>
      </w:r>
      <w:r w:rsidR="00EC3626" w:rsidRPr="007B7B97">
        <w:rPr>
          <w:rFonts w:ascii="TH SarabunPSK" w:eastAsia="Calibri" w:hAnsi="TH SarabunPSK" w:cs="TH SarabunPSK" w:hint="cs"/>
          <w:color w:val="000000"/>
          <w:spacing w:val="-4"/>
          <w:sz w:val="28"/>
          <w:cs/>
        </w:rPr>
        <w:t>อยู่ในภาคตะวันตกของประเทศไทย มีอาณาเขตติดต่อกับหลายประเทศ ทำให้มี</w:t>
      </w:r>
      <w:r w:rsidR="00101C77">
        <w:rPr>
          <w:rFonts w:ascii="TH SarabunPSK" w:eastAsia="Calibri" w:hAnsi="TH SarabunPSK" w:cs="TH SarabunPSK" w:hint="cs"/>
          <w:color w:val="000000"/>
          <w:spacing w:val="-4"/>
          <w:sz w:val="28"/>
          <w:cs/>
        </w:rPr>
        <w:t xml:space="preserve">         </w:t>
      </w:r>
      <w:r w:rsidR="00EC3626" w:rsidRPr="007B7B97">
        <w:rPr>
          <w:rFonts w:ascii="TH SarabunPSK" w:eastAsia="Calibri" w:hAnsi="TH SarabunPSK" w:cs="TH SarabunPSK" w:hint="cs"/>
          <w:color w:val="000000"/>
          <w:spacing w:val="-4"/>
          <w:sz w:val="28"/>
          <w:cs/>
        </w:rPr>
        <w:t xml:space="preserve">การแลกเปลี่ยนทางวัฒนธรรมที่หลากหลาย </w:t>
      </w:r>
      <w:r w:rsidR="00712744" w:rsidRPr="007B7B97">
        <w:rPr>
          <w:rFonts w:ascii="TH SarabunPSK" w:eastAsia="Calibri" w:hAnsi="TH SarabunPSK" w:cs="TH SarabunPSK" w:hint="cs"/>
          <w:color w:val="000000"/>
          <w:spacing w:val="-4"/>
          <w:sz w:val="28"/>
          <w:cs/>
        </w:rPr>
        <w:t>ปัจจุบัน</w:t>
      </w:r>
      <w:r w:rsidRPr="007B7B97">
        <w:rPr>
          <w:rFonts w:ascii="TH SarabunPSK" w:eastAsia="Calibri" w:hAnsi="TH SarabunPSK" w:cs="TH SarabunPSK"/>
          <w:color w:val="000000"/>
          <w:spacing w:val="-4"/>
          <w:sz w:val="28"/>
          <w:cs/>
        </w:rPr>
        <w:t>แหล่งท่องเที่ยวในรูปแบบของการท่องเที่ยวเชิงวัฒนธรรมกำลังได้รับความนิยมจากนักท่องเที่ยวชาวไทยกลุ่มครอบครัว โดยมีผลการวิจัยพบว่า วัยรุ่นเริ่มมีความสนใจการท่องเที่ยวเชิงวัฒนธรรมในจังหวัดกาญจนบุรีมากขึ้น อาจเพราะเริ่มเกิดความนิยมและมีความน่าสนใจ</w:t>
      </w:r>
      <w:r w:rsidR="00506045" w:rsidRPr="007B7B97">
        <w:rPr>
          <w:rFonts w:ascii="TH SarabunPSK" w:eastAsia="Calibri" w:hAnsi="TH SarabunPSK" w:cs="TH SarabunPSK" w:hint="cs"/>
          <w:color w:val="000000"/>
          <w:spacing w:val="-4"/>
          <w:sz w:val="28"/>
          <w:cs/>
        </w:rPr>
        <w:t xml:space="preserve"> ซึ่ง</w:t>
      </w:r>
      <w:r w:rsidRPr="007B7B97">
        <w:rPr>
          <w:rFonts w:ascii="TH SarabunPSK" w:eastAsia="Calibri" w:hAnsi="TH SarabunPSK" w:cs="TH SarabunPSK"/>
          <w:color w:val="000000"/>
          <w:spacing w:val="-4"/>
          <w:sz w:val="28"/>
          <w:cs/>
        </w:rPr>
        <w:t>นักท่องเที่ยวที่มาท่องเที่ยวในจังหวัดกาญจนบุรีมีมุมมองเกี่ยวกับการท่องเที่ยวเชิงวัฒนธรรมสำหรับกลุ่มครอบครัวที่ดี สามารถทำให้เกิดการท่องเที่ยวและเกิดความสัมพันธ์อันดีในครอบครัวมากขึ้นได้ (ศรเพชร ยิ่งมี</w:t>
      </w:r>
      <w:r w:rsidRPr="007B7B97">
        <w:rPr>
          <w:rFonts w:ascii="TH SarabunPSK" w:eastAsia="Calibri" w:hAnsi="TH SarabunPSK" w:cs="TH SarabunPSK"/>
          <w:color w:val="000000"/>
          <w:spacing w:val="-4"/>
          <w:sz w:val="28"/>
        </w:rPr>
        <w:t xml:space="preserve">, </w:t>
      </w:r>
      <w:r w:rsidRPr="007B7B97">
        <w:rPr>
          <w:rFonts w:ascii="TH SarabunPSK" w:eastAsia="Calibri" w:hAnsi="TH SarabunPSK" w:cs="TH SarabunPSK"/>
          <w:color w:val="000000"/>
          <w:spacing w:val="-4"/>
          <w:sz w:val="28"/>
          <w:cs/>
        </w:rPr>
        <w:t xml:space="preserve">2558) กิจกรรมการท่องเที่ยวเชิงวัฒนธรรม ในอำเภอสังขละบุรี จังหวัดกาญจนบุรี มีกิจกรรมที่เกี่ยวข้องกับวัฒนธรรมและวิถีชีวิตรวมถึงประวัติศาสตร์ ประเพณีของชุมชนที่มีความหลากหลายไม่ว่าจะเป็นวัฒนธรรมจากชุมชนเชื้อชาติ ของชาวบ้านที่อยู่มาตั้งแต่ดั้งเดิมและมีชุมชนชาวบ้านที่ย้ายถิ่นฐานมาอาศัยอยู่ในจังหวัดกาญจนบุรี เช่น กะเหรี่ยง มอญ ลาวโซ่งฯลฯ มีลักษณะเด่นที่เป็นเอกลักษณ์ </w:t>
      </w:r>
      <w:r w:rsidR="000E3D86" w:rsidRPr="007B7B97">
        <w:rPr>
          <w:rFonts w:ascii="TH SarabunPSK" w:eastAsia="Calibri" w:hAnsi="TH SarabunPSK" w:cs="TH SarabunPSK"/>
          <w:color w:val="000000"/>
          <w:spacing w:val="-4"/>
          <w:sz w:val="28"/>
          <w:cs/>
        </w:rPr>
        <w:t>โ</w:t>
      </w:r>
      <w:r w:rsidRPr="007B7B97">
        <w:rPr>
          <w:rFonts w:ascii="TH SarabunPSK" w:eastAsia="Calibri" w:hAnsi="TH SarabunPSK" w:cs="TH SarabunPSK"/>
          <w:color w:val="000000"/>
          <w:spacing w:val="-4"/>
          <w:sz w:val="28"/>
          <w:cs/>
        </w:rPr>
        <w:t>ดยเฉพาะมีชาวมอญมาอาศัยอยู่เป็นจำนวนมาก จนเป็นชุมชนมอญ มีวัฒนธรรมและวิถีชีวิตที่น่าสนใจและมีความน่าสนใจสำหรับการพักผ่อนของนักท่องเที่ยวที่ต้องการหลีกหนีความวุ่นวายของชุมชนในเมืองเช่นนักท่องเที่ยวชาวไทยกลุ่มครอบครัว อำเภอสังขละบุรีมีเอกลักษณ์เฉพาะตัวของชุมชนชาวมอญและความมีเอกลักษณ์เฉพาะที่ของสถานที่ จนกลายเป็นแหล่งท่องเที่ยวที่มีชื่อเสียงและเป็นที่นิยมของนักท่องเที่ยว (ธัญญพัทธ์ มีสมกลิ่น และคณะ</w:t>
      </w:r>
      <w:r w:rsidRPr="007B7B97">
        <w:rPr>
          <w:rFonts w:ascii="TH SarabunPSK" w:eastAsia="Calibri" w:hAnsi="TH SarabunPSK" w:cs="TH SarabunPSK"/>
          <w:color w:val="000000"/>
          <w:spacing w:val="-4"/>
          <w:sz w:val="28"/>
        </w:rPr>
        <w:t xml:space="preserve">, </w:t>
      </w:r>
      <w:r w:rsidRPr="007B7B97">
        <w:rPr>
          <w:rFonts w:ascii="TH SarabunPSK" w:eastAsia="Calibri" w:hAnsi="TH SarabunPSK" w:cs="TH SarabunPSK"/>
          <w:color w:val="000000"/>
          <w:spacing w:val="-4"/>
          <w:sz w:val="28"/>
          <w:cs/>
        </w:rPr>
        <w:t xml:space="preserve">2558) ซึ่งแหล่งท่องเที่ยวเชิงวัฒนธรรมดังที่กล่าวมาจะต้องมีกิจกรรมเพื่อรองรับนักท่องเที่ยวให้เหมาะสมโดยเฉพาะนักท่องเที่ยวชาวไทยกลุ่มครอบครัว </w:t>
      </w:r>
    </w:p>
    <w:p w14:paraId="77C49BC4" w14:textId="41009F84"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B7B97">
        <w:rPr>
          <w:rFonts w:ascii="TH SarabunPSK" w:eastAsia="Calibri" w:hAnsi="TH SarabunPSK" w:cs="TH SarabunPSK"/>
          <w:color w:val="000000"/>
          <w:spacing w:val="-4"/>
          <w:sz w:val="28"/>
          <w:cs/>
        </w:rPr>
        <w:t>ปัจจุบันกิจกรรมการท่องเที่ยวเชิงวัฒนธรรม อำเภอสังขละบุรีจังหวัดกาญจนบุรียังมีการศึกษาน้อย เมื่อเปรียบเทียบกับนักท่องเที่ยวชาวไทยกลุ่มครอบครัวที</w:t>
      </w:r>
      <w:r w:rsidR="000E3D86" w:rsidRPr="007B7B97">
        <w:rPr>
          <w:rFonts w:ascii="TH SarabunPSK" w:eastAsia="Calibri" w:hAnsi="TH SarabunPSK" w:cs="TH SarabunPSK"/>
          <w:color w:val="000000"/>
          <w:spacing w:val="-4"/>
          <w:sz w:val="28"/>
          <w:cs/>
        </w:rPr>
        <w:t>่</w:t>
      </w:r>
      <w:r w:rsidRPr="007B7B97">
        <w:rPr>
          <w:rFonts w:ascii="TH SarabunPSK" w:eastAsia="Calibri" w:hAnsi="TH SarabunPSK" w:cs="TH SarabunPSK"/>
          <w:color w:val="000000"/>
          <w:spacing w:val="-4"/>
          <w:sz w:val="28"/>
          <w:cs/>
        </w:rPr>
        <w:t>มีลักษณะของสมาชิกในครอบครัวที่มีช่วงวัยที่ต่างกัน และอาจจะขาดการรับรู้และความเข้าใจของนักท่องเที่ยวเกี่ยวกับ</w:t>
      </w:r>
      <w:r w:rsidR="000E3D86" w:rsidRPr="007B7B97">
        <w:rPr>
          <w:rFonts w:ascii="TH SarabunPSK" w:eastAsia="Calibri" w:hAnsi="TH SarabunPSK" w:cs="TH SarabunPSK"/>
          <w:color w:val="000000"/>
          <w:spacing w:val="-4"/>
          <w:sz w:val="28"/>
          <w:cs/>
        </w:rPr>
        <w:t>กิจกรรมการ</w:t>
      </w:r>
      <w:r w:rsidRPr="007B7B97">
        <w:rPr>
          <w:rFonts w:ascii="TH SarabunPSK" w:eastAsia="Calibri" w:hAnsi="TH SarabunPSK" w:cs="TH SarabunPSK"/>
          <w:color w:val="000000"/>
          <w:spacing w:val="-4"/>
          <w:sz w:val="28"/>
          <w:cs/>
        </w:rPr>
        <w:t>ท่องเที่ยวเชิงวัฒนธรรมในอำเภอสังขละบุรี ในงานวิจัยฉบับนี้จึงมุ่งเน้นในการศึกษาบริบทกิจกรรมการท่องเที่ยวเชิงวัฒนธรรมว่ามีรูปแบบใดบ้าง จากผู้มีส่วนเกี่ยวข้องในชุมชน</w:t>
      </w:r>
      <w:r w:rsidR="000E3D86" w:rsidRPr="007B7B97">
        <w:rPr>
          <w:rFonts w:ascii="TH SarabunPSK" w:eastAsia="Calibri" w:hAnsi="TH SarabunPSK" w:cs="TH SarabunPSK"/>
          <w:color w:val="000000"/>
          <w:spacing w:val="-4"/>
          <w:sz w:val="28"/>
          <w:cs/>
        </w:rPr>
        <w:t>และการทบทวนวรรณกรรม รวมถึง</w:t>
      </w:r>
      <w:r w:rsidRPr="007B7B97">
        <w:rPr>
          <w:rFonts w:ascii="TH SarabunPSK" w:eastAsia="Calibri" w:hAnsi="TH SarabunPSK" w:cs="TH SarabunPSK"/>
          <w:color w:val="000000"/>
          <w:spacing w:val="-4"/>
          <w:sz w:val="28"/>
          <w:cs/>
        </w:rPr>
        <w:t xml:space="preserve">เพื่อศึกษาพฤติกรรมนักท่องเที่ยวชาวไทยกลุ่มครอบครัวจากนักท่องเที่ยวที่เดินทางมาท่องเที่ยวเชิงวัฒนธรรม อำเภอสังขละบุรี จังหวัดกาญจนบุรี </w:t>
      </w:r>
      <w:r w:rsidR="000E3D86" w:rsidRPr="007B7B97">
        <w:rPr>
          <w:rFonts w:ascii="TH SarabunPSK" w:eastAsia="Calibri" w:hAnsi="TH SarabunPSK" w:cs="TH SarabunPSK"/>
          <w:color w:val="000000"/>
          <w:spacing w:val="-4"/>
          <w:sz w:val="28"/>
          <w:cs/>
        </w:rPr>
        <w:t>โดยเฉพาะความสัมพันธ์ของกิจกรรมการท่องเที่ยวกับพฤติกรรมนักท่องเที่ยวว่ามีความสัมพันธ์กันหรือไม่ในระดับใด</w:t>
      </w:r>
      <w:r w:rsidRPr="007B7B97">
        <w:rPr>
          <w:rFonts w:ascii="TH SarabunPSK" w:eastAsia="Calibri" w:hAnsi="TH SarabunPSK" w:cs="TH SarabunPSK"/>
          <w:color w:val="000000"/>
          <w:spacing w:val="-4"/>
          <w:sz w:val="28"/>
          <w:cs/>
        </w:rPr>
        <w:t xml:space="preserve">เพื่อให้ได้ข้อมูลที่เป็นประโยชน์ในการพัฒนากิจกรรมการท่องเที่ยวเชิงวัฒนธรรมที่สามารถรองรับนักท่องเที่ยวชาวไทยกลุ่มครอบครัวได้อย่างยั่งยืน </w:t>
      </w:r>
    </w:p>
    <w:p w14:paraId="4C98B5AC" w14:textId="74DA155A" w:rsidR="00C536C7" w:rsidRPr="007B7B97" w:rsidRDefault="00C536C7" w:rsidP="007809E5">
      <w:pPr>
        <w:spacing w:after="6" w:line="216" w:lineRule="auto"/>
        <w:ind w:firstLine="720"/>
        <w:jc w:val="thaiDistribute"/>
        <w:rPr>
          <w:rFonts w:ascii="TH SarabunPSK" w:eastAsia="Calibri" w:hAnsi="TH SarabunPSK" w:cs="TH SarabunPSK"/>
          <w:color w:val="000000"/>
          <w:spacing w:val="-4"/>
          <w:sz w:val="28"/>
        </w:rPr>
      </w:pPr>
      <w:r w:rsidRPr="007B7B97">
        <w:rPr>
          <w:rFonts w:ascii="TH SarabunPSK" w:eastAsia="Calibri" w:hAnsi="TH SarabunPSK" w:cs="TH SarabunPSK"/>
          <w:color w:val="000000"/>
          <w:spacing w:val="-4"/>
          <w:sz w:val="28"/>
          <w:cs/>
        </w:rPr>
        <w:t>นักท่องเที่ยวชาวไทยกลุ่มครอบครัวมีพฤติกรรมการท่องเที่ยวค่อนข้างหลากหลายมาก ไม่ว่าจะเป็นการร่วมกิจกรรมการท่องเที่ยว รวมทั้งพฤติกรรมเกี่ยวกับอาหารและสถานที่พักแรมที่แหล่งท่องเที่ยวควรจะศึกษาและจัดเตรียมไว้รองรับนักท่องเที่ยวให้ได้อย่างทั่วถึง เช่น</w:t>
      </w:r>
      <w:r w:rsidR="00720F57">
        <w:rPr>
          <w:rFonts w:ascii="TH SarabunPSK" w:eastAsia="Calibri" w:hAnsi="TH SarabunPSK" w:cs="TH SarabunPSK" w:hint="cs"/>
          <w:color w:val="000000"/>
          <w:spacing w:val="-4"/>
          <w:sz w:val="28"/>
          <w:cs/>
        </w:rPr>
        <w:t xml:space="preserve"> </w:t>
      </w:r>
      <w:r w:rsidRPr="007B7B97">
        <w:rPr>
          <w:rFonts w:ascii="TH SarabunPSK" w:eastAsia="Calibri" w:hAnsi="TH SarabunPSK" w:cs="TH SarabunPSK"/>
          <w:color w:val="000000"/>
          <w:spacing w:val="-4"/>
          <w:sz w:val="28"/>
          <w:cs/>
        </w:rPr>
        <w:t>กิจกรรมการท่องเที่ยวเชิงประวัติศาสตร์ที่อาจจะยังไม่สามารถรองรับนักท่องเที่ยวกลุ่มครอบครัวได้ทุกช่วงวัย เพราะอาจจะยังมีกิจกรรมการท่องเที่ยวที่ยังน้อยและอาจจะยังขาดการศึกษาข้อมูลเชิงลึกเกี่ยวกับกิจกรรมที่มีอยู่ว่าสามารถรองรับนักท่องเที่ยวได้ทุกเพศทุกวัยหรือไม่ เพื่อเป็นฐานข้อมูลสำหรับหน่วยงานที่เกี่ยวข้องในการจัดกิจกรรมการท่องเที่ยวให้สอดคล้องกับความต้องการในการท่องเที่ยวเชิงวัฒนธรรมของนักท่องเที่ยวชาวไทยกลุ่มครอบครัว</w:t>
      </w:r>
      <w:r w:rsidR="000E3D86" w:rsidRPr="007B7B97">
        <w:rPr>
          <w:rFonts w:ascii="TH SarabunPSK" w:eastAsia="Calibri" w:hAnsi="TH SarabunPSK" w:cs="TH SarabunPSK"/>
          <w:color w:val="000000"/>
          <w:spacing w:val="-4"/>
          <w:sz w:val="28"/>
          <w:cs/>
        </w:rPr>
        <w:t xml:space="preserve"> </w:t>
      </w:r>
      <w:r w:rsidR="00095948" w:rsidRPr="007B7B97">
        <w:rPr>
          <w:rFonts w:ascii="TH SarabunPSK" w:eastAsia="Calibri" w:hAnsi="TH SarabunPSK" w:cs="TH SarabunPSK"/>
          <w:color w:val="000000"/>
          <w:spacing w:val="-4"/>
          <w:sz w:val="28"/>
          <w:cs/>
        </w:rPr>
        <w:t>ดังนั้น การศึกษาครั้งนี้มุ่งศึกษา</w:t>
      </w:r>
      <w:r w:rsidR="00095948" w:rsidRPr="007B7B97">
        <w:rPr>
          <w:rFonts w:ascii="TH SarabunPSK" w:eastAsia="Calibri" w:hAnsi="TH SarabunPSK" w:cs="TH SarabunPSK" w:hint="cs"/>
          <w:color w:val="000000"/>
          <w:spacing w:val="-4"/>
          <w:sz w:val="28"/>
          <w:cs/>
        </w:rPr>
        <w:t>บริบทกิจกรรมการท่องเที่ยวเชิงวัฒนธรรม อำเภอสังขละบุรี และพฤติกรรมนักท่องเที่ยวกล</w:t>
      </w:r>
      <w:r w:rsidR="00720F57">
        <w:rPr>
          <w:rFonts w:ascii="TH SarabunPSK" w:eastAsia="Calibri" w:hAnsi="TH SarabunPSK" w:cs="TH SarabunPSK" w:hint="cs"/>
          <w:color w:val="000000"/>
          <w:spacing w:val="-4"/>
          <w:sz w:val="28"/>
          <w:cs/>
        </w:rPr>
        <w:t>ุ่</w:t>
      </w:r>
      <w:r w:rsidR="00095948" w:rsidRPr="007B7B97">
        <w:rPr>
          <w:rFonts w:ascii="TH SarabunPSK" w:eastAsia="Calibri" w:hAnsi="TH SarabunPSK" w:cs="TH SarabunPSK" w:hint="cs"/>
          <w:color w:val="000000"/>
          <w:spacing w:val="-4"/>
          <w:sz w:val="28"/>
          <w:cs/>
        </w:rPr>
        <w:t>มครอบครัว</w:t>
      </w:r>
      <w:r w:rsidR="00095948" w:rsidRPr="007B7B97">
        <w:rPr>
          <w:rFonts w:ascii="TH SarabunPSK" w:eastAsia="Calibri" w:hAnsi="TH SarabunPSK" w:cs="TH SarabunPSK"/>
          <w:color w:val="000000"/>
          <w:spacing w:val="-4"/>
          <w:sz w:val="28"/>
          <w:cs/>
        </w:rPr>
        <w:t>จะช่วยให้ผู้ประกอบการและนักการตลาดการท่องเที่ยวสามารถพัฒนาและนำเสนอ</w:t>
      </w:r>
      <w:r w:rsidR="00095948" w:rsidRPr="007B7B97">
        <w:rPr>
          <w:rFonts w:ascii="TH SarabunPSK" w:eastAsia="Calibri" w:hAnsi="TH SarabunPSK" w:cs="TH SarabunPSK" w:hint="cs"/>
          <w:color w:val="000000"/>
          <w:spacing w:val="-4"/>
          <w:sz w:val="28"/>
          <w:cs/>
        </w:rPr>
        <w:t>กิจกรรม</w:t>
      </w:r>
      <w:r w:rsidR="00095948" w:rsidRPr="007B7B97">
        <w:rPr>
          <w:rFonts w:ascii="TH SarabunPSK" w:eastAsia="Calibri" w:hAnsi="TH SarabunPSK" w:cs="TH SarabunPSK"/>
          <w:color w:val="000000"/>
          <w:spacing w:val="-4"/>
          <w:sz w:val="28"/>
          <w:cs/>
        </w:rPr>
        <w:t>แหล่งท่องเที่ยวได้อย่างมีประสิทธิภาพ</w:t>
      </w:r>
    </w:p>
    <w:bookmarkEnd w:id="1"/>
    <w:p w14:paraId="0EA5EA83" w14:textId="2F76EF92" w:rsidR="000D7760" w:rsidRPr="007B7B97" w:rsidRDefault="007809E5"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rPr>
        <w:t xml:space="preserve">2. </w:t>
      </w:r>
      <w:r w:rsidR="00252D92" w:rsidRPr="007B7B97">
        <w:rPr>
          <w:rFonts w:ascii="TH SarabunPSK" w:hAnsi="TH SarabunPSK" w:cs="TH SarabunPSK"/>
          <w:b/>
          <w:bCs/>
          <w:spacing w:val="-4"/>
          <w:sz w:val="28"/>
          <w:cs/>
        </w:rPr>
        <w:t xml:space="preserve">วัตถุประสงค์การวิจัย </w:t>
      </w:r>
    </w:p>
    <w:p w14:paraId="72A13220" w14:textId="438B3A00"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Pr>
          <w:rFonts w:ascii="TH SarabunPSK" w:eastAsia="Calibri" w:hAnsi="TH SarabunPSK" w:cs="TH SarabunPSK"/>
          <w:b/>
          <w:color w:val="000000"/>
          <w:sz w:val="32"/>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1. เพื่อศึกษาบริบทของกิจกรรมการท่องเที่ยวเชิงวัฒนธรรม อำเภอสังขละบุรี จังหวัดกาญจนบุรี</w:t>
      </w:r>
    </w:p>
    <w:p w14:paraId="2D0CEAF7" w14:textId="4F3CE89E"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sidRPr="00775227">
        <w:rPr>
          <w:rFonts w:ascii="TH SarabunPSK" w:eastAsia="Calibri" w:hAnsi="TH SarabunPSK" w:cs="TH SarabunPSK"/>
          <w:b/>
          <w:color w:val="000000"/>
          <w:sz w:val="32"/>
          <w:cs/>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2. เพื</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อศ</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กษาพฤต</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กรรมของน</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กท</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องเที</w:t>
      </w:r>
      <w:r w:rsidRPr="00775227">
        <w:rPr>
          <w:rFonts w:ascii="TH SarabunPSK" w:eastAsia="Calibri" w:hAnsi="TH SarabunPSK" w:cs="TH SarabunPSK" w:hint="cs"/>
          <w:b/>
          <w:color w:val="000000"/>
          <w:sz w:val="32"/>
          <w:cs/>
        </w:rPr>
        <w:t>่</w:t>
      </w:r>
      <w:r w:rsidRPr="00775227">
        <w:rPr>
          <w:rFonts w:ascii="TH SarabunPSK" w:eastAsia="Calibri" w:hAnsi="TH SarabunPSK" w:cs="TH SarabunPSK"/>
          <w:b/>
          <w:color w:val="000000"/>
          <w:sz w:val="32"/>
          <w:cs/>
        </w:rPr>
        <w:t xml:space="preserve">ยวชาวไทยกลุ่มครอบครัวในการท่องเที่ยวเชิงวัฒนธรรม </w:t>
      </w:r>
    </w:p>
    <w:p w14:paraId="639ECA96" w14:textId="4555ED1A" w:rsidR="00775227" w:rsidRPr="00775227" w:rsidRDefault="00775227" w:rsidP="00775227">
      <w:pPr>
        <w:tabs>
          <w:tab w:val="left" w:pos="426"/>
          <w:tab w:val="left" w:pos="720"/>
        </w:tabs>
        <w:spacing w:after="0" w:line="240" w:lineRule="auto"/>
        <w:jc w:val="thaiDistribute"/>
        <w:rPr>
          <w:rFonts w:ascii="TH SarabunPSK" w:eastAsia="Calibri" w:hAnsi="TH SarabunPSK" w:cs="TH SarabunPSK"/>
          <w:b/>
          <w:color w:val="000000"/>
          <w:sz w:val="32"/>
        </w:rPr>
      </w:pPr>
      <w:r w:rsidRPr="00775227">
        <w:rPr>
          <w:rFonts w:ascii="TH SarabunPSK" w:eastAsia="Calibri" w:hAnsi="TH SarabunPSK" w:cs="TH SarabunPSK"/>
          <w:b/>
          <w:color w:val="000000"/>
          <w:sz w:val="32"/>
          <w:cs/>
        </w:rPr>
        <w:tab/>
      </w:r>
      <w:r>
        <w:rPr>
          <w:rFonts w:ascii="TH SarabunPSK" w:eastAsia="Calibri" w:hAnsi="TH SarabunPSK" w:cs="TH SarabunPSK"/>
          <w:b/>
          <w:color w:val="000000"/>
          <w:sz w:val="32"/>
        </w:rPr>
        <w:tab/>
      </w:r>
      <w:r w:rsidRPr="00775227">
        <w:rPr>
          <w:rFonts w:ascii="TH SarabunPSK" w:eastAsia="Calibri" w:hAnsi="TH SarabunPSK" w:cs="TH SarabunPSK"/>
          <w:b/>
          <w:color w:val="000000"/>
          <w:sz w:val="32"/>
          <w:cs/>
        </w:rPr>
        <w:t>3. เพื่อศึกษาความสัมพันธ์ระหว่างกิจกรรมการท่องเที่ยวเชิงวัฒนธรรมกับพฤติกรรมการท่องเที่ยวชาวไทยกลุ่มครอบครัว</w:t>
      </w:r>
    </w:p>
    <w:p w14:paraId="79B63851" w14:textId="77777777" w:rsidR="007B7B97" w:rsidRPr="0038478E" w:rsidRDefault="007B7B97" w:rsidP="007809E5">
      <w:pPr>
        <w:pStyle w:val="a3"/>
        <w:spacing w:line="216" w:lineRule="auto"/>
        <w:rPr>
          <w:rFonts w:ascii="TH SarabunPSK" w:hAnsi="TH SarabunPSK" w:cs="TH SarabunPSK"/>
          <w:b/>
          <w:bCs/>
          <w:sz w:val="14"/>
          <w:szCs w:val="14"/>
        </w:rPr>
      </w:pPr>
    </w:p>
    <w:p w14:paraId="2C60A2F8" w14:textId="0CECF66C" w:rsidR="00252D92" w:rsidRPr="007B7B97" w:rsidRDefault="0023380B" w:rsidP="007809E5">
      <w:pPr>
        <w:pStyle w:val="a3"/>
        <w:spacing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t xml:space="preserve">3. </w:t>
      </w:r>
      <w:r w:rsidR="00252D92" w:rsidRPr="007B7B97">
        <w:rPr>
          <w:rFonts w:ascii="TH SarabunPSK" w:hAnsi="TH SarabunPSK" w:cs="TH SarabunPSK"/>
          <w:b/>
          <w:bCs/>
          <w:spacing w:val="-4"/>
          <w:sz w:val="28"/>
          <w:cs/>
        </w:rPr>
        <w:t xml:space="preserve">สมมติฐานการวิจัย  </w:t>
      </w:r>
    </w:p>
    <w:p w14:paraId="2AB001E4" w14:textId="287F94F9" w:rsidR="005453B3" w:rsidRPr="007B7B97" w:rsidRDefault="00114D26" w:rsidP="00114D26">
      <w:pPr>
        <w:spacing w:after="0" w:line="216" w:lineRule="auto"/>
        <w:ind w:firstLine="720"/>
        <w:jc w:val="thaiDistribute"/>
        <w:rPr>
          <w:rFonts w:ascii="TH SarabunPSK" w:eastAsia="Calibri" w:hAnsi="TH SarabunPSK" w:cs="TH SarabunPSK"/>
          <w:spacing w:val="-4"/>
          <w:sz w:val="28"/>
        </w:rPr>
      </w:pPr>
      <w:bookmarkStart w:id="2" w:name="_Hlk75245638"/>
      <w:r w:rsidRPr="00114D26">
        <w:rPr>
          <w:rFonts w:ascii="TH SarabunPSK" w:eastAsia="Calibri" w:hAnsi="TH SarabunPSK" w:cs="TH SarabunPSK"/>
          <w:color w:val="000000"/>
          <w:spacing w:val="-4"/>
          <w:sz w:val="28"/>
          <w:cs/>
        </w:rPr>
        <w:t>จากการทบทวนวรรณกรรมและงานวิจัยที่เกี่ยวข้อง สามารถตั้งสมมติฐานว่า</w:t>
      </w:r>
      <w:r>
        <w:rPr>
          <w:rFonts w:ascii="TH SarabunPSK" w:eastAsia="Calibri" w:hAnsi="TH SarabunPSK" w:cs="TH SarabunPSK" w:hint="cs"/>
          <w:color w:val="000000"/>
          <w:spacing w:val="-4"/>
          <w:sz w:val="28"/>
          <w:cs/>
        </w:rPr>
        <w:t xml:space="preserve"> </w:t>
      </w:r>
      <w:r w:rsidR="005453B3" w:rsidRPr="007B7B97">
        <w:rPr>
          <w:rFonts w:ascii="TH SarabunPSK" w:eastAsia="Calibri" w:hAnsi="TH SarabunPSK" w:cs="TH SarabunPSK"/>
          <w:spacing w:val="-4"/>
          <w:sz w:val="28"/>
          <w:cs/>
        </w:rPr>
        <w:t>กิจกรรมการท่องเที่ยวเชิงวัฒนธรรมมีความสัมพันธ์กับพฤติกรรมการท่องเที่ยวชาวไทยกลุ่มครอบครัว</w:t>
      </w:r>
      <w:r w:rsidR="00207516" w:rsidRPr="007B7B97">
        <w:rPr>
          <w:rFonts w:ascii="TH SarabunPSK" w:eastAsia="Calibri" w:hAnsi="TH SarabunPSK" w:cs="TH SarabunPSK" w:hint="cs"/>
          <w:spacing w:val="-4"/>
          <w:sz w:val="28"/>
          <w:cs/>
        </w:rPr>
        <w:t xml:space="preserve"> (กิจกรรมการท่องเที่ยวเชิงวัฒนธรรม ได้แก่ </w:t>
      </w:r>
      <w:r w:rsidR="00207516" w:rsidRPr="007B7B97">
        <w:rPr>
          <w:rFonts w:ascii="TH SarabunPSK" w:eastAsia="Calibri" w:hAnsi="TH SarabunPSK" w:cs="TH SarabunPSK"/>
          <w:spacing w:val="-4"/>
          <w:sz w:val="28"/>
          <w:cs/>
        </w:rPr>
        <w:t>กิจกรรมการท่องเที่ยวเชิงวิถีชีวิตชนบท กิจกรรมการท่องเที่ยวเชิงวัฒนธรรม ประเพณี</w:t>
      </w:r>
      <w:r w:rsidR="00207516" w:rsidRPr="007B7B97">
        <w:rPr>
          <w:rFonts w:ascii="TH SarabunPSK" w:eastAsia="Calibri" w:hAnsi="TH SarabunPSK" w:cs="TH SarabunPSK" w:hint="cs"/>
          <w:spacing w:val="-4"/>
          <w:sz w:val="28"/>
          <w:cs/>
        </w:rPr>
        <w:t xml:space="preserve"> และกิจกรรมการท่องเที่ยวเชิงประวัติศาสตร์)</w:t>
      </w:r>
    </w:p>
    <w:bookmarkEnd w:id="2"/>
    <w:p w14:paraId="2D052C89" w14:textId="5683DEEE" w:rsidR="00A32B97" w:rsidRPr="007B7B97" w:rsidRDefault="00252D92" w:rsidP="008F373D">
      <w:pPr>
        <w:spacing w:after="0" w:line="216" w:lineRule="auto"/>
        <w:ind w:firstLine="720"/>
        <w:rPr>
          <w:rFonts w:ascii="TH SarabunPSK" w:eastAsia="Calibri" w:hAnsi="TH SarabunPSK" w:cs="TH SarabunPSK"/>
          <w:iCs/>
          <w:color w:val="000000"/>
          <w:spacing w:val="-4"/>
          <w:sz w:val="28"/>
        </w:rPr>
      </w:pPr>
      <w:r w:rsidRPr="007B7B97">
        <w:rPr>
          <w:rFonts w:ascii="TH SarabunPSK" w:eastAsia="Calibri" w:hAnsi="TH SarabunPSK" w:cs="TH SarabunPSK"/>
          <w:spacing w:val="-4"/>
          <w:sz w:val="28"/>
          <w:cs/>
        </w:rPr>
        <w:tab/>
      </w:r>
    </w:p>
    <w:p w14:paraId="76B42694" w14:textId="23254D1F" w:rsidR="00252D92" w:rsidRPr="007B7B97" w:rsidRDefault="00051BF5"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lastRenderedPageBreak/>
        <w:t>4</w:t>
      </w:r>
      <w:r w:rsidR="0023380B" w:rsidRPr="007B7B97">
        <w:rPr>
          <w:rFonts w:ascii="TH SarabunPSK" w:hAnsi="TH SarabunPSK" w:cs="TH SarabunPSK" w:hint="cs"/>
          <w:b/>
          <w:bCs/>
          <w:spacing w:val="-4"/>
          <w:sz w:val="28"/>
          <w:cs/>
        </w:rPr>
        <w:t xml:space="preserve">. </w:t>
      </w:r>
      <w:r w:rsidR="00252D92" w:rsidRPr="007B7B97">
        <w:rPr>
          <w:rFonts w:ascii="TH SarabunPSK" w:hAnsi="TH SarabunPSK" w:cs="TH SarabunPSK"/>
          <w:b/>
          <w:bCs/>
          <w:spacing w:val="-4"/>
          <w:sz w:val="28"/>
          <w:cs/>
        </w:rPr>
        <w:t xml:space="preserve">วิธีดำเนินการวิจัย </w:t>
      </w:r>
    </w:p>
    <w:p w14:paraId="4C66FFC2" w14:textId="04C159C7" w:rsidR="00CC7058" w:rsidRDefault="006C69DF" w:rsidP="00EC032F">
      <w:pPr>
        <w:pStyle w:val="a3"/>
        <w:spacing w:line="216" w:lineRule="auto"/>
        <w:ind w:firstLine="720"/>
        <w:jc w:val="thaiDistribute"/>
        <w:rPr>
          <w:rFonts w:ascii="TH SarabunPSK" w:hAnsi="TH SarabunPSK" w:cs="TH SarabunPSK"/>
          <w:spacing w:val="-4"/>
          <w:sz w:val="28"/>
        </w:rPr>
      </w:pPr>
      <w:r w:rsidRPr="00CD406B">
        <w:rPr>
          <w:rFonts w:ascii="TH SarabunPSK" w:hAnsi="TH SarabunPSK" w:cs="TH SarabunPSK" w:hint="cs"/>
          <w:spacing w:val="-4"/>
          <w:sz w:val="28"/>
          <w:cs/>
        </w:rPr>
        <w:t>การศึกษา</w:t>
      </w:r>
      <w:r w:rsidRPr="007B7B97">
        <w:rPr>
          <w:rFonts w:ascii="TH SarabunPSK" w:hAnsi="TH SarabunPSK" w:cs="TH SarabunPSK" w:hint="cs"/>
          <w:spacing w:val="-4"/>
          <w:sz w:val="28"/>
          <w:cs/>
        </w:rPr>
        <w:t xml:space="preserve">นี้เป็นการศึกษาแบบผสมผสาน </w:t>
      </w:r>
      <w:r w:rsidR="000A0C71" w:rsidRPr="007B7B97">
        <w:rPr>
          <w:rFonts w:ascii="TH SarabunPSK" w:hAnsi="TH SarabunPSK" w:cs="TH SarabunPSK" w:hint="cs"/>
          <w:spacing w:val="-4"/>
          <w:sz w:val="28"/>
          <w:cs/>
        </w:rPr>
        <w:t>(</w:t>
      </w:r>
      <w:r w:rsidR="000A0C71" w:rsidRPr="007B7B97">
        <w:rPr>
          <w:rFonts w:ascii="TH SarabunPSK" w:hAnsi="TH SarabunPSK" w:cs="TH SarabunPSK"/>
          <w:spacing w:val="-4"/>
          <w:sz w:val="28"/>
        </w:rPr>
        <w:t>mixed method research</w:t>
      </w:r>
      <w:r w:rsidR="000A0C71" w:rsidRPr="007B7B97">
        <w:rPr>
          <w:rFonts w:ascii="TH SarabunPSK" w:hAnsi="TH SarabunPSK" w:cs="TH SarabunPSK" w:hint="cs"/>
          <w:spacing w:val="-4"/>
          <w:sz w:val="28"/>
          <w:cs/>
        </w:rPr>
        <w:t>)</w:t>
      </w:r>
      <w:r w:rsidR="00C83393" w:rsidRPr="007B7B97">
        <w:rPr>
          <w:rFonts w:ascii="TH SarabunPSK" w:hAnsi="TH SarabunPSK" w:cs="TH SarabunPSK"/>
          <w:spacing w:val="-4"/>
          <w:sz w:val="28"/>
        </w:rPr>
        <w:t xml:space="preserve"> </w:t>
      </w:r>
      <w:r w:rsidR="005D777E" w:rsidRPr="007B7B97">
        <w:rPr>
          <w:rFonts w:ascii="TH SarabunPSK" w:hAnsi="TH SarabunPSK" w:cs="TH SarabunPSK" w:hint="cs"/>
          <w:spacing w:val="-4"/>
          <w:sz w:val="28"/>
          <w:cs/>
        </w:rPr>
        <w:t xml:space="preserve">ในลักษณะ </w:t>
      </w:r>
      <w:r w:rsidR="005D777E" w:rsidRPr="007B7B97">
        <w:rPr>
          <w:rFonts w:ascii="TH SarabunPSK" w:hAnsi="TH SarabunPSK" w:cs="TH SarabunPSK"/>
          <w:spacing w:val="-4"/>
          <w:sz w:val="28"/>
        </w:rPr>
        <w:t xml:space="preserve">Sequential </w:t>
      </w:r>
      <w:r w:rsidR="00C83393" w:rsidRPr="007B7B97">
        <w:rPr>
          <w:rFonts w:ascii="TH SarabunPSK" w:hAnsi="TH SarabunPSK" w:cs="TH SarabunPSK"/>
          <w:spacing w:val="-4"/>
          <w:sz w:val="28"/>
        </w:rPr>
        <w:t>E</w:t>
      </w:r>
      <w:r w:rsidR="005D777E" w:rsidRPr="007B7B97">
        <w:rPr>
          <w:rFonts w:ascii="TH SarabunPSK" w:hAnsi="TH SarabunPSK" w:cs="TH SarabunPSK"/>
          <w:spacing w:val="-4"/>
          <w:sz w:val="28"/>
        </w:rPr>
        <w:t>xploratory mixed methods design</w:t>
      </w:r>
      <w:r w:rsidR="000A0C71" w:rsidRPr="007B7B97">
        <w:rPr>
          <w:rFonts w:ascii="TH SarabunPSK" w:hAnsi="TH SarabunPSK" w:cs="TH SarabunPSK" w:hint="cs"/>
          <w:spacing w:val="-4"/>
          <w:sz w:val="28"/>
          <w:cs/>
        </w:rPr>
        <w:t xml:space="preserve"> </w:t>
      </w:r>
      <w:bookmarkStart w:id="3" w:name="_Hlk75246957"/>
      <w:r w:rsidR="00CC7058" w:rsidRPr="00CC7058">
        <w:rPr>
          <w:rFonts w:ascii="TH SarabunPSK" w:hAnsi="TH SarabunPSK" w:cs="TH SarabunPSK"/>
          <w:spacing w:val="-4"/>
          <w:sz w:val="28"/>
          <w:cs/>
        </w:rPr>
        <w:t>เนื่องจากประชากรมีขนาดใหญ่และไม่ทราบจ</w:t>
      </w:r>
      <w:r w:rsidR="00CC7058">
        <w:rPr>
          <w:rFonts w:ascii="TH SarabunPSK" w:hAnsi="TH SarabunPSK" w:cs="TH SarabunPSK" w:hint="cs"/>
          <w:spacing w:val="-4"/>
          <w:sz w:val="28"/>
          <w:cs/>
        </w:rPr>
        <w:t>ำ</w:t>
      </w:r>
      <w:r w:rsidR="00CC7058" w:rsidRPr="00CC7058">
        <w:rPr>
          <w:rFonts w:ascii="TH SarabunPSK" w:hAnsi="TH SarabunPSK" w:cs="TH SarabunPSK"/>
          <w:spacing w:val="-4"/>
          <w:sz w:val="28"/>
          <w:cs/>
        </w:rPr>
        <w:t>นวนประชากรที่แน่นอน ดังนั้นขนาดต</w:t>
      </w:r>
      <w:r w:rsidR="00CC7058">
        <w:rPr>
          <w:rFonts w:ascii="TH SarabunPSK" w:hAnsi="TH SarabunPSK" w:cs="TH SarabunPSK" w:hint="cs"/>
          <w:spacing w:val="-4"/>
          <w:sz w:val="28"/>
          <w:cs/>
        </w:rPr>
        <w:t>ัว</w:t>
      </w:r>
      <w:r w:rsidR="00CC7058" w:rsidRPr="00CC7058">
        <w:rPr>
          <w:rFonts w:ascii="TH SarabunPSK" w:hAnsi="TH SarabunPSK" w:cs="TH SarabunPSK"/>
          <w:spacing w:val="-4"/>
          <w:sz w:val="28"/>
          <w:cs/>
        </w:rPr>
        <w:t>อย</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างสามารถคํานวณได้จากสูตรไม</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่ทราบขนาดต</w:t>
      </w:r>
      <w:r w:rsidR="00CC7058">
        <w:rPr>
          <w:rFonts w:ascii="TH SarabunPSK" w:hAnsi="TH SarabunPSK" w:cs="TH SarabunPSK" w:hint="cs"/>
          <w:spacing w:val="-4"/>
          <w:sz w:val="28"/>
          <w:cs/>
        </w:rPr>
        <w:t>ัว</w:t>
      </w:r>
      <w:r w:rsidR="00CC7058" w:rsidRPr="00CC7058">
        <w:rPr>
          <w:rFonts w:ascii="TH SarabunPSK" w:hAnsi="TH SarabunPSK" w:cs="TH SarabunPSK"/>
          <w:spacing w:val="-4"/>
          <w:sz w:val="28"/>
          <w:cs/>
        </w:rPr>
        <w:t>อย</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 xml:space="preserve">างของ </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rPr>
        <w:t>W.G. Cochran</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cs/>
        </w:rPr>
        <w:t>โดยก</w:t>
      </w:r>
      <w:r w:rsidR="00CC7058">
        <w:rPr>
          <w:rFonts w:ascii="TH SarabunPSK" w:hAnsi="TH SarabunPSK" w:cs="TH SarabunPSK" w:hint="cs"/>
          <w:spacing w:val="-4"/>
          <w:sz w:val="28"/>
          <w:cs/>
        </w:rPr>
        <w:t>ำ</w:t>
      </w:r>
      <w:r w:rsidR="00CC7058" w:rsidRPr="00CC7058">
        <w:rPr>
          <w:rFonts w:ascii="TH SarabunPSK" w:hAnsi="TH SarabunPSK" w:cs="TH SarabunPSK"/>
          <w:spacing w:val="-4"/>
          <w:sz w:val="28"/>
          <w:cs/>
        </w:rPr>
        <w:t>หนดระดับค</w:t>
      </w:r>
      <w:r w:rsidR="00CC7058">
        <w:rPr>
          <w:rFonts w:ascii="TH SarabunPSK" w:hAnsi="TH SarabunPSK" w:cs="TH SarabunPSK" w:hint="cs"/>
          <w:spacing w:val="-4"/>
          <w:sz w:val="28"/>
          <w:cs/>
        </w:rPr>
        <w:t>่า</w:t>
      </w:r>
      <w:r w:rsidR="00CC7058" w:rsidRPr="00CC7058">
        <w:rPr>
          <w:rFonts w:ascii="TH SarabunPSK" w:hAnsi="TH SarabunPSK" w:cs="TH SarabunPSK"/>
          <w:spacing w:val="-4"/>
          <w:sz w:val="28"/>
          <w:cs/>
        </w:rPr>
        <w:t>ความเชื่อมั</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นร้อยละ 95 และระดับค่าความคลาดเคลื่อนร้อยละ 5 (ก</w:t>
      </w:r>
      <w:r w:rsidR="00CC7058">
        <w:rPr>
          <w:rFonts w:ascii="TH SarabunPSK" w:hAnsi="TH SarabunPSK" w:cs="TH SarabunPSK" w:hint="cs"/>
          <w:spacing w:val="-4"/>
          <w:sz w:val="28"/>
          <w:cs/>
        </w:rPr>
        <w:t>ั</w:t>
      </w:r>
      <w:r w:rsidR="00CC7058" w:rsidRPr="00CC7058">
        <w:rPr>
          <w:rFonts w:ascii="TH SarabunPSK" w:hAnsi="TH SarabunPSK" w:cs="TH SarabunPSK"/>
          <w:spacing w:val="-4"/>
          <w:sz w:val="28"/>
          <w:cs/>
        </w:rPr>
        <w:t>ลยา วา</w:t>
      </w:r>
      <w:r w:rsidR="00F855BE">
        <w:rPr>
          <w:rFonts w:ascii="TH SarabunPSK" w:hAnsi="TH SarabunPSK" w:cs="TH SarabunPSK" w:hint="cs"/>
          <w:spacing w:val="-4"/>
          <w:sz w:val="28"/>
          <w:cs/>
        </w:rPr>
        <w:t>นิ</w:t>
      </w:r>
      <w:r w:rsidR="00CC7058" w:rsidRPr="00CC7058">
        <w:rPr>
          <w:rFonts w:ascii="TH SarabunPSK" w:hAnsi="TH SarabunPSK" w:cs="TH SarabunPSK"/>
          <w:spacing w:val="-4"/>
          <w:sz w:val="28"/>
          <w:cs/>
        </w:rPr>
        <w:t>ชย์บัญชา</w:t>
      </w:r>
      <w:r w:rsidR="00CC7058" w:rsidRPr="00CC7058">
        <w:rPr>
          <w:rFonts w:ascii="TH SarabunPSK" w:hAnsi="TH SarabunPSK" w:cs="TH SarabunPSK"/>
          <w:spacing w:val="-4"/>
          <w:sz w:val="28"/>
        </w:rPr>
        <w:t xml:space="preserve">, </w:t>
      </w:r>
      <w:r w:rsidR="00CC7058" w:rsidRPr="00CC7058">
        <w:rPr>
          <w:rFonts w:ascii="TH SarabunPSK" w:hAnsi="TH SarabunPSK" w:cs="TH SarabunPSK"/>
          <w:spacing w:val="-4"/>
          <w:sz w:val="28"/>
          <w:cs/>
        </w:rPr>
        <w:t>2549</w:t>
      </w:r>
      <w:r w:rsidR="00CC7058" w:rsidRPr="00CC7058">
        <w:rPr>
          <w:rFonts w:ascii="TH SarabunPSK" w:hAnsi="TH SarabunPSK" w:cs="TH SarabunPSK"/>
          <w:spacing w:val="-4"/>
          <w:sz w:val="28"/>
        </w:rPr>
        <w:t xml:space="preserve">, </w:t>
      </w:r>
      <w:r w:rsidR="00CC7058" w:rsidRPr="00CC7058">
        <w:rPr>
          <w:rFonts w:ascii="TH SarabunPSK" w:hAnsi="TH SarabunPSK" w:cs="TH SarabunPSK"/>
          <w:spacing w:val="-4"/>
          <w:sz w:val="28"/>
          <w:cs/>
        </w:rPr>
        <w:t>หน้า</w:t>
      </w:r>
      <w:r w:rsidR="00CC7058">
        <w:rPr>
          <w:rFonts w:ascii="TH SarabunPSK" w:hAnsi="TH SarabunPSK" w:cs="TH SarabunPSK" w:hint="cs"/>
          <w:spacing w:val="-4"/>
          <w:sz w:val="28"/>
          <w:cs/>
        </w:rPr>
        <w:t xml:space="preserve"> </w:t>
      </w:r>
      <w:r w:rsidR="00CC7058" w:rsidRPr="00CC7058">
        <w:rPr>
          <w:rFonts w:ascii="TH SarabunPSK" w:hAnsi="TH SarabunPSK" w:cs="TH SarabunPSK"/>
          <w:spacing w:val="-4"/>
          <w:sz w:val="28"/>
          <w:cs/>
        </w:rPr>
        <w:t xml:space="preserve">74) ซึ่งสูตรในการคํานวณที่ใช้ในการศึกษาครั้งนี้ </w:t>
      </w:r>
      <w:bookmarkEnd w:id="3"/>
    </w:p>
    <w:p w14:paraId="657C3C9C" w14:textId="77777777" w:rsidR="00CC7058" w:rsidRDefault="00CC7058" w:rsidP="00CC7058">
      <w:pPr>
        <w:pStyle w:val="a3"/>
        <w:spacing w:line="216" w:lineRule="auto"/>
        <w:ind w:left="2160" w:firstLine="720"/>
        <w:jc w:val="thaiDistribute"/>
      </w:pPr>
    </w:p>
    <w:p w14:paraId="7BFB879F" w14:textId="5CDDFAE6" w:rsidR="00CC7058" w:rsidRDefault="00CC7058" w:rsidP="00CC7058">
      <w:pPr>
        <w:pStyle w:val="a3"/>
        <w:spacing w:line="216" w:lineRule="auto"/>
        <w:ind w:left="2160" w:firstLine="720"/>
        <w:jc w:val="thaiDistribute"/>
      </w:pPr>
      <w:r>
        <w:t xml:space="preserve">           </w:t>
      </w:r>
      <w:r>
        <w:t xml:space="preserve">n = </w:t>
      </w:r>
      <w:proofErr w:type="gramStart"/>
      <w:r>
        <w:t>P(</w:t>
      </w:r>
      <w:proofErr w:type="gramEnd"/>
      <w:r>
        <w:t>1 -P)Z</w:t>
      </w:r>
      <w:r w:rsidRPr="00CC7058">
        <w:rPr>
          <w:vertAlign w:val="superscript"/>
        </w:rPr>
        <w:t>2</w:t>
      </w:r>
      <w:r>
        <w:t xml:space="preserve"> </w:t>
      </w:r>
    </w:p>
    <w:p w14:paraId="31858D11" w14:textId="21AB77F4" w:rsidR="00CC7058" w:rsidRDefault="00CC7058" w:rsidP="00CC7058">
      <w:pPr>
        <w:pStyle w:val="a3"/>
        <w:spacing w:line="216" w:lineRule="auto"/>
        <w:ind w:left="2160" w:firstLine="720"/>
        <w:jc w:val="thaiDistribute"/>
      </w:pPr>
      <w:r>
        <w:t xml:space="preserve">           __________</w:t>
      </w:r>
    </w:p>
    <w:p w14:paraId="789FBD90" w14:textId="3C54041E" w:rsidR="00CC7058" w:rsidRDefault="00CC7058" w:rsidP="00CC7058">
      <w:pPr>
        <w:pStyle w:val="a3"/>
        <w:spacing w:line="216" w:lineRule="auto"/>
        <w:ind w:left="2160" w:firstLine="720"/>
        <w:jc w:val="thaiDistribute"/>
        <w:rPr>
          <w:rFonts w:ascii="TH SarabunPSK" w:hAnsi="TH SarabunPSK" w:cs="TH SarabunPSK"/>
          <w:spacing w:val="-4"/>
          <w:sz w:val="28"/>
        </w:rPr>
      </w:pPr>
      <w:r>
        <w:t xml:space="preserve">                     </w:t>
      </w:r>
      <w:r>
        <w:t>E</w:t>
      </w:r>
      <w:r w:rsidRPr="00CC7058">
        <w:rPr>
          <w:vertAlign w:val="superscript"/>
        </w:rPr>
        <w:t>2</w:t>
      </w:r>
    </w:p>
    <w:p w14:paraId="3E944E99" w14:textId="7E2ECDB5" w:rsidR="00CC7058" w:rsidRDefault="00CC7058" w:rsidP="00CC7058">
      <w:pPr>
        <w:pStyle w:val="a3"/>
        <w:spacing w:line="216" w:lineRule="auto"/>
        <w:jc w:val="thaiDistribute"/>
        <w:rPr>
          <w:rFonts w:ascii="TH SarabunPSK" w:hAnsi="TH SarabunPSK" w:cs="TH SarabunPSK"/>
          <w:spacing w:val="-4"/>
          <w:sz w:val="28"/>
        </w:rPr>
      </w:pPr>
    </w:p>
    <w:p w14:paraId="691F4963" w14:textId="527CB55D" w:rsidR="00CC7058" w:rsidRPr="00CC7058" w:rsidRDefault="00CC7058" w:rsidP="00CC7058">
      <w:pPr>
        <w:pStyle w:val="a3"/>
        <w:spacing w:line="216" w:lineRule="auto"/>
        <w:ind w:left="720" w:firstLine="720"/>
        <w:jc w:val="thaiDistribute"/>
        <w:rPr>
          <w:rFonts w:ascii="TH SarabunPSK" w:hAnsi="TH SarabunPSK" w:cs="TH SarabunPSK" w:hint="cs"/>
          <w:spacing w:val="-4"/>
          <w:sz w:val="28"/>
        </w:rPr>
      </w:pPr>
      <w:r w:rsidRPr="00CC7058">
        <w:rPr>
          <w:rFonts w:ascii="TH SarabunPSK" w:hAnsi="TH SarabunPSK" w:cs="TH SarabunPSK"/>
          <w:spacing w:val="-4"/>
          <w:sz w:val="28"/>
          <w:cs/>
        </w:rPr>
        <w:t xml:space="preserve">เมื่อ </w:t>
      </w:r>
      <w:r>
        <w:rPr>
          <w:rFonts w:ascii="TH SarabunPSK" w:hAnsi="TH SarabunPSK" w:cs="TH SarabunPSK"/>
          <w:spacing w:val="-4"/>
          <w:sz w:val="28"/>
        </w:rPr>
        <w:tab/>
      </w:r>
      <w:r w:rsidRPr="00CC7058">
        <w:rPr>
          <w:rFonts w:ascii="TH SarabunPSK" w:hAnsi="TH SarabunPSK" w:cs="TH SarabunPSK"/>
          <w:spacing w:val="-4"/>
          <w:sz w:val="28"/>
        </w:rPr>
        <w:t xml:space="preserve">n </w:t>
      </w:r>
      <w:r w:rsidRPr="00CC7058">
        <w:rPr>
          <w:rFonts w:ascii="TH SarabunPSK" w:hAnsi="TH SarabunPSK" w:cs="TH SarabunPSK"/>
          <w:spacing w:val="-4"/>
          <w:sz w:val="28"/>
          <w:cs/>
        </w:rPr>
        <w:t>แทน ขนาดต</w:t>
      </w:r>
      <w:r>
        <w:rPr>
          <w:rFonts w:ascii="TH SarabunPSK" w:hAnsi="TH SarabunPSK" w:cs="TH SarabunPSK" w:hint="cs"/>
          <w:spacing w:val="-4"/>
          <w:sz w:val="28"/>
          <w:cs/>
        </w:rPr>
        <w:t>ัว</w:t>
      </w:r>
      <w:r w:rsidRPr="00CC7058">
        <w:rPr>
          <w:rFonts w:ascii="TH SarabunPSK" w:hAnsi="TH SarabunPSK" w:cs="TH SarabunPSK"/>
          <w:spacing w:val="-4"/>
          <w:sz w:val="28"/>
          <w:cs/>
        </w:rPr>
        <w:t>อย</w:t>
      </w:r>
      <w:r>
        <w:rPr>
          <w:rFonts w:ascii="TH SarabunPSK" w:hAnsi="TH SarabunPSK" w:cs="TH SarabunPSK" w:hint="cs"/>
          <w:spacing w:val="-4"/>
          <w:sz w:val="28"/>
          <w:cs/>
        </w:rPr>
        <w:t>่</w:t>
      </w:r>
      <w:r w:rsidRPr="00CC7058">
        <w:rPr>
          <w:rFonts w:ascii="TH SarabunPSK" w:hAnsi="TH SarabunPSK" w:cs="TH SarabunPSK"/>
          <w:spacing w:val="-4"/>
          <w:sz w:val="28"/>
          <w:cs/>
        </w:rPr>
        <w:t>าง</w:t>
      </w:r>
    </w:p>
    <w:p w14:paraId="704F50E6" w14:textId="01736A28" w:rsidR="00CC7058" w:rsidRP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P </w:t>
      </w:r>
      <w:r w:rsidRPr="00CC7058">
        <w:rPr>
          <w:rFonts w:ascii="TH SarabunPSK" w:hAnsi="TH SarabunPSK" w:cs="TH SarabunPSK"/>
          <w:spacing w:val="-4"/>
          <w:sz w:val="28"/>
          <w:cs/>
        </w:rPr>
        <w:t>แทน สัดส่วนของประชากรที่ผู้วิจัยกาลังสุ</w:t>
      </w:r>
      <w:r>
        <w:rPr>
          <w:rFonts w:ascii="TH SarabunPSK" w:hAnsi="TH SarabunPSK" w:cs="TH SarabunPSK" w:hint="cs"/>
          <w:spacing w:val="-4"/>
          <w:sz w:val="28"/>
          <w:cs/>
        </w:rPr>
        <w:t>่</w:t>
      </w:r>
      <w:r w:rsidRPr="00CC7058">
        <w:rPr>
          <w:rFonts w:ascii="TH SarabunPSK" w:hAnsi="TH SarabunPSK" w:cs="TH SarabunPSK"/>
          <w:spacing w:val="-4"/>
          <w:sz w:val="28"/>
          <w:cs/>
        </w:rPr>
        <w:t>ม .</w:t>
      </w:r>
      <w:r w:rsidRPr="00CC7058">
        <w:rPr>
          <w:rFonts w:ascii="TH SarabunPSK" w:hAnsi="TH SarabunPSK" w:cs="TH SarabunPSK"/>
          <w:spacing w:val="-4"/>
          <w:sz w:val="28"/>
        </w:rPr>
        <w:t>50</w:t>
      </w:r>
    </w:p>
    <w:p w14:paraId="259416B4" w14:textId="77777777" w:rsid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Z </w:t>
      </w:r>
      <w:r w:rsidRPr="00CC7058">
        <w:rPr>
          <w:rFonts w:ascii="TH SarabunPSK" w:hAnsi="TH SarabunPSK" w:cs="TH SarabunPSK"/>
          <w:spacing w:val="-4"/>
          <w:sz w:val="28"/>
          <w:cs/>
        </w:rPr>
        <w:t xml:space="preserve">แทน </w:t>
      </w:r>
      <w:proofErr w:type="gramStart"/>
      <w:r w:rsidRPr="00CC7058">
        <w:rPr>
          <w:rFonts w:ascii="TH SarabunPSK" w:hAnsi="TH SarabunPSK" w:cs="TH SarabunPSK"/>
          <w:spacing w:val="-4"/>
          <w:sz w:val="28"/>
          <w:cs/>
        </w:rPr>
        <w:t>ระดับความเชื่อมั</w:t>
      </w:r>
      <w:r>
        <w:rPr>
          <w:rFonts w:ascii="TH SarabunPSK" w:hAnsi="TH SarabunPSK" w:cs="TH SarabunPSK" w:hint="cs"/>
          <w:spacing w:val="-4"/>
          <w:sz w:val="28"/>
          <w:cs/>
        </w:rPr>
        <w:t>่</w:t>
      </w:r>
      <w:r w:rsidRPr="00CC7058">
        <w:rPr>
          <w:rFonts w:ascii="TH SarabunPSK" w:hAnsi="TH SarabunPSK" w:cs="TH SarabunPSK"/>
          <w:spacing w:val="-4"/>
          <w:sz w:val="28"/>
          <w:cs/>
        </w:rPr>
        <w:t>นที่ผู้วิจัยก</w:t>
      </w:r>
      <w:r>
        <w:rPr>
          <w:rFonts w:ascii="TH SarabunPSK" w:hAnsi="TH SarabunPSK" w:cs="TH SarabunPSK" w:hint="cs"/>
          <w:spacing w:val="-4"/>
          <w:sz w:val="28"/>
          <w:cs/>
        </w:rPr>
        <w:t>ำ</w:t>
      </w:r>
      <w:r w:rsidRPr="00CC7058">
        <w:rPr>
          <w:rFonts w:ascii="TH SarabunPSK" w:hAnsi="TH SarabunPSK" w:cs="TH SarabunPSK"/>
          <w:spacing w:val="-4"/>
          <w:sz w:val="28"/>
          <w:cs/>
        </w:rPr>
        <w:t xml:space="preserve">หนดไว้  </w:t>
      </w:r>
      <w:r w:rsidRPr="00CC7058">
        <w:rPr>
          <w:rFonts w:ascii="TH SarabunPSK" w:hAnsi="TH SarabunPSK" w:cs="TH SarabunPSK"/>
          <w:spacing w:val="-4"/>
          <w:sz w:val="28"/>
        </w:rPr>
        <w:t>Z</w:t>
      </w:r>
      <w:proofErr w:type="gramEnd"/>
      <w:r w:rsidRPr="00CC7058">
        <w:rPr>
          <w:rFonts w:ascii="TH SarabunPSK" w:hAnsi="TH SarabunPSK" w:cs="TH SarabunPSK"/>
          <w:spacing w:val="-4"/>
          <w:sz w:val="28"/>
        </w:rPr>
        <w:t xml:space="preserve"> </w:t>
      </w:r>
      <w:r w:rsidRPr="00CC7058">
        <w:rPr>
          <w:rFonts w:ascii="TH SarabunPSK" w:hAnsi="TH SarabunPSK" w:cs="TH SarabunPSK"/>
          <w:spacing w:val="-4"/>
          <w:sz w:val="28"/>
          <w:cs/>
        </w:rPr>
        <w:t>มีค่าเท่าก</w:t>
      </w:r>
      <w:r>
        <w:rPr>
          <w:rFonts w:ascii="TH SarabunPSK" w:hAnsi="TH SarabunPSK" w:cs="TH SarabunPSK" w:hint="cs"/>
          <w:spacing w:val="-4"/>
          <w:sz w:val="28"/>
          <w:cs/>
        </w:rPr>
        <w:t>ั</w:t>
      </w:r>
      <w:r w:rsidRPr="00CC7058">
        <w:rPr>
          <w:rFonts w:ascii="TH SarabunPSK" w:hAnsi="TH SarabunPSK" w:cs="TH SarabunPSK"/>
          <w:spacing w:val="-4"/>
          <w:sz w:val="28"/>
          <w:cs/>
        </w:rPr>
        <w:t xml:space="preserve">บ </w:t>
      </w:r>
      <w:r w:rsidRPr="00CC7058">
        <w:rPr>
          <w:rFonts w:ascii="TH SarabunPSK" w:hAnsi="TH SarabunPSK" w:cs="TH SarabunPSK"/>
          <w:spacing w:val="-4"/>
          <w:sz w:val="28"/>
        </w:rPr>
        <w:t>1.96</w:t>
      </w:r>
      <w:r w:rsidRPr="00CC7058">
        <w:rPr>
          <w:rFonts w:ascii="TH SarabunPSK" w:hAnsi="TH SarabunPSK" w:cs="TH SarabunPSK"/>
          <w:spacing w:val="-4"/>
          <w:sz w:val="28"/>
          <w:cs/>
        </w:rPr>
        <w:t xml:space="preserve"> ที่ระดับความเชื่อมั</w:t>
      </w:r>
      <w:r>
        <w:rPr>
          <w:rFonts w:ascii="TH SarabunPSK" w:hAnsi="TH SarabunPSK" w:cs="TH SarabunPSK" w:hint="cs"/>
          <w:spacing w:val="-4"/>
          <w:sz w:val="28"/>
          <w:cs/>
        </w:rPr>
        <w:t>่</w:t>
      </w:r>
      <w:r w:rsidRPr="00CC7058">
        <w:rPr>
          <w:rFonts w:ascii="TH SarabunPSK" w:hAnsi="TH SarabunPSK" w:cs="TH SarabunPSK"/>
          <w:spacing w:val="-4"/>
          <w:sz w:val="28"/>
          <w:cs/>
        </w:rPr>
        <w:t>น ร้อยละ</w:t>
      </w:r>
      <w:r w:rsidRPr="00CC7058">
        <w:rPr>
          <w:rFonts w:ascii="TH SarabunPSK" w:hAnsi="TH SarabunPSK" w:cs="TH SarabunPSK"/>
          <w:spacing w:val="-4"/>
          <w:sz w:val="28"/>
        </w:rPr>
        <w:t xml:space="preserve">95 </w:t>
      </w:r>
    </w:p>
    <w:p w14:paraId="72D835B0" w14:textId="26C3189D" w:rsidR="00CC7058" w:rsidRPr="00CC7058" w:rsidRDefault="00CC7058" w:rsidP="00CC7058">
      <w:pPr>
        <w:pStyle w:val="a3"/>
        <w:spacing w:line="216" w:lineRule="auto"/>
        <w:jc w:val="thaiDistribute"/>
        <w:rPr>
          <w:rFonts w:ascii="TH SarabunPSK" w:hAnsi="TH SarabunPSK" w:cs="TH SarabunPSK"/>
          <w:spacing w:val="-4"/>
          <w:sz w:val="28"/>
        </w:rPr>
      </w:pPr>
      <w:r w:rsidRPr="00CC7058">
        <w:rPr>
          <w:rFonts w:ascii="TH SarabunPSK" w:hAnsi="TH SarabunPSK" w:cs="TH SarabunPSK"/>
          <w:spacing w:val="-4"/>
          <w:sz w:val="28"/>
        </w:rPr>
        <w:t>(</w:t>
      </w:r>
      <w:r w:rsidRPr="00CC7058">
        <w:rPr>
          <w:rFonts w:ascii="TH SarabunPSK" w:hAnsi="TH SarabunPSK" w:cs="TH SarabunPSK"/>
          <w:spacing w:val="-4"/>
          <w:sz w:val="28"/>
          <w:cs/>
        </w:rPr>
        <w:t>ระดับ .</w:t>
      </w:r>
      <w:r w:rsidRPr="00CC7058">
        <w:rPr>
          <w:rFonts w:ascii="TH SarabunPSK" w:hAnsi="TH SarabunPSK" w:cs="TH SarabunPSK"/>
          <w:spacing w:val="-4"/>
          <w:sz w:val="28"/>
        </w:rPr>
        <w:t>05)</w:t>
      </w:r>
    </w:p>
    <w:p w14:paraId="6B908F88" w14:textId="77777777" w:rsidR="00CC7058" w:rsidRPr="00CC7058" w:rsidRDefault="00CC7058" w:rsidP="00CC7058">
      <w:pPr>
        <w:pStyle w:val="a3"/>
        <w:spacing w:line="216" w:lineRule="auto"/>
        <w:ind w:left="1440" w:firstLine="720"/>
        <w:jc w:val="thaiDistribute"/>
        <w:rPr>
          <w:rFonts w:ascii="TH SarabunPSK" w:hAnsi="TH SarabunPSK" w:cs="TH SarabunPSK"/>
          <w:spacing w:val="-4"/>
          <w:sz w:val="28"/>
        </w:rPr>
      </w:pPr>
      <w:r w:rsidRPr="00CC7058">
        <w:rPr>
          <w:rFonts w:ascii="TH SarabunPSK" w:hAnsi="TH SarabunPSK" w:cs="TH SarabunPSK"/>
          <w:spacing w:val="-4"/>
          <w:sz w:val="28"/>
        </w:rPr>
        <w:t xml:space="preserve">E </w:t>
      </w:r>
      <w:r w:rsidRPr="00CC7058">
        <w:rPr>
          <w:rFonts w:ascii="TH SarabunPSK" w:hAnsi="TH SarabunPSK" w:cs="TH SarabunPSK"/>
          <w:spacing w:val="-4"/>
          <w:sz w:val="28"/>
          <w:cs/>
        </w:rPr>
        <w:t>แทน ค่าความผิดพลาดสูงสุดที่เกิดขึ้น = .</w:t>
      </w:r>
      <w:r w:rsidRPr="00CC7058">
        <w:rPr>
          <w:rFonts w:ascii="TH SarabunPSK" w:hAnsi="TH SarabunPSK" w:cs="TH SarabunPSK"/>
          <w:spacing w:val="-4"/>
          <w:sz w:val="28"/>
        </w:rPr>
        <w:t>05</w:t>
      </w:r>
    </w:p>
    <w:p w14:paraId="449371E9" w14:textId="19B6B3C1" w:rsidR="00CC7058" w:rsidRPr="00CC7058" w:rsidRDefault="00CC7058" w:rsidP="00CC7058">
      <w:pPr>
        <w:pStyle w:val="a3"/>
        <w:spacing w:line="216" w:lineRule="auto"/>
        <w:ind w:left="720" w:firstLine="720"/>
        <w:jc w:val="thaiDistribute"/>
        <w:rPr>
          <w:rFonts w:ascii="TH SarabunPSK" w:hAnsi="TH SarabunPSK" w:cs="TH SarabunPSK"/>
          <w:spacing w:val="-4"/>
          <w:sz w:val="28"/>
        </w:rPr>
      </w:pPr>
      <w:r w:rsidRPr="00CC7058">
        <w:rPr>
          <w:rFonts w:ascii="TH SarabunPSK" w:hAnsi="TH SarabunPSK" w:cs="TH SarabunPSK"/>
          <w:spacing w:val="-4"/>
          <w:sz w:val="28"/>
          <w:cs/>
        </w:rPr>
        <w:t xml:space="preserve">แทนค่า </w:t>
      </w:r>
      <w:r>
        <w:rPr>
          <w:rFonts w:ascii="TH SarabunPSK" w:hAnsi="TH SarabunPSK" w:cs="TH SarabunPSK"/>
          <w:spacing w:val="-4"/>
          <w:sz w:val="28"/>
        </w:rPr>
        <w:tab/>
        <w:t xml:space="preserve">       </w:t>
      </w:r>
      <w:r w:rsidRPr="00CC7058">
        <w:rPr>
          <w:rFonts w:ascii="TH SarabunPSK" w:hAnsi="TH SarabunPSK" w:cs="TH SarabunPSK"/>
          <w:spacing w:val="-4"/>
          <w:sz w:val="28"/>
        </w:rPr>
        <w:t xml:space="preserve">n </w:t>
      </w:r>
      <w:r>
        <w:rPr>
          <w:rFonts w:ascii="TH SarabunPSK" w:hAnsi="TH SarabunPSK" w:cs="TH SarabunPSK"/>
          <w:spacing w:val="-4"/>
          <w:sz w:val="28"/>
        </w:rPr>
        <w:tab/>
      </w:r>
      <w:r w:rsidRPr="00CC7058">
        <w:rPr>
          <w:rFonts w:ascii="TH SarabunPSK" w:hAnsi="TH SarabunPSK" w:cs="TH SarabunPSK"/>
          <w:spacing w:val="-4"/>
          <w:sz w:val="28"/>
        </w:rPr>
        <w:t xml:space="preserve">= </w:t>
      </w:r>
      <w:r w:rsidRPr="00CC7058">
        <w:rPr>
          <w:rFonts w:ascii="TH SarabunPSK" w:hAnsi="TH SarabunPSK" w:cs="TH SarabunPSK"/>
          <w:spacing w:val="-4"/>
          <w:sz w:val="28"/>
          <w:u w:val="single"/>
        </w:rPr>
        <w:t>(.05)(1 - .5)(1.96)</w:t>
      </w:r>
      <w:r w:rsidRPr="00CC7058">
        <w:rPr>
          <w:rFonts w:ascii="TH SarabunPSK" w:hAnsi="TH SarabunPSK" w:cs="TH SarabunPSK"/>
          <w:spacing w:val="-4"/>
          <w:sz w:val="28"/>
          <w:u w:val="single"/>
          <w:vertAlign w:val="superscript"/>
        </w:rPr>
        <w:t>2</w:t>
      </w:r>
    </w:p>
    <w:p w14:paraId="6785C186" w14:textId="51A75A40" w:rsidR="00CC7058" w:rsidRPr="00CC7058" w:rsidRDefault="00CC7058" w:rsidP="00CC7058">
      <w:pPr>
        <w:pStyle w:val="a3"/>
        <w:spacing w:line="216" w:lineRule="auto"/>
        <w:ind w:left="2160" w:firstLine="720"/>
        <w:jc w:val="thaiDistribute"/>
        <w:rPr>
          <w:rFonts w:ascii="TH SarabunPSK" w:hAnsi="TH SarabunPSK" w:cs="TH SarabunPSK"/>
          <w:spacing w:val="-4"/>
          <w:sz w:val="28"/>
        </w:rPr>
      </w:pPr>
      <w:r>
        <w:rPr>
          <w:rFonts w:ascii="TH SarabunPSK" w:hAnsi="TH SarabunPSK" w:cs="TH SarabunPSK"/>
          <w:spacing w:val="-4"/>
          <w:sz w:val="28"/>
        </w:rPr>
        <w:t xml:space="preserve">         </w:t>
      </w:r>
      <w:r w:rsidRPr="00CC7058">
        <w:rPr>
          <w:rFonts w:ascii="TH SarabunPSK" w:hAnsi="TH SarabunPSK" w:cs="TH SarabunPSK"/>
          <w:spacing w:val="-4"/>
          <w:sz w:val="28"/>
        </w:rPr>
        <w:t xml:space="preserve"> (.05)</w:t>
      </w:r>
      <w:r w:rsidRPr="00CC7058">
        <w:rPr>
          <w:rFonts w:ascii="TH SarabunPSK" w:hAnsi="TH SarabunPSK" w:cs="TH SarabunPSK"/>
          <w:spacing w:val="-4"/>
          <w:sz w:val="28"/>
          <w:vertAlign w:val="superscript"/>
        </w:rPr>
        <w:t>2</w:t>
      </w:r>
    </w:p>
    <w:p w14:paraId="115E0F45" w14:textId="77777777" w:rsidR="00CC7058" w:rsidRPr="00CC7058" w:rsidRDefault="00CC7058" w:rsidP="00CC7058">
      <w:pPr>
        <w:pStyle w:val="a3"/>
        <w:spacing w:line="216" w:lineRule="auto"/>
        <w:ind w:left="2160" w:firstLine="720"/>
        <w:jc w:val="thaiDistribute"/>
        <w:rPr>
          <w:rFonts w:ascii="TH SarabunPSK" w:hAnsi="TH SarabunPSK" w:cs="TH SarabunPSK"/>
          <w:spacing w:val="-4"/>
          <w:sz w:val="28"/>
        </w:rPr>
      </w:pPr>
      <w:r w:rsidRPr="00CC7058">
        <w:rPr>
          <w:rFonts w:ascii="TH SarabunPSK" w:hAnsi="TH SarabunPSK" w:cs="TH SarabunPSK"/>
          <w:spacing w:val="-4"/>
          <w:sz w:val="28"/>
        </w:rPr>
        <w:t>= 384.16</w:t>
      </w:r>
    </w:p>
    <w:p w14:paraId="23B4D5CD" w14:textId="6C11FA28" w:rsidR="00CC7058" w:rsidRDefault="00CC7058" w:rsidP="00EC032F">
      <w:pPr>
        <w:pStyle w:val="a3"/>
        <w:spacing w:line="216" w:lineRule="auto"/>
        <w:ind w:firstLine="720"/>
        <w:jc w:val="thaiDistribute"/>
        <w:rPr>
          <w:rFonts w:ascii="TH SarabunPSK" w:hAnsi="TH SarabunPSK" w:cs="TH SarabunPSK"/>
          <w:spacing w:val="-4"/>
          <w:sz w:val="28"/>
        </w:rPr>
      </w:pPr>
      <w:bookmarkStart w:id="4" w:name="_Hlk75247081"/>
      <w:r w:rsidRPr="00CC7058">
        <w:rPr>
          <w:rFonts w:ascii="TH SarabunPSK" w:hAnsi="TH SarabunPSK" w:cs="TH SarabunPSK"/>
          <w:spacing w:val="-4"/>
          <w:sz w:val="28"/>
          <w:cs/>
        </w:rPr>
        <w:t>ใช้ขนาดตัวอย</w:t>
      </w:r>
      <w:r>
        <w:rPr>
          <w:rFonts w:ascii="TH SarabunPSK" w:hAnsi="TH SarabunPSK" w:cs="TH SarabunPSK" w:hint="cs"/>
          <w:spacing w:val="-4"/>
          <w:sz w:val="28"/>
          <w:cs/>
        </w:rPr>
        <w:t>่</w:t>
      </w:r>
      <w:r w:rsidRPr="00CC7058">
        <w:rPr>
          <w:rFonts w:ascii="TH SarabunPSK" w:hAnsi="TH SarabunPSK" w:cs="TH SarabunPSK"/>
          <w:spacing w:val="-4"/>
          <w:sz w:val="28"/>
          <w:cs/>
        </w:rPr>
        <w:t xml:space="preserve">าง </w:t>
      </w:r>
      <w:r w:rsidRPr="00CC7058">
        <w:rPr>
          <w:rFonts w:ascii="TH SarabunPSK" w:hAnsi="TH SarabunPSK" w:cs="TH SarabunPSK"/>
          <w:spacing w:val="-4"/>
          <w:sz w:val="28"/>
        </w:rPr>
        <w:t>384</w:t>
      </w:r>
      <w:r w:rsidRPr="00CC7058">
        <w:rPr>
          <w:rFonts w:ascii="TH SarabunPSK" w:hAnsi="TH SarabunPSK" w:cs="TH SarabunPSK"/>
          <w:spacing w:val="-4"/>
          <w:sz w:val="28"/>
          <w:cs/>
        </w:rPr>
        <w:t xml:space="preserve"> คน จึงจะสามารถประมาณค่าร้อยละ โดยมีความผิดพลาดไม่เกินร้อยละ </w:t>
      </w:r>
      <w:r w:rsidRPr="00CC7058">
        <w:rPr>
          <w:rFonts w:ascii="TH SarabunPSK" w:hAnsi="TH SarabunPSK" w:cs="TH SarabunPSK"/>
          <w:spacing w:val="-4"/>
          <w:sz w:val="28"/>
        </w:rPr>
        <w:t>5</w:t>
      </w:r>
      <w:r w:rsidRPr="00CC7058">
        <w:rPr>
          <w:rFonts w:ascii="TH SarabunPSK" w:hAnsi="TH SarabunPSK" w:cs="TH SarabunPSK"/>
          <w:spacing w:val="-4"/>
          <w:sz w:val="28"/>
          <w:cs/>
        </w:rPr>
        <w:t xml:space="preserve"> ที่ระดับความเชื่อมันร้อยละ </w:t>
      </w:r>
      <w:r w:rsidRPr="00CC7058">
        <w:rPr>
          <w:rFonts w:ascii="TH SarabunPSK" w:hAnsi="TH SarabunPSK" w:cs="TH SarabunPSK"/>
          <w:spacing w:val="-4"/>
          <w:sz w:val="28"/>
        </w:rPr>
        <w:t>95</w:t>
      </w:r>
      <w:r w:rsidRPr="00CC7058">
        <w:rPr>
          <w:rFonts w:ascii="TH SarabunPSK" w:hAnsi="TH SarabunPSK" w:cs="TH SarabunPSK"/>
          <w:spacing w:val="-4"/>
          <w:sz w:val="28"/>
          <w:cs/>
        </w:rPr>
        <w:t xml:space="preserve"> เพื่อความสะดวกในการประเมินผลและการวิเคราะห์ข้อมูล ผู้วิจัยจึงใช้ขนาดกลุ่มตัวอย่างทั้งหมด </w:t>
      </w:r>
      <w:r w:rsidRPr="00CC7058">
        <w:rPr>
          <w:rFonts w:ascii="TH SarabunPSK" w:hAnsi="TH SarabunPSK" w:cs="TH SarabunPSK"/>
          <w:spacing w:val="-4"/>
          <w:sz w:val="28"/>
        </w:rPr>
        <w:t>400</w:t>
      </w:r>
      <w:r w:rsidRPr="00CC7058">
        <w:rPr>
          <w:rFonts w:ascii="TH SarabunPSK" w:hAnsi="TH SarabunPSK" w:cs="TH SarabunPSK"/>
          <w:spacing w:val="-4"/>
          <w:sz w:val="28"/>
          <w:cs/>
        </w:rPr>
        <w:t xml:space="preserve"> ตัวอย่าง ซึ่งถือได้ว่าผ่านเกณฑ์ตามที่เงื่อนไขก</w:t>
      </w:r>
      <w:r w:rsidR="00EC032F">
        <w:rPr>
          <w:rFonts w:ascii="TH SarabunPSK" w:hAnsi="TH SarabunPSK" w:cs="TH SarabunPSK" w:hint="cs"/>
          <w:spacing w:val="-4"/>
          <w:sz w:val="28"/>
          <w:cs/>
        </w:rPr>
        <w:t>ำ</w:t>
      </w:r>
      <w:r w:rsidRPr="00CC7058">
        <w:rPr>
          <w:rFonts w:ascii="TH SarabunPSK" w:hAnsi="TH SarabunPSK" w:cs="TH SarabunPSK"/>
          <w:spacing w:val="-4"/>
          <w:sz w:val="28"/>
          <w:cs/>
        </w:rPr>
        <w:t>หน</w:t>
      </w:r>
      <w:r w:rsidR="00EC032F">
        <w:rPr>
          <w:rFonts w:ascii="TH SarabunPSK" w:hAnsi="TH SarabunPSK" w:cs="TH SarabunPSK" w:hint="cs"/>
          <w:spacing w:val="-4"/>
          <w:sz w:val="28"/>
          <w:cs/>
        </w:rPr>
        <w:t>ด</w:t>
      </w:r>
      <w:r w:rsidRPr="00CC7058">
        <w:rPr>
          <w:rFonts w:ascii="TH SarabunPSK" w:hAnsi="TH SarabunPSK" w:cs="TH SarabunPSK"/>
          <w:spacing w:val="-4"/>
          <w:sz w:val="28"/>
          <w:cs/>
        </w:rPr>
        <w:t>คือไม</w:t>
      </w:r>
      <w:r w:rsidR="00EC032F">
        <w:rPr>
          <w:rFonts w:ascii="TH SarabunPSK" w:hAnsi="TH SarabunPSK" w:cs="TH SarabunPSK" w:hint="cs"/>
          <w:spacing w:val="-4"/>
          <w:sz w:val="28"/>
          <w:cs/>
        </w:rPr>
        <w:t>่</w:t>
      </w:r>
      <w:r w:rsidRPr="00CC7058">
        <w:rPr>
          <w:rFonts w:ascii="TH SarabunPSK" w:hAnsi="TH SarabunPSK" w:cs="TH SarabunPSK"/>
          <w:spacing w:val="-4"/>
          <w:sz w:val="28"/>
          <w:cs/>
        </w:rPr>
        <w:t>น้อยกว</w:t>
      </w:r>
      <w:r w:rsidR="00EC032F">
        <w:rPr>
          <w:rFonts w:ascii="TH SarabunPSK" w:hAnsi="TH SarabunPSK" w:cs="TH SarabunPSK" w:hint="cs"/>
          <w:spacing w:val="-4"/>
          <w:sz w:val="28"/>
          <w:cs/>
        </w:rPr>
        <w:t>่</w:t>
      </w:r>
      <w:r w:rsidRPr="00CC7058">
        <w:rPr>
          <w:rFonts w:ascii="TH SarabunPSK" w:hAnsi="TH SarabunPSK" w:cs="TH SarabunPSK"/>
          <w:spacing w:val="-4"/>
          <w:sz w:val="28"/>
          <w:cs/>
        </w:rPr>
        <w:t xml:space="preserve">า </w:t>
      </w:r>
      <w:r w:rsidRPr="00CC7058">
        <w:rPr>
          <w:rFonts w:ascii="TH SarabunPSK" w:hAnsi="TH SarabunPSK" w:cs="TH SarabunPSK"/>
          <w:spacing w:val="-4"/>
          <w:sz w:val="28"/>
        </w:rPr>
        <w:t xml:space="preserve">384 </w:t>
      </w:r>
      <w:r w:rsidRPr="00CC7058">
        <w:rPr>
          <w:rFonts w:ascii="TH SarabunPSK" w:hAnsi="TH SarabunPSK" w:cs="TH SarabunPSK"/>
          <w:spacing w:val="-4"/>
          <w:sz w:val="28"/>
          <w:cs/>
        </w:rPr>
        <w:t>ต</w:t>
      </w:r>
      <w:r w:rsidR="00EC032F">
        <w:rPr>
          <w:rFonts w:ascii="TH SarabunPSK" w:hAnsi="TH SarabunPSK" w:cs="TH SarabunPSK" w:hint="cs"/>
          <w:spacing w:val="-4"/>
          <w:sz w:val="28"/>
          <w:cs/>
        </w:rPr>
        <w:t>ั</w:t>
      </w:r>
      <w:r w:rsidRPr="00CC7058">
        <w:rPr>
          <w:rFonts w:ascii="TH SarabunPSK" w:hAnsi="TH SarabunPSK" w:cs="TH SarabunPSK"/>
          <w:spacing w:val="-4"/>
          <w:sz w:val="28"/>
          <w:cs/>
        </w:rPr>
        <w:t>วอย</w:t>
      </w:r>
      <w:r w:rsidR="00EC032F">
        <w:rPr>
          <w:rFonts w:ascii="TH SarabunPSK" w:hAnsi="TH SarabunPSK" w:cs="TH SarabunPSK" w:hint="cs"/>
          <w:spacing w:val="-4"/>
          <w:sz w:val="28"/>
          <w:cs/>
        </w:rPr>
        <w:t>่</w:t>
      </w:r>
      <w:r w:rsidRPr="00CC7058">
        <w:rPr>
          <w:rFonts w:ascii="TH SarabunPSK" w:hAnsi="TH SarabunPSK" w:cs="TH SarabunPSK"/>
          <w:spacing w:val="-4"/>
          <w:sz w:val="28"/>
          <w:cs/>
        </w:rPr>
        <w:t>าง</w:t>
      </w:r>
    </w:p>
    <w:bookmarkEnd w:id="4"/>
    <w:p w14:paraId="18FB266B" w14:textId="77777777" w:rsidR="00CC7058" w:rsidRDefault="00CC7058" w:rsidP="00CC7058">
      <w:pPr>
        <w:pStyle w:val="a3"/>
        <w:spacing w:line="216" w:lineRule="auto"/>
        <w:jc w:val="thaiDistribute"/>
        <w:rPr>
          <w:rFonts w:ascii="TH SarabunPSK" w:hAnsi="TH SarabunPSK" w:cs="TH SarabunPSK"/>
          <w:spacing w:val="-4"/>
          <w:sz w:val="28"/>
        </w:rPr>
      </w:pPr>
    </w:p>
    <w:p w14:paraId="74F28011" w14:textId="7AAD349B" w:rsidR="007C78CF" w:rsidRPr="007B7B97" w:rsidRDefault="007C78CF" w:rsidP="007809E5">
      <w:pPr>
        <w:pStyle w:val="a3"/>
        <w:spacing w:line="216" w:lineRule="auto"/>
        <w:ind w:firstLine="720"/>
        <w:rPr>
          <w:rFonts w:ascii="TH SarabunPSK" w:hAnsi="TH SarabunPSK" w:cs="TH SarabunPSK"/>
          <w:spacing w:val="-4"/>
          <w:sz w:val="28"/>
          <w:u w:val="single"/>
        </w:rPr>
      </w:pPr>
      <w:r w:rsidRPr="007B7B97">
        <w:rPr>
          <w:rFonts w:ascii="TH SarabunPSK" w:hAnsi="TH SarabunPSK" w:cs="TH SarabunPSK" w:hint="cs"/>
          <w:spacing w:val="-4"/>
          <w:sz w:val="28"/>
          <w:u w:val="single"/>
          <w:cs/>
        </w:rPr>
        <w:t>กลุ่มตัวอย่าง</w:t>
      </w:r>
    </w:p>
    <w:p w14:paraId="16B2568B" w14:textId="6457E385"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การเลือกกลุ่มตัวอย่างที่นำมาใช้ในการศึกษาได้จาก</w:t>
      </w:r>
      <w:r w:rsidR="00B607A5" w:rsidRPr="007B7B97">
        <w:rPr>
          <w:rFonts w:ascii="TH SarabunPSK" w:hAnsi="TH SarabunPSK" w:cs="TH SarabunPSK"/>
          <w:spacing w:val="-4"/>
          <w:sz w:val="28"/>
          <w:cs/>
        </w:rPr>
        <w:t>การสุ่มกลุ่มตัวอย่างโดยใช้วิธีการสุ่มแบบไม่ใช้ความน่าจะเป็น (</w:t>
      </w:r>
      <w:r w:rsidR="00B607A5" w:rsidRPr="007B7B97">
        <w:rPr>
          <w:rFonts w:ascii="TH SarabunPSK" w:hAnsi="TH SarabunPSK" w:cs="TH SarabunPSK"/>
          <w:spacing w:val="-4"/>
          <w:sz w:val="28"/>
        </w:rPr>
        <w:t xml:space="preserve">non – Probability Sampling) </w:t>
      </w:r>
      <w:r w:rsidR="00B607A5" w:rsidRPr="007B7B97">
        <w:rPr>
          <w:rFonts w:ascii="TH SarabunPSK" w:hAnsi="TH SarabunPSK" w:cs="TH SarabunPSK"/>
          <w:spacing w:val="-4"/>
          <w:sz w:val="28"/>
          <w:cs/>
        </w:rPr>
        <w:t>ได้แก่ การสุ่มกลุ่มตัวอย่างแบบเจาะจง (</w:t>
      </w:r>
      <w:r w:rsidR="00B607A5" w:rsidRPr="007B7B97">
        <w:rPr>
          <w:rFonts w:ascii="TH SarabunPSK" w:hAnsi="TH SarabunPSK" w:cs="TH SarabunPSK"/>
          <w:spacing w:val="-4"/>
          <w:sz w:val="28"/>
        </w:rPr>
        <w:t xml:space="preserve">purposive Sampling) </w:t>
      </w:r>
      <w:r w:rsidR="000804DC" w:rsidRPr="000804DC">
        <w:rPr>
          <w:rFonts w:ascii="TH SarabunPSK" w:hAnsi="TH SarabunPSK" w:cs="TH SarabunPSK"/>
          <w:spacing w:val="-4"/>
          <w:sz w:val="28"/>
          <w:cs/>
        </w:rPr>
        <w:t>จากนักท่องเที่ยวชาวไทยกลุ่มครอบครัว ซึ่งเป็นนักท่องเที่ยวที่มีความสัมพันธ์กันทางครอบครัวเป็นสมาชิกในครอบครัวหรือญาติสนิท ตั้งแต่ 2 คน ขึ้นไปที่เดินทางท่องเที่ยวเชิงวัฒนธรรมในอำเภอสังขละบุรี จังหวัดกาญจนบุรีและร่วมกิจกรรมการท่องเที่ยวต่าง ๆ ในรูปแบบครอบครัว ได้แก่ พ่อ แม่ พี่ น้อง รวมถึงญาติสนิทและมีอายุ 20 ปีขึ้นไป จำนวน 400 คน</w:t>
      </w:r>
      <w:r w:rsidRPr="007B7B97">
        <w:rPr>
          <w:rFonts w:ascii="TH SarabunPSK" w:hAnsi="TH SarabunPSK" w:cs="TH SarabunPSK"/>
          <w:spacing w:val="-4"/>
          <w:sz w:val="28"/>
          <w:cs/>
        </w:rPr>
        <w:t xml:space="preserve"> โดยมีขั้นตอนการสุ่ม</w:t>
      </w:r>
      <w:r w:rsidR="00332337" w:rsidRPr="007B7B97">
        <w:rPr>
          <w:rFonts w:ascii="TH SarabunPSK" w:hAnsi="TH SarabunPSK" w:cs="TH SarabunPSK" w:hint="cs"/>
          <w:spacing w:val="-4"/>
          <w:sz w:val="28"/>
          <w:cs/>
        </w:rPr>
        <w:t>พื้นที่การวิจัย</w:t>
      </w:r>
      <w:r w:rsidRPr="007B7B97">
        <w:rPr>
          <w:rFonts w:ascii="TH SarabunPSK" w:hAnsi="TH SarabunPSK" w:cs="TH SarabunPSK"/>
          <w:spacing w:val="-4"/>
          <w:sz w:val="28"/>
          <w:cs/>
        </w:rPr>
        <w:t>มีรายละเอียดดังนี้</w:t>
      </w:r>
    </w:p>
    <w:p w14:paraId="52AED495" w14:textId="2E3A49E1" w:rsidR="007C78CF" w:rsidRPr="007B7B97" w:rsidRDefault="007C78CF" w:rsidP="008F373D">
      <w:pPr>
        <w:pStyle w:val="a3"/>
        <w:spacing w:before="240" w:line="216" w:lineRule="auto"/>
        <w:ind w:firstLine="720"/>
        <w:rPr>
          <w:rFonts w:ascii="TH SarabunPSK" w:hAnsi="TH SarabunPSK" w:cs="TH SarabunPSK"/>
          <w:spacing w:val="-4"/>
          <w:sz w:val="28"/>
        </w:rPr>
      </w:pPr>
      <w:r w:rsidRPr="007B7B97">
        <w:rPr>
          <w:rFonts w:ascii="TH SarabunPSK" w:hAnsi="TH SarabunPSK" w:cs="TH SarabunPSK"/>
          <w:spacing w:val="-4"/>
          <w:sz w:val="28"/>
          <w:cs/>
        </w:rPr>
        <w:t>ขั้น</w:t>
      </w:r>
      <w:r w:rsidR="00DD4D30" w:rsidRPr="007B7B97">
        <w:rPr>
          <w:rFonts w:ascii="TH SarabunPSK" w:hAnsi="TH SarabunPSK" w:cs="TH SarabunPSK" w:hint="cs"/>
          <w:spacing w:val="-4"/>
          <w:sz w:val="28"/>
          <w:cs/>
        </w:rPr>
        <w:t>ตอน</w:t>
      </w:r>
      <w:r w:rsidRPr="007B7B97">
        <w:rPr>
          <w:rFonts w:ascii="TH SarabunPSK" w:hAnsi="TH SarabunPSK" w:cs="TH SarabunPSK"/>
          <w:spacing w:val="-4"/>
          <w:sz w:val="28"/>
          <w:cs/>
        </w:rPr>
        <w:t>ที่ 1 สถา</w:t>
      </w:r>
      <w:r w:rsidR="00F709C5" w:rsidRPr="007B7B97">
        <w:rPr>
          <w:rFonts w:ascii="TH SarabunPSK" w:hAnsi="TH SarabunPSK" w:cs="TH SarabunPSK" w:hint="cs"/>
          <w:spacing w:val="-4"/>
          <w:sz w:val="28"/>
          <w:cs/>
        </w:rPr>
        <w:t>นที่</w:t>
      </w:r>
      <w:r w:rsidRPr="007B7B97">
        <w:rPr>
          <w:rFonts w:ascii="TH SarabunPSK" w:hAnsi="TH SarabunPSK" w:cs="TH SarabunPSK"/>
          <w:spacing w:val="-4"/>
          <w:sz w:val="28"/>
          <w:cs/>
        </w:rPr>
        <w:t>ท่องเที่ยวทางวัฒนธรรมในอำเภอสังขละบุรี จังหวัดกาญจนบุรี มีรายละเอียดดังนี้</w:t>
      </w:r>
    </w:p>
    <w:p w14:paraId="181E39EA" w14:textId="5A1A6F8C"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1</w:t>
      </w:r>
      <w:r w:rsidR="00F709C5"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สะพานมอญ หรือ สะพาน</w:t>
      </w:r>
      <w:proofErr w:type="spellStart"/>
      <w:r w:rsidR="007C78CF" w:rsidRPr="007B7B97">
        <w:rPr>
          <w:rFonts w:ascii="TH SarabunPSK" w:hAnsi="TH SarabunPSK" w:cs="TH SarabunPSK"/>
          <w:spacing w:val="-4"/>
          <w:sz w:val="28"/>
          <w:cs/>
        </w:rPr>
        <w:t>อุต</w:t>
      </w:r>
      <w:proofErr w:type="spellEnd"/>
      <w:r w:rsidR="007C78CF" w:rsidRPr="007B7B97">
        <w:rPr>
          <w:rFonts w:ascii="TH SarabunPSK" w:hAnsi="TH SarabunPSK" w:cs="TH SarabunPSK"/>
          <w:spacing w:val="-4"/>
          <w:sz w:val="28"/>
          <w:cs/>
        </w:rPr>
        <w:t xml:space="preserve">ตมานุสรณ์  </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6</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ด่านเจดีย์สามองค์</w:t>
      </w:r>
    </w:p>
    <w:p w14:paraId="5AA07B0E" w14:textId="043DCCFC"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2</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หมู่บ้านชาวมอญ</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7</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วัดสมเด็จ (เก่า)</w:t>
      </w:r>
    </w:p>
    <w:p w14:paraId="599DB900" w14:textId="08B6C8A5" w:rsidR="007C78CF" w:rsidRPr="007B7B97" w:rsidRDefault="00DD4D30" w:rsidP="007809E5">
      <w:pPr>
        <w:pStyle w:val="a3"/>
        <w:spacing w:line="216" w:lineRule="auto"/>
        <w:ind w:firstLine="720"/>
        <w:rPr>
          <w:rFonts w:ascii="TH SarabunPSK" w:hAnsi="TH SarabunPSK" w:cs="TH SarabunPSK"/>
          <w:spacing w:val="-4"/>
          <w:sz w:val="28"/>
        </w:rPr>
      </w:pPr>
      <w:r w:rsidRPr="007B7B97">
        <w:rPr>
          <w:rFonts w:ascii="TH SarabunPSK" w:hAnsi="TH SarabunPSK" w:cs="TH SarabunPSK" w:hint="cs"/>
          <w:spacing w:val="-4"/>
          <w:sz w:val="28"/>
          <w:cs/>
        </w:rPr>
        <w:t xml:space="preserve">        3</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วัดวังก์</w:t>
      </w:r>
      <w:proofErr w:type="spellStart"/>
      <w:r w:rsidR="007C78CF" w:rsidRPr="007B7B97">
        <w:rPr>
          <w:rFonts w:ascii="TH SarabunPSK" w:hAnsi="TH SarabunPSK" w:cs="TH SarabunPSK"/>
          <w:spacing w:val="-4"/>
          <w:sz w:val="28"/>
          <w:cs/>
        </w:rPr>
        <w:t>วิเว</w:t>
      </w:r>
      <w:proofErr w:type="spellEnd"/>
      <w:r w:rsidR="007C78CF" w:rsidRPr="007B7B97">
        <w:rPr>
          <w:rFonts w:ascii="TH SarabunPSK" w:hAnsi="TH SarabunPSK" w:cs="TH SarabunPSK"/>
          <w:spacing w:val="-4"/>
          <w:sz w:val="28"/>
          <w:cs/>
        </w:rPr>
        <w:t>การาม (ใหม่)</w:t>
      </w:r>
      <w:r w:rsidR="00FA4003" w:rsidRPr="007B7B97">
        <w:rPr>
          <w:spacing w:val="-4"/>
        </w:rPr>
        <w:t xml:space="preserve"> </w:t>
      </w:r>
      <w:r w:rsidR="00FA4003" w:rsidRPr="007B7B97">
        <w:rPr>
          <w:spacing w:val="-4"/>
          <w:cs/>
        </w:rPr>
        <w:tab/>
      </w:r>
      <w:r w:rsidR="00FA4003" w:rsidRPr="007B7B97">
        <w:rPr>
          <w:spacing w:val="-4"/>
          <w:cs/>
        </w:rPr>
        <w:tab/>
      </w:r>
      <w:r w:rsidR="00FA4003" w:rsidRPr="007B7B97">
        <w:rPr>
          <w:spacing w:val="-4"/>
          <w:cs/>
        </w:rPr>
        <w:tab/>
      </w:r>
      <w:r w:rsidR="00FA4003" w:rsidRPr="007B7B97">
        <w:rPr>
          <w:rFonts w:ascii="TH SarabunPSK" w:hAnsi="TH SarabunPSK" w:cs="TH SarabunPSK"/>
          <w:spacing w:val="-4"/>
          <w:sz w:val="28"/>
          <w:cs/>
        </w:rPr>
        <w:t>8</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ถ้ำแก้วสวรรค์บันดาล</w:t>
      </w:r>
    </w:p>
    <w:p w14:paraId="12CF2AF1" w14:textId="1FA47C15"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4</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เจดีย์พุทธคยา</w:t>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r>
      <w:r w:rsidR="00FA4003" w:rsidRPr="007B7B97">
        <w:rPr>
          <w:rFonts w:ascii="TH SarabunPSK" w:hAnsi="TH SarabunPSK" w:cs="TH SarabunPSK"/>
          <w:spacing w:val="-4"/>
          <w:sz w:val="28"/>
          <w:cs/>
        </w:rPr>
        <w:tab/>
        <w:t>9</w:t>
      </w:r>
      <w:r w:rsidR="00F709C5" w:rsidRPr="007B7B97">
        <w:rPr>
          <w:rFonts w:ascii="TH SarabunPSK" w:hAnsi="TH SarabunPSK" w:cs="TH SarabunPSK" w:hint="cs"/>
          <w:spacing w:val="-4"/>
          <w:sz w:val="28"/>
          <w:cs/>
        </w:rPr>
        <w:t>)</w:t>
      </w:r>
      <w:r w:rsidR="00FA4003" w:rsidRPr="007B7B97">
        <w:rPr>
          <w:rFonts w:ascii="TH SarabunPSK" w:hAnsi="TH SarabunPSK" w:cs="TH SarabunPSK"/>
          <w:spacing w:val="-4"/>
          <w:sz w:val="28"/>
          <w:cs/>
        </w:rPr>
        <w:t xml:space="preserve"> เมืองบาดาล เยี่ยมชมโบสถ์</w:t>
      </w:r>
    </w:p>
    <w:p w14:paraId="30AF0F48" w14:textId="5CD37DF0" w:rsidR="007C78CF" w:rsidRPr="007B7B97" w:rsidRDefault="00DD4D30" w:rsidP="007809E5">
      <w:pPr>
        <w:pStyle w:val="a3"/>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5</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 xml:space="preserve">ถนนคนเดินสังขละบุรี การแสดงศิลปะวัฒนธรรมกลุ่มชาติพันธุ์ </w:t>
      </w:r>
    </w:p>
    <w:p w14:paraId="18F9EC14" w14:textId="3A732473" w:rsidR="007C78CF" w:rsidRPr="007B7B97" w:rsidRDefault="00775227" w:rsidP="007809E5">
      <w:pPr>
        <w:pStyle w:val="a3"/>
        <w:spacing w:line="216" w:lineRule="auto"/>
        <w:ind w:firstLine="720"/>
        <w:jc w:val="thaiDistribute"/>
        <w:rPr>
          <w:rFonts w:ascii="TH SarabunPSK" w:hAnsi="TH SarabunPSK" w:cs="TH SarabunPSK"/>
          <w:spacing w:val="-4"/>
          <w:sz w:val="28"/>
        </w:rPr>
      </w:pPr>
      <w:r w:rsidRPr="00775227">
        <w:rPr>
          <w:rFonts w:ascii="TH SarabunPSK" w:hAnsi="TH SarabunPSK" w:cs="TH SarabunPSK"/>
          <w:spacing w:val="-4"/>
          <w:sz w:val="28"/>
          <w:cs/>
        </w:rPr>
        <w:t xml:space="preserve">ขั้นตอนที่ </w:t>
      </w:r>
      <w:r>
        <w:rPr>
          <w:rFonts w:ascii="TH SarabunPSK" w:hAnsi="TH SarabunPSK" w:cs="TH SarabunPSK"/>
          <w:spacing w:val="-4"/>
          <w:sz w:val="28"/>
        </w:rPr>
        <w:t>2</w:t>
      </w:r>
      <w:r w:rsidRPr="00775227">
        <w:rPr>
          <w:rFonts w:ascii="TH SarabunPSK" w:hAnsi="TH SarabunPSK" w:cs="TH SarabunPSK"/>
          <w:spacing w:val="-4"/>
          <w:sz w:val="28"/>
          <w:cs/>
        </w:rPr>
        <w:t xml:space="preserve"> </w:t>
      </w:r>
      <w:r w:rsidR="007C78CF" w:rsidRPr="007B7B97">
        <w:rPr>
          <w:rFonts w:ascii="TH SarabunPSK" w:hAnsi="TH SarabunPSK" w:cs="TH SarabunPSK"/>
          <w:spacing w:val="-4"/>
          <w:sz w:val="28"/>
          <w:cs/>
        </w:rPr>
        <w:t>ผู้วิจัยสุ่มสถานที่ท่องเที่ยวจากรายชื่อด้านบน โดยวิธีการสุ่มแบบอย่างง่ายด้วยวิธีการจับฉลากได้สถานที่ท่องเที่ยวตัวอย่าง 5 แห่ง ดังนี้</w:t>
      </w:r>
    </w:p>
    <w:p w14:paraId="46E289B7" w14:textId="69C51D25" w:rsidR="007C78CF" w:rsidRPr="007B7B97" w:rsidRDefault="00DD4D30" w:rsidP="00101C77">
      <w:pPr>
        <w:pStyle w:val="a3"/>
        <w:tabs>
          <w:tab w:val="left" w:pos="1260"/>
        </w:tabs>
        <w:spacing w:line="216" w:lineRule="auto"/>
        <w:ind w:firstLine="720"/>
        <w:rPr>
          <w:rFonts w:ascii="TH SarabunPSK" w:hAnsi="TH SarabunPSK" w:cs="TH SarabunPSK"/>
          <w:spacing w:val="-4"/>
          <w:sz w:val="28"/>
        </w:rPr>
      </w:pPr>
      <w:r w:rsidRPr="007B7B97">
        <w:rPr>
          <w:rFonts w:ascii="TH SarabunPSK" w:hAnsi="TH SarabunPSK" w:cs="TH SarabunPSK" w:hint="cs"/>
          <w:spacing w:val="-4"/>
          <w:sz w:val="28"/>
          <w:cs/>
        </w:rPr>
        <w:t xml:space="preserve">         1</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สะพานมอญ หรือสะพาน</w:t>
      </w:r>
      <w:proofErr w:type="spellStart"/>
      <w:r w:rsidR="007C78CF" w:rsidRPr="007B7B97">
        <w:rPr>
          <w:rFonts w:ascii="TH SarabunPSK" w:hAnsi="TH SarabunPSK" w:cs="TH SarabunPSK"/>
          <w:spacing w:val="-4"/>
          <w:sz w:val="28"/>
          <w:cs/>
        </w:rPr>
        <w:t>อุต</w:t>
      </w:r>
      <w:proofErr w:type="spellEnd"/>
      <w:r w:rsidR="007C78CF" w:rsidRPr="007B7B97">
        <w:rPr>
          <w:rFonts w:ascii="TH SarabunPSK" w:hAnsi="TH SarabunPSK" w:cs="TH SarabunPSK"/>
          <w:spacing w:val="-4"/>
          <w:sz w:val="28"/>
          <w:cs/>
        </w:rPr>
        <w:t xml:space="preserve">ตมานุสรณ์ </w:t>
      </w:r>
      <w:r w:rsidR="00507DDA" w:rsidRPr="007B7B97">
        <w:rPr>
          <w:rFonts w:ascii="TH SarabunPSK" w:hAnsi="TH SarabunPSK" w:cs="TH SarabunPSK"/>
          <w:spacing w:val="-4"/>
          <w:sz w:val="28"/>
          <w:cs/>
        </w:rPr>
        <w:tab/>
      </w:r>
      <w:r w:rsidR="00507DDA" w:rsidRPr="007B7B97">
        <w:rPr>
          <w:rFonts w:ascii="TH SarabunPSK" w:hAnsi="TH SarabunPSK" w:cs="TH SarabunPSK"/>
          <w:spacing w:val="-4"/>
          <w:sz w:val="28"/>
          <w:cs/>
        </w:rPr>
        <w:tab/>
        <w:t>4</w:t>
      </w:r>
      <w:r w:rsidR="00F709C5" w:rsidRPr="007B7B97">
        <w:rPr>
          <w:rFonts w:ascii="TH SarabunPSK" w:hAnsi="TH SarabunPSK" w:cs="TH SarabunPSK" w:hint="cs"/>
          <w:spacing w:val="-4"/>
          <w:sz w:val="28"/>
          <w:cs/>
        </w:rPr>
        <w:t>)</w:t>
      </w:r>
      <w:r w:rsidR="00507DDA" w:rsidRPr="007B7B97">
        <w:rPr>
          <w:rFonts w:ascii="TH SarabunPSK" w:hAnsi="TH SarabunPSK" w:cs="TH SarabunPSK"/>
          <w:spacing w:val="-4"/>
          <w:sz w:val="28"/>
          <w:cs/>
        </w:rPr>
        <w:t xml:space="preserve"> ด่านเจดีย์สามองค์</w:t>
      </w:r>
    </w:p>
    <w:p w14:paraId="7BCA1222" w14:textId="673C1C02" w:rsidR="007C78CF" w:rsidRPr="007B7B97" w:rsidRDefault="00DD4D30" w:rsidP="00101C77">
      <w:pPr>
        <w:pStyle w:val="a3"/>
        <w:tabs>
          <w:tab w:val="left" w:pos="1260"/>
        </w:tabs>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101C77">
        <w:rPr>
          <w:rFonts w:ascii="TH SarabunPSK" w:hAnsi="TH SarabunPSK" w:cs="TH SarabunPSK"/>
          <w:spacing w:val="-4"/>
          <w:sz w:val="28"/>
          <w:cs/>
        </w:rPr>
        <w:tab/>
      </w:r>
      <w:r w:rsidRPr="007B7B97">
        <w:rPr>
          <w:rFonts w:ascii="TH SarabunPSK" w:hAnsi="TH SarabunPSK" w:cs="TH SarabunPSK" w:hint="cs"/>
          <w:spacing w:val="-4"/>
          <w:sz w:val="28"/>
          <w:cs/>
        </w:rPr>
        <w:t>2</w:t>
      </w:r>
      <w:r w:rsidR="00F709C5" w:rsidRPr="007B7B97">
        <w:rPr>
          <w:rFonts w:ascii="TH SarabunPSK" w:hAnsi="TH SarabunPSK" w:cs="TH SarabunPSK" w:hint="cs"/>
          <w:spacing w:val="-4"/>
          <w:sz w:val="28"/>
          <w:cs/>
        </w:rPr>
        <w:t>)</w:t>
      </w:r>
      <w:r w:rsidRPr="007B7B97">
        <w:rPr>
          <w:rFonts w:ascii="TH SarabunPSK" w:hAnsi="TH SarabunPSK" w:cs="TH SarabunPSK" w:hint="cs"/>
          <w:spacing w:val="-4"/>
          <w:sz w:val="28"/>
          <w:cs/>
        </w:rPr>
        <w:t xml:space="preserve"> </w:t>
      </w:r>
      <w:r w:rsidR="007C78CF" w:rsidRPr="007B7B97">
        <w:rPr>
          <w:rFonts w:ascii="TH SarabunPSK" w:hAnsi="TH SarabunPSK" w:cs="TH SarabunPSK"/>
          <w:spacing w:val="-4"/>
          <w:sz w:val="28"/>
          <w:cs/>
        </w:rPr>
        <w:t>วัดวังก์</w:t>
      </w:r>
      <w:proofErr w:type="spellStart"/>
      <w:r w:rsidR="007C78CF" w:rsidRPr="007B7B97">
        <w:rPr>
          <w:rFonts w:ascii="TH SarabunPSK" w:hAnsi="TH SarabunPSK" w:cs="TH SarabunPSK"/>
          <w:spacing w:val="-4"/>
          <w:sz w:val="28"/>
          <w:cs/>
        </w:rPr>
        <w:t>วิเว</w:t>
      </w:r>
      <w:proofErr w:type="spellEnd"/>
      <w:r w:rsidR="007C78CF" w:rsidRPr="007B7B97">
        <w:rPr>
          <w:rFonts w:ascii="TH SarabunPSK" w:hAnsi="TH SarabunPSK" w:cs="TH SarabunPSK"/>
          <w:spacing w:val="-4"/>
          <w:sz w:val="28"/>
          <w:cs/>
        </w:rPr>
        <w:t>การาม (ใหม่)</w:t>
      </w:r>
      <w:r w:rsidR="00507DDA" w:rsidRPr="007B7B97">
        <w:rPr>
          <w:spacing w:val="-4"/>
        </w:rPr>
        <w:t xml:space="preserve"> </w:t>
      </w:r>
      <w:r w:rsidR="00507DDA" w:rsidRPr="007B7B97">
        <w:rPr>
          <w:spacing w:val="-4"/>
          <w:cs/>
        </w:rPr>
        <w:tab/>
      </w:r>
      <w:r w:rsidR="00507DDA" w:rsidRPr="007B7B97">
        <w:rPr>
          <w:spacing w:val="-4"/>
          <w:cs/>
        </w:rPr>
        <w:tab/>
      </w:r>
      <w:r w:rsidR="00507DDA" w:rsidRPr="007B7B97">
        <w:rPr>
          <w:spacing w:val="-4"/>
          <w:cs/>
        </w:rPr>
        <w:tab/>
      </w:r>
      <w:r w:rsidR="00507DDA" w:rsidRPr="007B7B97">
        <w:rPr>
          <w:rFonts w:ascii="TH SarabunPSK" w:hAnsi="TH SarabunPSK" w:cs="TH SarabunPSK"/>
          <w:spacing w:val="-4"/>
          <w:sz w:val="28"/>
          <w:cs/>
        </w:rPr>
        <w:t>5</w:t>
      </w:r>
      <w:r w:rsidR="00F709C5" w:rsidRPr="007B7B97">
        <w:rPr>
          <w:rFonts w:ascii="TH SarabunPSK" w:hAnsi="TH SarabunPSK" w:cs="TH SarabunPSK" w:hint="cs"/>
          <w:spacing w:val="-4"/>
          <w:sz w:val="28"/>
          <w:cs/>
        </w:rPr>
        <w:t>)</w:t>
      </w:r>
      <w:r w:rsidR="00507DDA" w:rsidRPr="007B7B97">
        <w:rPr>
          <w:rFonts w:ascii="TH SarabunPSK" w:hAnsi="TH SarabunPSK" w:cs="TH SarabunPSK" w:hint="cs"/>
          <w:spacing w:val="-4"/>
          <w:sz w:val="28"/>
          <w:cs/>
        </w:rPr>
        <w:t xml:space="preserve"> </w:t>
      </w:r>
      <w:r w:rsidR="00507DDA" w:rsidRPr="007B7B97">
        <w:rPr>
          <w:rFonts w:ascii="TH SarabunPSK" w:hAnsi="TH SarabunPSK" w:cs="TH SarabunPSK"/>
          <w:spacing w:val="-4"/>
          <w:sz w:val="28"/>
          <w:cs/>
        </w:rPr>
        <w:t>หมู่บ้านชาวมอญ</w:t>
      </w:r>
    </w:p>
    <w:p w14:paraId="1226AEB2" w14:textId="080B702A" w:rsidR="007C78CF" w:rsidRPr="007B7B97" w:rsidRDefault="00DD4D30" w:rsidP="00101C77">
      <w:pPr>
        <w:pStyle w:val="a3"/>
        <w:tabs>
          <w:tab w:val="left" w:pos="1260"/>
        </w:tabs>
        <w:spacing w:line="216" w:lineRule="auto"/>
        <w:rPr>
          <w:rFonts w:ascii="TH SarabunPSK" w:hAnsi="TH SarabunPSK" w:cs="TH SarabunPSK"/>
          <w:spacing w:val="-4"/>
          <w:sz w:val="28"/>
        </w:rPr>
      </w:pPr>
      <w:r w:rsidRPr="007B7B97">
        <w:rPr>
          <w:rFonts w:ascii="TH SarabunPSK" w:hAnsi="TH SarabunPSK" w:cs="TH SarabunPSK" w:hint="cs"/>
          <w:spacing w:val="-4"/>
          <w:sz w:val="28"/>
          <w:cs/>
        </w:rPr>
        <w:t xml:space="preserve">                     </w:t>
      </w:r>
      <w:r w:rsidR="00101C77">
        <w:rPr>
          <w:rFonts w:ascii="TH SarabunPSK" w:hAnsi="TH SarabunPSK" w:cs="TH SarabunPSK"/>
          <w:spacing w:val="-4"/>
          <w:sz w:val="28"/>
          <w:cs/>
        </w:rPr>
        <w:tab/>
      </w:r>
      <w:r w:rsidRPr="007B7B97">
        <w:rPr>
          <w:rFonts w:ascii="TH SarabunPSK" w:hAnsi="TH SarabunPSK" w:cs="TH SarabunPSK" w:hint="cs"/>
          <w:spacing w:val="-4"/>
          <w:sz w:val="28"/>
          <w:cs/>
        </w:rPr>
        <w:t>3</w:t>
      </w:r>
      <w:r w:rsidR="00F709C5" w:rsidRPr="007B7B97">
        <w:rPr>
          <w:rFonts w:ascii="TH SarabunPSK" w:hAnsi="TH SarabunPSK" w:cs="TH SarabunPSK" w:hint="cs"/>
          <w:spacing w:val="-4"/>
          <w:sz w:val="28"/>
          <w:cs/>
        </w:rPr>
        <w:t>)</w:t>
      </w:r>
      <w:r w:rsidR="007C78CF" w:rsidRPr="007B7B97">
        <w:rPr>
          <w:rFonts w:ascii="TH SarabunPSK" w:hAnsi="TH SarabunPSK" w:cs="TH SarabunPSK"/>
          <w:spacing w:val="-4"/>
          <w:sz w:val="28"/>
          <w:cs/>
        </w:rPr>
        <w:tab/>
        <w:t>เจดีย์พุทธคยา</w:t>
      </w:r>
    </w:p>
    <w:p w14:paraId="7E78870B" w14:textId="77777777" w:rsidR="00D84E51" w:rsidRDefault="00D84E51">
      <w:pPr>
        <w:rPr>
          <w:rFonts w:ascii="TH SarabunPSK" w:hAnsi="TH SarabunPSK" w:cs="TH SarabunPSK"/>
          <w:b/>
          <w:bCs/>
          <w:spacing w:val="-4"/>
          <w:sz w:val="28"/>
          <w:cs/>
        </w:rPr>
      </w:pPr>
      <w:r>
        <w:rPr>
          <w:rFonts w:ascii="TH SarabunPSK" w:hAnsi="TH SarabunPSK" w:cs="TH SarabunPSK"/>
          <w:b/>
          <w:bCs/>
          <w:spacing w:val="-4"/>
          <w:sz w:val="28"/>
          <w:cs/>
        </w:rPr>
        <w:br w:type="page"/>
      </w:r>
    </w:p>
    <w:p w14:paraId="0B408DEF" w14:textId="31E6CDF9" w:rsidR="007C78CF" w:rsidRPr="007B7B97" w:rsidRDefault="0023380B"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cs/>
        </w:rPr>
        <w:lastRenderedPageBreak/>
        <w:t>เครื่องมือและการหาคุณภาพเครื่องมือ</w:t>
      </w:r>
    </w:p>
    <w:p w14:paraId="4691D307" w14:textId="2A9A5B10" w:rsidR="007C78CF" w:rsidRPr="007B7B97" w:rsidRDefault="00F709C5" w:rsidP="007809E5">
      <w:pPr>
        <w:pStyle w:val="a3"/>
        <w:tabs>
          <w:tab w:val="left" w:pos="360"/>
        </w:tabs>
        <w:spacing w:line="216" w:lineRule="auto"/>
        <w:rPr>
          <w:rFonts w:ascii="TH SarabunPSK" w:hAnsi="TH SarabunPSK" w:cs="TH SarabunPSK"/>
          <w:b/>
          <w:bCs/>
          <w:spacing w:val="-4"/>
          <w:sz w:val="28"/>
        </w:rPr>
      </w:pPr>
      <w:r w:rsidRPr="007B7B97">
        <w:rPr>
          <w:rFonts w:ascii="TH SarabunPSK" w:hAnsi="TH SarabunPSK" w:cs="TH SarabunPSK"/>
          <w:spacing w:val="-4"/>
          <w:sz w:val="28"/>
          <w:cs/>
        </w:rPr>
        <w:tab/>
      </w:r>
      <w:r w:rsidRPr="007B7B97">
        <w:rPr>
          <w:rFonts w:ascii="TH SarabunPSK" w:hAnsi="TH SarabunPSK" w:cs="TH SarabunPSK"/>
          <w:spacing w:val="-4"/>
          <w:sz w:val="28"/>
          <w:cs/>
        </w:rPr>
        <w:tab/>
      </w:r>
      <w:r w:rsidR="007C78CF" w:rsidRPr="007B7B97">
        <w:rPr>
          <w:rFonts w:ascii="TH SarabunPSK" w:hAnsi="TH SarabunPSK" w:cs="TH SarabunPSK"/>
          <w:b/>
          <w:bCs/>
          <w:spacing w:val="-4"/>
          <w:sz w:val="28"/>
          <w:cs/>
        </w:rPr>
        <w:t>เชิงปริมาณ</w:t>
      </w:r>
    </w:p>
    <w:p w14:paraId="63599F23" w14:textId="1A31B118"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เครื่องมือที่ใช้ในการวิจัยครั้งนี้</w:t>
      </w:r>
      <w:r w:rsidR="00F709C5" w:rsidRPr="007B7B97">
        <w:rPr>
          <w:rFonts w:ascii="TH SarabunPSK" w:hAnsi="TH SarabunPSK" w:cs="TH SarabunPSK" w:hint="cs"/>
          <w:spacing w:val="-4"/>
          <w:sz w:val="28"/>
          <w:cs/>
        </w:rPr>
        <w:t xml:space="preserve"> คือ</w:t>
      </w:r>
      <w:r w:rsidRPr="007B7B97">
        <w:rPr>
          <w:rFonts w:ascii="TH SarabunPSK" w:hAnsi="TH SarabunPSK" w:cs="TH SarabunPSK"/>
          <w:spacing w:val="-4"/>
          <w:sz w:val="28"/>
          <w:cs/>
        </w:rPr>
        <w:t xml:space="preserve"> แบบสอบถามที่สร้างขึ้นจากการศึกษาเอกสาร แนวคิดทฤษฎี บทความ วารสาร วิทยานิพนธ์ และงานวิจัยที่เกี่ยวข้อง ข้อมูลที่ได้ถูกนำมาวิเคราะห์ข้อมูลทางสถิติ โดยแบ่งแบบสอบถามเป็น 5 ส่วนดังนี้</w:t>
      </w:r>
    </w:p>
    <w:p w14:paraId="71D3F0E7" w14:textId="7D2895AF"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1 แบบสอบถามเกี่ยวกับลักษณะประชากรศาสตร์</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Demographic Data) </w:t>
      </w:r>
      <w:r w:rsidRPr="007B7B97">
        <w:rPr>
          <w:rFonts w:ascii="TH SarabunPSK" w:hAnsi="TH SarabunPSK" w:cs="TH SarabunPSK"/>
          <w:spacing w:val="-4"/>
          <w:sz w:val="28"/>
          <w:cs/>
        </w:rPr>
        <w:t>เป็นคำถามเกี่ยวกับข้อมูลส่วนบุคคลของกลุ่มตัวอย่าง เช่น เพศ อายุ สถานภาพสมรส ระดับการศึกษาอาชีพ</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อาชีพ และรายได้เฉลี่ยต่อเดือน โดยลักษณะของเครื่องมือเป็นแบบตรวจสอบรายการ</w:t>
      </w:r>
      <w:r w:rsidR="00FA4003"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check list)  </w:t>
      </w:r>
    </w:p>
    <w:p w14:paraId="6ACDCE92" w14:textId="5E9520E0"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2 แบบสอบถามเกี่ยวกับการเดินทางท่องเที่ยวของนักท่องเที่ยวกลุ่มครอบครัว โดยลักษณะของเครื่องมือเป็นแบบตรวจสอบรายการ</w:t>
      </w:r>
      <w:r w:rsidR="0023380B"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w:t>
      </w:r>
      <w:r w:rsidRPr="007B7B97">
        <w:rPr>
          <w:rFonts w:ascii="TH SarabunPSK" w:hAnsi="TH SarabunPSK" w:cs="TH SarabunPSK"/>
          <w:spacing w:val="-4"/>
          <w:sz w:val="28"/>
        </w:rPr>
        <w:t xml:space="preserve">check list)  </w:t>
      </w:r>
    </w:p>
    <w:p w14:paraId="747A9A9E" w14:textId="0F2944B2" w:rsidR="007C78CF" w:rsidRPr="007B7B97" w:rsidRDefault="007C78CF" w:rsidP="007809E5">
      <w:pPr>
        <w:pStyle w:val="a3"/>
        <w:spacing w:line="216" w:lineRule="auto"/>
        <w:jc w:val="thaiDistribute"/>
        <w:rPr>
          <w:rFonts w:ascii="TH SarabunPSK" w:hAnsi="TH SarabunPSK" w:cs="TH SarabunPSK"/>
          <w:spacing w:val="-4"/>
          <w:sz w:val="28"/>
        </w:rPr>
      </w:pPr>
      <w:r w:rsidRPr="007B7B97">
        <w:rPr>
          <w:rFonts w:ascii="TH SarabunPSK" w:hAnsi="TH SarabunPSK" w:cs="TH SarabunPSK"/>
          <w:spacing w:val="-4"/>
          <w:sz w:val="28"/>
          <w:cs/>
        </w:rPr>
        <w:tab/>
        <w:t>ส่วนที่ 3 แบบสอบถามระดับความคิดเห็นเกี่ยวกับกิจกรรมการท่องเที่ยว อำเภอสังขละบุรี</w:t>
      </w:r>
      <w:r w:rsidR="00A24CBB" w:rsidRPr="007B7B97">
        <w:rPr>
          <w:rFonts w:ascii="TH SarabunPSK" w:hAnsi="TH SarabunPSK" w:cs="TH SarabunPSK" w:hint="cs"/>
          <w:spacing w:val="-4"/>
          <w:sz w:val="28"/>
          <w:cs/>
        </w:rPr>
        <w:t xml:space="preserve"> จังหวัดกาญจนบุรี</w:t>
      </w:r>
    </w:p>
    <w:p w14:paraId="03ED9BB1" w14:textId="5055954D" w:rsidR="007C78CF" w:rsidRPr="007B7B97" w:rsidRDefault="007C78CF" w:rsidP="00B27888">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ส่วนที่</w:t>
      </w:r>
      <w:r w:rsidR="00F709C5"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4 แบบสอบถามระดับความคิดเห็นเกี่ยวกับพฤติกรรมนักท่องเที่ยวเชิงวัฒนธรรมของนักท่องเที่ยวชาวไทยกลุ่มครอบครัว อำเภอสังขละบุรี จังหวัดกาญจนบุรี</w:t>
      </w:r>
      <w:r w:rsidR="00B27888">
        <w:rPr>
          <w:rFonts w:ascii="TH SarabunPSK" w:hAnsi="TH SarabunPSK" w:cs="TH SarabunPSK" w:hint="cs"/>
          <w:spacing w:val="-4"/>
          <w:sz w:val="28"/>
          <w:cs/>
        </w:rPr>
        <w:t xml:space="preserve"> </w:t>
      </w:r>
      <w:r w:rsidRPr="007B7B97">
        <w:rPr>
          <w:rFonts w:ascii="TH SarabunPSK" w:hAnsi="TH SarabunPSK" w:cs="TH SarabunPSK"/>
          <w:spacing w:val="-4"/>
          <w:sz w:val="28"/>
          <w:cs/>
        </w:rPr>
        <w:t>โดยส่วนที่ 3 และ</w:t>
      </w:r>
      <w:r w:rsidR="00F709C5" w:rsidRPr="007B7B97">
        <w:rPr>
          <w:rFonts w:ascii="TH SarabunPSK" w:hAnsi="TH SarabunPSK" w:cs="TH SarabunPSK" w:hint="cs"/>
          <w:spacing w:val="-4"/>
          <w:sz w:val="28"/>
          <w:cs/>
        </w:rPr>
        <w:t xml:space="preserve"> </w:t>
      </w:r>
      <w:r w:rsidRPr="007B7B97">
        <w:rPr>
          <w:rFonts w:ascii="TH SarabunPSK" w:hAnsi="TH SarabunPSK" w:cs="TH SarabunPSK"/>
          <w:spacing w:val="-4"/>
          <w:sz w:val="28"/>
          <w:cs/>
        </w:rPr>
        <w:t xml:space="preserve">4 เป็นคำถามแบบ </w:t>
      </w:r>
      <w:r w:rsidRPr="007B7B97">
        <w:rPr>
          <w:rFonts w:ascii="TH SarabunPSK" w:hAnsi="TH SarabunPSK" w:cs="TH SarabunPSK"/>
          <w:spacing w:val="-4"/>
          <w:sz w:val="28"/>
        </w:rPr>
        <w:t xml:space="preserve">Rating Scale </w:t>
      </w:r>
    </w:p>
    <w:p w14:paraId="4D7A92D2" w14:textId="1054D00B" w:rsidR="007C78CF" w:rsidRPr="007B7B97" w:rsidRDefault="007C78CF" w:rsidP="007809E5">
      <w:pPr>
        <w:pStyle w:val="a3"/>
        <w:spacing w:line="216" w:lineRule="auto"/>
        <w:ind w:firstLine="720"/>
        <w:jc w:val="thaiDistribute"/>
        <w:rPr>
          <w:rFonts w:ascii="TH SarabunPSK" w:hAnsi="TH SarabunPSK" w:cs="TH SarabunPSK"/>
          <w:spacing w:val="-4"/>
          <w:sz w:val="28"/>
        </w:rPr>
      </w:pPr>
      <w:r w:rsidRPr="007B7B97">
        <w:rPr>
          <w:rFonts w:ascii="TH SarabunPSK" w:hAnsi="TH SarabunPSK" w:cs="TH SarabunPSK"/>
          <w:spacing w:val="-4"/>
          <w:sz w:val="28"/>
          <w:cs/>
        </w:rPr>
        <w:t xml:space="preserve">ส่วนที่ 5 ข้อเสนอแนะกิจกรรมการท่องเที่ยวเชิงวัฒนธรรมของนักท่องเที่ยวชาวไทยกลุ่มครอบครัว </w:t>
      </w:r>
    </w:p>
    <w:p w14:paraId="725F51A0" w14:textId="01EB2B83" w:rsidR="007C78CF" w:rsidRPr="007B7B97" w:rsidRDefault="007C78CF" w:rsidP="007809E5">
      <w:pPr>
        <w:pStyle w:val="a3"/>
        <w:tabs>
          <w:tab w:val="left" w:pos="360"/>
        </w:tabs>
        <w:spacing w:line="216" w:lineRule="auto"/>
        <w:rPr>
          <w:rFonts w:ascii="TH SarabunPSK" w:hAnsi="TH SarabunPSK" w:cs="TH SarabunPSK"/>
          <w:b/>
          <w:bCs/>
          <w:spacing w:val="-4"/>
          <w:sz w:val="28"/>
        </w:rPr>
      </w:pPr>
      <w:r w:rsidRPr="007B7B97">
        <w:rPr>
          <w:rFonts w:ascii="TH SarabunPSK" w:hAnsi="TH SarabunPSK" w:cs="TH SarabunPSK"/>
          <w:spacing w:val="-4"/>
          <w:sz w:val="28"/>
          <w:cs/>
        </w:rPr>
        <w:tab/>
      </w:r>
      <w:r w:rsidR="000D7760" w:rsidRPr="007B7B97">
        <w:rPr>
          <w:rFonts w:ascii="TH SarabunPSK" w:hAnsi="TH SarabunPSK" w:cs="TH SarabunPSK"/>
          <w:spacing w:val="-4"/>
          <w:sz w:val="28"/>
          <w:cs/>
        </w:rPr>
        <w:tab/>
      </w:r>
      <w:r w:rsidRPr="007B7B97">
        <w:rPr>
          <w:rFonts w:ascii="TH SarabunPSK" w:hAnsi="TH SarabunPSK" w:cs="TH SarabunPSK"/>
          <w:b/>
          <w:bCs/>
          <w:spacing w:val="-4"/>
          <w:sz w:val="28"/>
          <w:cs/>
        </w:rPr>
        <w:t>เชิงคุณภาพ</w:t>
      </w:r>
    </w:p>
    <w:p w14:paraId="4DCB65C1" w14:textId="77777777" w:rsidR="007C78CF" w:rsidRPr="007B7B97" w:rsidRDefault="007C78CF" w:rsidP="007809E5">
      <w:pPr>
        <w:pStyle w:val="a3"/>
        <w:spacing w:line="216" w:lineRule="auto"/>
        <w:ind w:firstLine="720"/>
        <w:rPr>
          <w:rFonts w:ascii="TH SarabunPSK" w:hAnsi="TH SarabunPSK" w:cs="TH SarabunPSK"/>
          <w:spacing w:val="-4"/>
          <w:sz w:val="28"/>
        </w:rPr>
      </w:pPr>
      <w:bookmarkStart w:id="5" w:name="_Hlk75247566"/>
      <w:r w:rsidRPr="007B7B97">
        <w:rPr>
          <w:rFonts w:ascii="TH SarabunPSK" w:hAnsi="TH SarabunPSK" w:cs="TH SarabunPSK"/>
          <w:spacing w:val="-4"/>
          <w:sz w:val="28"/>
          <w:cs/>
        </w:rPr>
        <w:t>ใช้แบบสัมภาษณ์ผู้มีส่วนเกี่ยวข้องได้แก่</w:t>
      </w:r>
    </w:p>
    <w:p w14:paraId="5FF954FB" w14:textId="77777777" w:rsidR="00A87418"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1. </w:t>
      </w:r>
      <w:r w:rsidR="007C78CF" w:rsidRPr="007B7B97">
        <w:rPr>
          <w:rFonts w:ascii="TH SarabunPSK" w:hAnsi="TH SarabunPSK" w:cs="TH SarabunPSK"/>
          <w:spacing w:val="-4"/>
          <w:sz w:val="28"/>
          <w:cs/>
        </w:rPr>
        <w:t>ผู้แทนขององค์กรปกครองส่วนท้องถิ่นจานวน 3 คน</w:t>
      </w:r>
      <w:r w:rsidRPr="007B7B97">
        <w:rPr>
          <w:rFonts w:ascii="TH SarabunPSK" w:hAnsi="TH SarabunPSK" w:cs="TH SarabunPSK"/>
          <w:spacing w:val="-4"/>
          <w:sz w:val="28"/>
        </w:rPr>
        <w:tab/>
      </w:r>
    </w:p>
    <w:p w14:paraId="468C5BFE" w14:textId="183C64F2" w:rsidR="000D7760" w:rsidRPr="007B7B97"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2. </w:t>
      </w:r>
      <w:r w:rsidRPr="007B7B97">
        <w:rPr>
          <w:rFonts w:ascii="TH SarabunPSK" w:hAnsi="TH SarabunPSK" w:cs="TH SarabunPSK"/>
          <w:spacing w:val="-4"/>
          <w:sz w:val="28"/>
          <w:cs/>
        </w:rPr>
        <w:t xml:space="preserve">ผู้นำท้องถิ่น (กำนัน) จำนวน </w:t>
      </w:r>
      <w:r w:rsidRPr="007B7B97">
        <w:rPr>
          <w:rFonts w:ascii="TH SarabunPSK" w:hAnsi="TH SarabunPSK" w:cs="TH SarabunPSK"/>
          <w:spacing w:val="-4"/>
          <w:sz w:val="28"/>
        </w:rPr>
        <w:t>3</w:t>
      </w:r>
      <w:r w:rsidRPr="007B7B97">
        <w:rPr>
          <w:rFonts w:ascii="TH SarabunPSK" w:hAnsi="TH SarabunPSK" w:cs="TH SarabunPSK"/>
          <w:spacing w:val="-4"/>
          <w:sz w:val="28"/>
          <w:cs/>
        </w:rPr>
        <w:t xml:space="preserve"> คน</w:t>
      </w:r>
    </w:p>
    <w:p w14:paraId="75661FC3" w14:textId="5B5F34EB" w:rsidR="007C78CF" w:rsidRPr="007B7B97" w:rsidRDefault="00F81470" w:rsidP="00F81470">
      <w:pPr>
        <w:pStyle w:val="a3"/>
        <w:ind w:firstLine="720"/>
        <w:rPr>
          <w:rFonts w:ascii="TH SarabunPSK" w:hAnsi="TH SarabunPSK" w:cs="TH SarabunPSK"/>
          <w:spacing w:val="-4"/>
          <w:sz w:val="28"/>
        </w:rPr>
      </w:pPr>
      <w:r w:rsidRPr="007B7B97">
        <w:rPr>
          <w:rFonts w:ascii="TH SarabunPSK" w:hAnsi="TH SarabunPSK" w:cs="TH SarabunPSK"/>
          <w:spacing w:val="-4"/>
          <w:sz w:val="28"/>
        </w:rPr>
        <w:t xml:space="preserve">3. </w:t>
      </w:r>
      <w:r w:rsidR="007C78CF" w:rsidRPr="007B7B97">
        <w:rPr>
          <w:rFonts w:ascii="TH SarabunPSK" w:hAnsi="TH SarabunPSK" w:cs="TH SarabunPSK"/>
          <w:spacing w:val="-4"/>
          <w:sz w:val="28"/>
          <w:cs/>
        </w:rPr>
        <w:t>ประชาชนในพื้นที่จำนวน 14 คน</w:t>
      </w:r>
    </w:p>
    <w:bookmarkEnd w:id="5"/>
    <w:p w14:paraId="79323706" w14:textId="42FB2F9D" w:rsidR="007C78CF" w:rsidRPr="007B7B97" w:rsidRDefault="007C78CF" w:rsidP="008F373D">
      <w:pPr>
        <w:pStyle w:val="a3"/>
        <w:spacing w:before="240" w:line="216" w:lineRule="auto"/>
        <w:rPr>
          <w:rFonts w:ascii="TH SarabunPSK" w:hAnsi="TH SarabunPSK" w:cs="TH SarabunPSK"/>
          <w:b/>
          <w:bCs/>
          <w:spacing w:val="-4"/>
          <w:sz w:val="28"/>
        </w:rPr>
      </w:pPr>
      <w:r w:rsidRPr="007B7B97">
        <w:rPr>
          <w:rFonts w:ascii="TH SarabunPSK" w:hAnsi="TH SarabunPSK" w:cs="TH SarabunPSK"/>
          <w:b/>
          <w:bCs/>
          <w:spacing w:val="-4"/>
          <w:sz w:val="28"/>
          <w:cs/>
        </w:rPr>
        <w:t>การสร้างและพัฒนาเครื่องมือ</w:t>
      </w:r>
    </w:p>
    <w:p w14:paraId="438DBBC3" w14:textId="77777777" w:rsidR="007C78CF" w:rsidRPr="007B7B97" w:rsidRDefault="007C78CF" w:rsidP="007809E5">
      <w:pPr>
        <w:pStyle w:val="a3"/>
        <w:spacing w:line="216" w:lineRule="auto"/>
        <w:ind w:firstLine="720"/>
        <w:rPr>
          <w:rFonts w:ascii="TH SarabunPSK" w:hAnsi="TH SarabunPSK" w:cs="TH SarabunPSK"/>
          <w:spacing w:val="-4"/>
          <w:sz w:val="28"/>
        </w:rPr>
      </w:pPr>
      <w:r w:rsidRPr="007B7B97">
        <w:rPr>
          <w:rFonts w:ascii="TH SarabunPSK" w:hAnsi="TH SarabunPSK" w:cs="TH SarabunPSK"/>
          <w:spacing w:val="-4"/>
          <w:sz w:val="28"/>
          <w:cs/>
        </w:rPr>
        <w:t>การวิจัยครั้งนี้ผู้วิจัยได้สร้างเครื่องมือโดยมีขั้นตอนการสร้างเครื่องดังต่อไปนี้</w:t>
      </w:r>
    </w:p>
    <w:p w14:paraId="3FF80DA7" w14:textId="0CF532F4" w:rsidR="00D84E51" w:rsidRPr="00D84E51" w:rsidRDefault="00D84E51" w:rsidP="00D84E51">
      <w:pPr>
        <w:tabs>
          <w:tab w:val="left" w:pos="851"/>
          <w:tab w:val="left" w:pos="993"/>
        </w:tabs>
        <w:spacing w:after="0" w:line="240" w:lineRule="auto"/>
        <w:jc w:val="thaiDistribute"/>
        <w:rPr>
          <w:rFonts w:ascii="TH SarabunPSK" w:eastAsia="Calibri" w:hAnsi="TH SarabunPSK" w:cs="TH SarabunPSK"/>
          <w:color w:val="000000"/>
          <w:spacing w:val="-4"/>
          <w:sz w:val="28"/>
        </w:rPr>
      </w:pPr>
      <w:r>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1. สร้างแบบสอบถามโดยศึกษาจากเอกสารและผลงานการวิจัยที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เกี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ยวข้อง และจากผลการสัมภาษณ์เกี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ยวก</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บบริบทของกิจกรรมการท่องเที่ยวเชิงวัฒนธรรม</w:t>
      </w:r>
    </w:p>
    <w:p w14:paraId="2A3095D6"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2. นำแบบสอบถามเสนอผู้เชี่ยวชาญเพื่อตรวจสอบความครอบคลุมของเนื</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อหาและความถ</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กต</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องของภาษา รวมทั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งให้ข้อเสนอแนะและปรับปรุงแก้ไข</w:t>
      </w:r>
    </w:p>
    <w:p w14:paraId="24F1083D"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3. นำแบบสอบถามที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ปรับปรุงแก้ไขเรียบร้อยแล้วไปให้ผู</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เชี่ยวชาญจำนวน 3 ท่าน ตรวจสอบความเที</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 xml:space="preserve">ยงตรงตามเนื้อหา </w:t>
      </w:r>
      <w:r w:rsidRPr="00D84E51">
        <w:rPr>
          <w:rFonts w:ascii="TH SarabunPSK" w:eastAsia="Calibri" w:hAnsi="TH SarabunPSK" w:cs="TH SarabunPSK"/>
          <w:color w:val="000000"/>
          <w:spacing w:val="-6"/>
          <w:sz w:val="28"/>
          <w:cs/>
        </w:rPr>
        <w:t>(</w:t>
      </w:r>
      <w:r w:rsidRPr="00D84E51">
        <w:rPr>
          <w:rFonts w:ascii="TH SarabunPSK" w:eastAsia="Calibri" w:hAnsi="TH SarabunPSK" w:cs="TH SarabunPSK"/>
          <w:color w:val="000000"/>
          <w:spacing w:val="-6"/>
          <w:sz w:val="28"/>
        </w:rPr>
        <w:t xml:space="preserve">Content Validity) </w:t>
      </w:r>
      <w:r w:rsidRPr="00D84E51">
        <w:rPr>
          <w:rFonts w:ascii="TH SarabunPSK" w:eastAsia="Calibri" w:hAnsi="TH SarabunPSK" w:cs="TH SarabunPSK"/>
          <w:color w:val="000000"/>
          <w:spacing w:val="-6"/>
          <w:sz w:val="28"/>
          <w:cs/>
        </w:rPr>
        <w:t>โดยใช</w:t>
      </w:r>
      <w:r w:rsidRPr="00D84E51">
        <w:rPr>
          <w:rFonts w:ascii="TH SarabunPSK" w:eastAsia="Calibri" w:hAnsi="TH SarabunPSK" w:cs="TH SarabunPSK" w:hint="cs"/>
          <w:color w:val="000000"/>
          <w:spacing w:val="-6"/>
          <w:sz w:val="28"/>
          <w:cs/>
        </w:rPr>
        <w:t>้ดัช</w:t>
      </w:r>
      <w:r w:rsidRPr="00D84E51">
        <w:rPr>
          <w:rFonts w:ascii="TH SarabunPSK" w:eastAsia="Calibri" w:hAnsi="TH SarabunPSK" w:cs="TH SarabunPSK"/>
          <w:color w:val="000000"/>
          <w:spacing w:val="-6"/>
          <w:sz w:val="28"/>
          <w:cs/>
        </w:rPr>
        <w:t>น</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ความสอดคล้อง (</w:t>
      </w:r>
      <w:r w:rsidRPr="00D84E51">
        <w:rPr>
          <w:rFonts w:ascii="TH SarabunPSK" w:eastAsia="Calibri" w:hAnsi="TH SarabunPSK" w:cs="TH SarabunPSK"/>
          <w:color w:val="000000"/>
          <w:spacing w:val="-6"/>
          <w:sz w:val="28"/>
        </w:rPr>
        <w:t>Index of</w:t>
      </w:r>
      <w:r w:rsidRPr="00D84E51">
        <w:rPr>
          <w:rFonts w:ascii="TH SarabunPSK" w:eastAsia="Calibri" w:hAnsi="TH SarabunPSK" w:cs="TH SarabunPSK"/>
          <w:color w:val="000000"/>
          <w:spacing w:val="-10"/>
          <w:sz w:val="28"/>
        </w:rPr>
        <w:t xml:space="preserve"> Consistency: IOC)</w:t>
      </w:r>
      <w:r w:rsidRPr="00D84E51">
        <w:rPr>
          <w:rFonts w:ascii="TH SarabunPSK" w:eastAsia="Calibri" w:hAnsi="TH SarabunPSK" w:cs="TH SarabunPSK"/>
          <w:color w:val="000000"/>
          <w:spacing w:val="-4"/>
          <w:sz w:val="28"/>
        </w:rPr>
        <w:t xml:space="preserve"> </w:t>
      </w:r>
    </w:p>
    <w:p w14:paraId="4DD5C94D"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4. คัดเลือกคำถามที่มีค่าดัชนีความสอดคล้องตั้งแต่ 0.50 ขึ้นไป เพื่อให้ได้แบบสอบถามที่มีคุณภาพพร้อมจัดทำแบบสอบถาม</w:t>
      </w:r>
    </w:p>
    <w:p w14:paraId="1D987135"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5. นำแบบสอบถามที่ผ่านการวิเคราะห์หาความเที่ยงตรงตามเนื้อหาแล้วไปทดลองใช้ (</w:t>
      </w:r>
      <w:r w:rsidRPr="00D84E51">
        <w:rPr>
          <w:rFonts w:ascii="TH SarabunPSK" w:eastAsia="Calibri" w:hAnsi="TH SarabunPSK" w:cs="TH SarabunPSK"/>
          <w:color w:val="000000"/>
          <w:spacing w:val="-4"/>
          <w:sz w:val="28"/>
        </w:rPr>
        <w:t xml:space="preserve">Try Out) </w:t>
      </w:r>
      <w:r w:rsidRPr="00D84E51">
        <w:rPr>
          <w:rFonts w:ascii="TH SarabunPSK" w:eastAsia="Calibri" w:hAnsi="TH SarabunPSK" w:cs="TH SarabunPSK"/>
          <w:color w:val="000000"/>
          <w:spacing w:val="-4"/>
          <w:sz w:val="28"/>
          <w:cs/>
        </w:rPr>
        <w:t>กับนักท่องเที่ยวที่เดินทางมาท่องเที่ยวในจังหวัดกาญจนบุรี ที่ไม่ใช่กลุ่มตัวอย่างของการวิจัยจำนวน 30 คน</w:t>
      </w:r>
    </w:p>
    <w:p w14:paraId="7C3BB6BF" w14:textId="7386B41B"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6. นำแบบสอบถาม มาหาค่าความเชื่อมั่น</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color w:val="000000"/>
          <w:spacing w:val="-4"/>
          <w:sz w:val="28"/>
        </w:rPr>
        <w:t xml:space="preserve">Reliability) </w:t>
      </w:r>
      <w:r w:rsidRPr="00D84E51">
        <w:rPr>
          <w:rFonts w:ascii="TH SarabunPSK" w:eastAsia="Calibri" w:hAnsi="TH SarabunPSK" w:cs="TH SarabunPSK"/>
          <w:color w:val="000000"/>
          <w:spacing w:val="-4"/>
          <w:sz w:val="28"/>
          <w:cs/>
        </w:rPr>
        <w:t>โดยใช้วิธีการหาค่าสัมประสิทธิ์แอลฟา (</w:t>
      </w:r>
      <w:r w:rsidRPr="00D84E51">
        <w:rPr>
          <w:rFonts w:ascii="TH SarabunPSK" w:eastAsia="Calibri" w:hAnsi="TH SarabunPSK" w:cs="TH SarabunPSK"/>
          <w:color w:val="000000"/>
          <w:spacing w:val="-4"/>
          <w:sz w:val="28"/>
        </w:rPr>
        <w:t xml:space="preserve">Coefficient) </w:t>
      </w:r>
      <w:r w:rsidRPr="00D84E51">
        <w:rPr>
          <w:rFonts w:ascii="TH SarabunPSK" w:eastAsia="Calibri" w:hAnsi="TH SarabunPSK" w:cs="TH SarabunPSK"/>
          <w:color w:val="000000"/>
          <w:spacing w:val="-4"/>
          <w:sz w:val="28"/>
          <w:cs/>
        </w:rPr>
        <w:t>ของ</w:t>
      </w:r>
      <w:proofErr w:type="spellStart"/>
      <w:r w:rsidRPr="00D84E51">
        <w:rPr>
          <w:rFonts w:ascii="TH SarabunPSK" w:eastAsia="Calibri" w:hAnsi="TH SarabunPSK" w:cs="TH SarabunPSK"/>
          <w:color w:val="000000"/>
          <w:spacing w:val="-4"/>
          <w:sz w:val="28"/>
          <w:cs/>
        </w:rPr>
        <w:t>คร</w:t>
      </w:r>
      <w:proofErr w:type="spellEnd"/>
      <w:r w:rsidRPr="00D84E51">
        <w:rPr>
          <w:rFonts w:ascii="TH SarabunPSK" w:eastAsia="Calibri" w:hAnsi="TH SarabunPSK" w:cs="TH SarabunPSK"/>
          <w:color w:val="000000"/>
          <w:spacing w:val="-4"/>
          <w:sz w:val="28"/>
          <w:cs/>
        </w:rPr>
        <w:t>อนบ</w:t>
      </w:r>
      <w:proofErr w:type="spellStart"/>
      <w:r w:rsidRPr="00D84E51">
        <w:rPr>
          <w:rFonts w:ascii="TH SarabunPSK" w:eastAsia="Calibri" w:hAnsi="TH SarabunPSK" w:cs="TH SarabunPSK"/>
          <w:color w:val="000000"/>
          <w:spacing w:val="-4"/>
          <w:sz w:val="28"/>
          <w:cs/>
        </w:rPr>
        <w:t>ัค</w:t>
      </w:r>
      <w:proofErr w:type="spellEnd"/>
      <w:r w:rsidRPr="00D84E51">
        <w:rPr>
          <w:rFonts w:ascii="TH SarabunPSK" w:eastAsia="Calibri" w:hAnsi="TH SarabunPSK" w:cs="TH SarabunPSK"/>
          <w:color w:val="000000"/>
          <w:spacing w:val="-4"/>
          <w:sz w:val="28"/>
          <w:cs/>
        </w:rPr>
        <w:t xml:space="preserve"> (</w:t>
      </w:r>
      <w:r w:rsidRPr="00D84E51">
        <w:rPr>
          <w:rFonts w:ascii="TH SarabunPSK" w:eastAsia="Calibri" w:hAnsi="TH SarabunPSK" w:cs="TH SarabunPSK"/>
          <w:color w:val="000000"/>
          <w:spacing w:val="-4"/>
          <w:sz w:val="28"/>
        </w:rPr>
        <w:t xml:space="preserve">Cronbach) </w:t>
      </w:r>
      <w:r w:rsidRPr="00D84E51">
        <w:rPr>
          <w:rFonts w:ascii="TH SarabunPSK" w:eastAsia="Calibri" w:hAnsi="TH SarabunPSK" w:cs="TH SarabunPSK" w:hint="cs"/>
          <w:color w:val="000000"/>
          <w:spacing w:val="-4"/>
          <w:sz w:val="28"/>
          <w:cs/>
        </w:rPr>
        <w:t xml:space="preserve">ซึ่งมีค่าความเชื่อมั่นของแบบสอบถามทั้งฉบับ เท่ากับ </w:t>
      </w:r>
      <w:r w:rsidRPr="00D84E51">
        <w:rPr>
          <w:rFonts w:ascii="TH SarabunPSK" w:eastAsia="Calibri" w:hAnsi="TH SarabunPSK" w:cs="TH SarabunPSK"/>
          <w:color w:val="000000"/>
          <w:spacing w:val="-4"/>
          <w:sz w:val="28"/>
        </w:rPr>
        <w:t>0.8</w:t>
      </w:r>
      <w:r>
        <w:rPr>
          <w:rFonts w:ascii="TH SarabunPSK" w:eastAsia="Calibri" w:hAnsi="TH SarabunPSK" w:cs="TH SarabunPSK" w:hint="cs"/>
          <w:color w:val="000000"/>
          <w:spacing w:val="-4"/>
          <w:sz w:val="28"/>
          <w:cs/>
        </w:rPr>
        <w:t>97</w:t>
      </w:r>
      <w:r w:rsidRPr="00D84E51">
        <w:rPr>
          <w:rFonts w:ascii="TH SarabunPSK" w:eastAsia="Calibri" w:hAnsi="TH SarabunPSK" w:cs="TH SarabunPSK"/>
          <w:color w:val="000000"/>
          <w:spacing w:val="-4"/>
          <w:sz w:val="28"/>
        </w:rPr>
        <w:t xml:space="preserve"> </w:t>
      </w:r>
    </w:p>
    <w:p w14:paraId="19DEBBF1"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7. นำแบบสอบถามที่ผ่านการทดลองใช้แล้วนำมาตรวจแก้ไขปรับปรุงให้สมบูรณ์แล้วนำแบบสอบถามไปใช้เก็บข้อมูลกับกลุ่มตัวอย่างโดยจัดทำผ่านโปรแกรมสำเร็จรูป</w:t>
      </w:r>
    </w:p>
    <w:p w14:paraId="1F92119E" w14:textId="77777777" w:rsid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p>
    <w:p w14:paraId="767CC427" w14:textId="739E6B94" w:rsidR="00D84E51" w:rsidRP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การเก็บรวบรวมข้อมูล</w:t>
      </w:r>
    </w:p>
    <w:p w14:paraId="2B7E08C6"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t>1. เก็บข้อมูลเชิงคุณภาพจากการสัมภาษณ์ผู้มีส่วนเกี่ยวข้อง</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ได้แก่</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ผู้แทนขององค์กรปกครองส่วนท้องถิ่นจานวน 3 คน ผู้นำท้องถิ่น (กำนัน) จำนวน 3 คน</w:t>
      </w:r>
      <w:r w:rsidRPr="00D84E51">
        <w:rPr>
          <w:rFonts w:ascii="TH SarabunPSK" w:eastAsia="Calibri" w:hAnsi="TH SarabunPSK" w:cs="TH SarabunPSK" w:hint="cs"/>
          <w:color w:val="000000"/>
          <w:spacing w:val="-4"/>
          <w:sz w:val="28"/>
          <w:cs/>
        </w:rPr>
        <w:t xml:space="preserve"> และ</w:t>
      </w:r>
      <w:r w:rsidRPr="00D84E51">
        <w:rPr>
          <w:rFonts w:ascii="TH SarabunPSK" w:eastAsia="Calibri" w:hAnsi="TH SarabunPSK" w:cs="TH SarabunPSK"/>
          <w:color w:val="000000"/>
          <w:spacing w:val="-4"/>
          <w:sz w:val="28"/>
          <w:cs/>
        </w:rPr>
        <w:t>ประชาชนในพื้นที่จำนวน 14 คน</w:t>
      </w:r>
      <w:r w:rsidRPr="00D84E51">
        <w:rPr>
          <w:rFonts w:ascii="TH SarabunPSK" w:eastAsia="Calibri" w:hAnsi="TH SarabunPSK" w:cs="TH SarabunPSK" w:hint="cs"/>
          <w:color w:val="000000"/>
          <w:spacing w:val="-4"/>
          <w:sz w:val="28"/>
          <w:cs/>
        </w:rPr>
        <w:t xml:space="preserve"> รวม 20 คน</w:t>
      </w:r>
      <w:r w:rsidRPr="00D84E51">
        <w:rPr>
          <w:rFonts w:ascii="TH SarabunPSK" w:eastAsia="Calibri" w:hAnsi="TH SarabunPSK" w:cs="TH SarabunPSK"/>
          <w:color w:val="000000"/>
          <w:spacing w:val="-4"/>
          <w:sz w:val="28"/>
          <w:cs/>
        </w:rPr>
        <w:t xml:space="preserve"> แล้วนำมาวิเคราะห์และนำไปสู่การออกแบบเครื่องมือเชิงปริมาณ </w:t>
      </w:r>
    </w:p>
    <w:p w14:paraId="1D237078" w14:textId="77777777" w:rsidR="00D84E51" w:rsidRPr="00D84E51" w:rsidRDefault="00D84E51" w:rsidP="00D84E51">
      <w:pPr>
        <w:tabs>
          <w:tab w:val="left" w:pos="709"/>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lastRenderedPageBreak/>
        <w:tab/>
        <w:t xml:space="preserve">2. เก็บข้อมูลเชิงปริมาณ </w:t>
      </w:r>
      <w:r w:rsidRPr="00D84E51">
        <w:rPr>
          <w:rFonts w:ascii="TH SarabunPSK" w:eastAsia="Calibri" w:hAnsi="TH SarabunPSK" w:cs="TH SarabunPSK" w:hint="cs"/>
          <w:color w:val="000000"/>
          <w:spacing w:val="-4"/>
          <w:sz w:val="28"/>
          <w:cs/>
        </w:rPr>
        <w:t>โดย</w:t>
      </w:r>
      <w:r w:rsidRPr="00D84E51">
        <w:rPr>
          <w:rFonts w:ascii="TH SarabunPSK" w:eastAsia="Calibri" w:hAnsi="TH SarabunPSK" w:cs="TH SarabunPSK"/>
          <w:color w:val="000000"/>
          <w:spacing w:val="-4"/>
          <w:sz w:val="28"/>
          <w:cs/>
        </w:rPr>
        <w:t xml:space="preserve">นำแบบสอบถามที่ได้ไปสอบถามกลุ่มตัวอย่างเพื่อเก็บข้อมูลนำมาวิเคราะห์ข้อมูลทางสถิติจำนวน </w:t>
      </w:r>
      <w:r w:rsidRPr="00D84E51">
        <w:rPr>
          <w:rFonts w:ascii="TH SarabunPSK" w:eastAsia="Calibri" w:hAnsi="TH SarabunPSK" w:cs="TH SarabunPSK"/>
          <w:color w:val="000000"/>
          <w:spacing w:val="-4"/>
          <w:sz w:val="28"/>
        </w:rPr>
        <w:t>400</w:t>
      </w:r>
      <w:r w:rsidRPr="00D84E51">
        <w:rPr>
          <w:rFonts w:ascii="TH SarabunPSK" w:eastAsia="Calibri" w:hAnsi="TH SarabunPSK" w:cs="TH SarabunPSK"/>
          <w:color w:val="000000"/>
          <w:spacing w:val="-4"/>
          <w:sz w:val="28"/>
          <w:cs/>
        </w:rPr>
        <w:t xml:space="preserve"> ชุด</w:t>
      </w:r>
    </w:p>
    <w:p w14:paraId="2F865FC9" w14:textId="77777777" w:rsidR="00D84E51" w:rsidRDefault="00D84E51" w:rsidP="00D84E51">
      <w:pPr>
        <w:tabs>
          <w:tab w:val="left" w:pos="426"/>
          <w:tab w:val="left" w:pos="993"/>
        </w:tabs>
        <w:spacing w:after="0" w:line="240" w:lineRule="auto"/>
        <w:jc w:val="thaiDistribute"/>
        <w:rPr>
          <w:rFonts w:ascii="TH SarabunPSK" w:eastAsia="Calibri" w:hAnsi="TH SarabunPSK" w:cs="TH SarabunPSK"/>
          <w:b/>
          <w:bCs/>
          <w:color w:val="000000"/>
          <w:spacing w:val="-4"/>
          <w:sz w:val="28"/>
        </w:rPr>
      </w:pPr>
    </w:p>
    <w:p w14:paraId="70875BED" w14:textId="4CBDFC56" w:rsidR="00D84E51" w:rsidRPr="00D84E51" w:rsidRDefault="00D84E51" w:rsidP="00D84E51">
      <w:pPr>
        <w:tabs>
          <w:tab w:val="left" w:pos="426"/>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b/>
          <w:bCs/>
          <w:color w:val="000000"/>
          <w:spacing w:val="-4"/>
          <w:sz w:val="28"/>
          <w:cs/>
        </w:rPr>
        <w:t>การวิเคราะห์ข้อมูล</w:t>
      </w:r>
    </w:p>
    <w:p w14:paraId="13DE7B67" w14:textId="77777777"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t>เชิงคุณภาพ</w:t>
      </w:r>
    </w:p>
    <w:p w14:paraId="5930CBE6" w14:textId="77777777" w:rsidR="00D84E51" w:rsidRPr="00D84E51" w:rsidRDefault="00D84E51" w:rsidP="00D84E51">
      <w:pPr>
        <w:tabs>
          <w:tab w:val="left" w:pos="426"/>
          <w:tab w:val="left" w:pos="851"/>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color w:val="000000"/>
          <w:spacing w:val="-4"/>
          <w:sz w:val="28"/>
          <w:cs/>
        </w:rPr>
        <w:t>วิเคราะห์ข้อมูลจากการสัมภาษณ์เกี่ยวกับบริบทของกิจกรรมการท่องเที่ยวเชิงวัฒนธรรมและทบทวนวรรณกรรมที่เกี่ยวข้อง เพื่อตอบวัตถุประสงค์ที่ 1 แล้วนำผลที่ได้นำไปออกแบบข้อคำถามในแบบสอบถาม เพื่อหาความสัมพันธ์ของกิจกรรม</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การท่องเที่ยวเชิงวัฒนธรรม</w:t>
      </w:r>
      <w:r w:rsidRPr="00D84E51">
        <w:rPr>
          <w:rFonts w:ascii="TH SarabunPSK" w:eastAsia="Calibri" w:hAnsi="TH SarabunPSK" w:cs="TH SarabunPSK" w:hint="cs"/>
          <w:color w:val="000000"/>
          <w:spacing w:val="-4"/>
          <w:sz w:val="28"/>
          <w:cs/>
        </w:rPr>
        <w:t>กับ</w:t>
      </w:r>
      <w:r w:rsidRPr="00D84E51">
        <w:rPr>
          <w:rFonts w:ascii="TH SarabunPSK" w:eastAsia="Calibri" w:hAnsi="TH SarabunPSK" w:cs="TH SarabunPSK"/>
          <w:color w:val="000000"/>
          <w:spacing w:val="-4"/>
          <w:sz w:val="28"/>
          <w:cs/>
        </w:rPr>
        <w:t xml:space="preserve">พฤติกรรมนักท่องเที่ยวชาวไทยกลุ่มครอบครัว </w:t>
      </w:r>
      <w:r w:rsidRPr="00D84E51">
        <w:rPr>
          <w:rFonts w:ascii="TH SarabunPSK" w:eastAsia="Calibri" w:hAnsi="TH SarabunPSK" w:cs="TH SarabunPSK"/>
          <w:color w:val="000000"/>
          <w:spacing w:val="-4"/>
          <w:sz w:val="28"/>
          <w:cs/>
        </w:rPr>
        <w:tab/>
      </w:r>
    </w:p>
    <w:p w14:paraId="400B1A36" w14:textId="77777777"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b/>
          <w:bCs/>
          <w:color w:val="000000"/>
          <w:spacing w:val="-4"/>
          <w:sz w:val="28"/>
        </w:rPr>
      </w:pPr>
      <w:r w:rsidRPr="00D84E51">
        <w:rPr>
          <w:rFonts w:ascii="TH SarabunPSK" w:eastAsia="Calibri" w:hAnsi="TH SarabunPSK" w:cs="TH SarabunPSK"/>
          <w:b/>
          <w:bCs/>
          <w:color w:val="000000"/>
          <w:spacing w:val="-4"/>
          <w:sz w:val="28"/>
          <w:cs/>
        </w:rPr>
        <w:tab/>
      </w:r>
      <w:r w:rsidRPr="00D84E51">
        <w:rPr>
          <w:rFonts w:ascii="TH SarabunPSK" w:eastAsia="Calibri" w:hAnsi="TH SarabunPSK" w:cs="TH SarabunPSK"/>
          <w:b/>
          <w:bCs/>
          <w:color w:val="000000"/>
          <w:spacing w:val="-4"/>
          <w:sz w:val="28"/>
          <w:cs/>
        </w:rPr>
        <w:tab/>
        <w:t>เชิงปริมาณ</w:t>
      </w:r>
    </w:p>
    <w:p w14:paraId="04F9536D" w14:textId="2C975CD5" w:rsidR="00D84E51" w:rsidRPr="00D84E51" w:rsidRDefault="00D84E51" w:rsidP="00D84E51">
      <w:pPr>
        <w:tabs>
          <w:tab w:val="left" w:pos="426"/>
          <w:tab w:val="left" w:pos="851"/>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ข้อมูลที่ได้เก็บจากการเก็บรวบรวมข้อมูล ผู</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วิจัยทำการตรวจสอบความเรียบร้อยสมบูรณ์ของแบบสอบถามแล้วดำเนินการตามขั้นตอนดังต่อไปนี้</w:t>
      </w:r>
    </w:p>
    <w:p w14:paraId="6C022CD9" w14:textId="77777777" w:rsidR="00D84E51" w:rsidRPr="00D84E51" w:rsidRDefault="00D84E51" w:rsidP="00D84E51">
      <w:pPr>
        <w:tabs>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rPr>
        <w:t xml:space="preserve">      </w:t>
      </w: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z w:val="28"/>
          <w:cs/>
        </w:rPr>
        <w:t>1. นำแบบสอบถามที่คัดเลือกทั้งหมดลงหมายเลขประจำ</w:t>
      </w:r>
      <w:r w:rsidRPr="00D84E51">
        <w:rPr>
          <w:rFonts w:ascii="TH SarabunPSK" w:eastAsia="Calibri" w:hAnsi="TH SarabunPSK" w:cs="TH SarabunPSK"/>
          <w:color w:val="000000"/>
          <w:spacing w:val="-4"/>
          <w:sz w:val="28"/>
          <w:cs/>
        </w:rPr>
        <w:t>ฉบับ</w:t>
      </w:r>
      <w:r w:rsidRPr="00D84E51">
        <w:rPr>
          <w:rFonts w:ascii="TH SarabunPSK" w:eastAsia="Calibri" w:hAnsi="TH SarabunPSK" w:cs="TH SarabunPSK"/>
          <w:color w:val="000000"/>
          <w:spacing w:val="-4"/>
          <w:sz w:val="28"/>
        </w:rPr>
        <w:t xml:space="preserve">  </w:t>
      </w:r>
    </w:p>
    <w:p w14:paraId="2A7F8023" w14:textId="77777777" w:rsidR="00D84E51" w:rsidRPr="00D84E51" w:rsidRDefault="00D84E51" w:rsidP="00D84E51">
      <w:pPr>
        <w:tabs>
          <w:tab w:val="left" w:pos="426"/>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2. จัดทำคู่มือลงรหัส (</w:t>
      </w:r>
      <w:r w:rsidRPr="00D84E51">
        <w:rPr>
          <w:rFonts w:ascii="TH SarabunPSK" w:eastAsia="Calibri" w:hAnsi="TH SarabunPSK" w:cs="TH SarabunPSK"/>
          <w:color w:val="000000"/>
          <w:spacing w:val="-4"/>
          <w:sz w:val="28"/>
        </w:rPr>
        <w:t>Code Book</w:t>
      </w:r>
      <w:r w:rsidRPr="00D84E51">
        <w:rPr>
          <w:rFonts w:ascii="TH SarabunPSK" w:eastAsia="Calibri" w:hAnsi="TH SarabunPSK" w:cs="TH SarabunPSK"/>
          <w:color w:val="000000"/>
          <w:spacing w:val="-4"/>
          <w:sz w:val="28"/>
          <w:cs/>
        </w:rPr>
        <w:t>)</w:t>
      </w:r>
    </w:p>
    <w:p w14:paraId="78638991" w14:textId="77777777" w:rsidR="00D84E51" w:rsidRPr="00D84E51" w:rsidRDefault="00D84E51" w:rsidP="00D84E51">
      <w:pPr>
        <w:tabs>
          <w:tab w:val="left" w:pos="426"/>
          <w:tab w:val="left" w:pos="900"/>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3. นำข้อมูลทั้งหมดลงรหัส เพื่อวิเคราะห์ข้อมูล</w:t>
      </w:r>
    </w:p>
    <w:p w14:paraId="1DA16B20" w14:textId="77777777" w:rsidR="00D84E51" w:rsidRPr="00D84E51" w:rsidRDefault="00D84E51" w:rsidP="00D84E51">
      <w:pPr>
        <w:tabs>
          <w:tab w:val="left" w:pos="426"/>
          <w:tab w:val="left" w:pos="900"/>
          <w:tab w:val="left" w:pos="993"/>
        </w:tabs>
        <w:spacing w:after="0" w:line="240" w:lineRule="auto"/>
        <w:jc w:val="thaiDistribute"/>
        <w:rPr>
          <w:rFonts w:ascii="TH SarabunPSK" w:eastAsia="Calibri" w:hAnsi="TH SarabunPSK" w:cs="TH SarabunPSK"/>
          <w:color w:val="000000"/>
          <w:spacing w:val="-4"/>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color w:val="000000"/>
          <w:spacing w:val="-4"/>
          <w:sz w:val="28"/>
          <w:cs/>
        </w:rPr>
        <w:tab/>
        <w:t>4. วิเคราะห์ข้อมูลโดยใช้โปรแกรมสำเร็จรูปกำหนด</w:t>
      </w:r>
      <w:r w:rsidRPr="00D84E51">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ค</w:t>
      </w:r>
      <w:r w:rsidRPr="00D84E51">
        <w:rPr>
          <w:rFonts w:ascii="TH SarabunPSK" w:eastAsia="Calibri" w:hAnsi="TH SarabunPSK" w:cs="TH SarabunPSK" w:hint="cs"/>
          <w:color w:val="000000"/>
          <w:spacing w:val="-4"/>
          <w:sz w:val="28"/>
          <w:cs/>
        </w:rPr>
        <w:t>่า</w:t>
      </w:r>
      <w:r w:rsidRPr="00D84E51">
        <w:rPr>
          <w:rFonts w:ascii="TH SarabunPSK" w:eastAsia="Calibri" w:hAnsi="TH SarabunPSK" w:cs="TH SarabunPSK"/>
          <w:color w:val="000000"/>
          <w:spacing w:val="-4"/>
          <w:sz w:val="28"/>
          <w:cs/>
        </w:rPr>
        <w:t>นัยสำคัญ</w:t>
      </w:r>
      <w:r w:rsidRPr="00D84E51">
        <w:rPr>
          <w:rFonts w:ascii="TH SarabunPSK" w:eastAsia="Calibri" w:hAnsi="TH SarabunPSK" w:cs="TH SarabunPSK" w:hint="cs"/>
          <w:color w:val="000000"/>
          <w:spacing w:val="-4"/>
          <w:sz w:val="28"/>
          <w:cs/>
        </w:rPr>
        <w:t>ทางสถิติ</w:t>
      </w:r>
      <w:r w:rsidRPr="00D84E51">
        <w:rPr>
          <w:rFonts w:ascii="TH SarabunPSK" w:eastAsia="Calibri" w:hAnsi="TH SarabunPSK" w:cs="TH SarabunPSK"/>
          <w:color w:val="000000"/>
          <w:spacing w:val="-4"/>
          <w:sz w:val="28"/>
          <w:cs/>
        </w:rPr>
        <w:t>ที่ระดับ 0.</w:t>
      </w:r>
      <w:r w:rsidRPr="00D84E51">
        <w:rPr>
          <w:rFonts w:ascii="TH SarabunPSK" w:eastAsia="Calibri" w:hAnsi="TH SarabunPSK" w:cs="TH SarabunPSK"/>
          <w:color w:val="000000"/>
          <w:spacing w:val="-4"/>
          <w:sz w:val="28"/>
        </w:rPr>
        <w:t>0</w:t>
      </w:r>
      <w:r w:rsidRPr="00D84E51">
        <w:rPr>
          <w:rFonts w:ascii="TH SarabunPSK" w:eastAsia="Calibri" w:hAnsi="TH SarabunPSK" w:cs="TH SarabunPSK"/>
          <w:color w:val="000000"/>
          <w:spacing w:val="-4"/>
          <w:sz w:val="28"/>
          <w:cs/>
        </w:rPr>
        <w:t xml:space="preserve">5 สถิติที่ใช้ในการวิเคราะห์ข้อมูล ในการวิจัยครั้งนี้ ได้แก่ </w:t>
      </w:r>
    </w:p>
    <w:p w14:paraId="54977062" w14:textId="56AFD943"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pacing w:val="-4"/>
          <w:sz w:val="28"/>
          <w:cs/>
        </w:rPr>
        <w:tab/>
      </w:r>
      <w:r w:rsidRPr="00D84E51">
        <w:rPr>
          <w:rFonts w:ascii="TH SarabunPSK" w:eastAsia="Calibri" w:hAnsi="TH SarabunPSK" w:cs="TH SarabunPSK" w:hint="cs"/>
          <w:color w:val="000000"/>
          <w:spacing w:val="-4"/>
          <w:sz w:val="28"/>
          <w:cs/>
        </w:rPr>
        <w:t xml:space="preserve">    </w:t>
      </w:r>
      <w:r>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rPr>
        <w:t>4</w:t>
      </w:r>
      <w:r w:rsidRPr="00D84E51">
        <w:rPr>
          <w:rFonts w:ascii="TH SarabunPSK" w:eastAsia="Calibri" w:hAnsi="TH SarabunPSK" w:cs="TH SarabunPSK"/>
          <w:color w:val="000000"/>
          <w:sz w:val="28"/>
        </w:rPr>
        <w:t xml:space="preserve">.1 </w:t>
      </w:r>
      <w:r w:rsidRPr="00D84E51">
        <w:rPr>
          <w:rFonts w:ascii="TH SarabunPSK" w:eastAsia="Calibri" w:hAnsi="TH SarabunPSK" w:cs="TH SarabunPSK"/>
          <w:color w:val="000000"/>
          <w:sz w:val="28"/>
          <w:cs/>
        </w:rPr>
        <w:t>สถิติเชิงพรรณนา (</w:t>
      </w:r>
      <w:r w:rsidRPr="00D84E51">
        <w:rPr>
          <w:rFonts w:ascii="TH SarabunPSK" w:eastAsia="Calibri" w:hAnsi="TH SarabunPSK" w:cs="TH SarabunPSK"/>
          <w:color w:val="000000"/>
          <w:sz w:val="28"/>
        </w:rPr>
        <w:t>Descriptive Statistic</w:t>
      </w:r>
      <w:r w:rsidRPr="00D84E51">
        <w:rPr>
          <w:rFonts w:ascii="TH SarabunPSK" w:eastAsia="Calibri" w:hAnsi="TH SarabunPSK" w:cs="TH SarabunPSK"/>
          <w:color w:val="000000"/>
          <w:sz w:val="28"/>
          <w:cs/>
        </w:rPr>
        <w:t xml:space="preserve">) ได้แก่ </w:t>
      </w:r>
    </w:p>
    <w:p w14:paraId="50BF3D90" w14:textId="33AAFE99" w:rsidR="00D84E51" w:rsidRPr="00D84E51" w:rsidRDefault="00D84E51" w:rsidP="00D84E51">
      <w:pPr>
        <w:tabs>
          <w:tab w:val="left" w:pos="426"/>
          <w:tab w:val="left" w:pos="720"/>
          <w:tab w:val="left" w:pos="81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z w:val="28"/>
          <w:cs/>
        </w:rPr>
        <w:t xml:space="preserve">  </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rPr>
        <w:t>1</w:t>
      </w:r>
      <w:r>
        <w:rPr>
          <w:rFonts w:ascii="TH SarabunPSK" w:eastAsia="Calibri" w:hAnsi="TH SarabunPSK" w:cs="TH SarabunPSK" w:hint="cs"/>
          <w:color w:val="000000"/>
          <w:sz w:val="28"/>
          <w:cs/>
        </w:rPr>
        <w:t>)</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ความถี่ </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Frequency</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และ</w:t>
      </w:r>
      <w:r w:rsidRPr="00D84E51">
        <w:rPr>
          <w:rFonts w:ascii="TH SarabunPSK" w:eastAsia="Calibri" w:hAnsi="TH SarabunPSK" w:cs="TH SarabunPSK"/>
          <w:color w:val="000000"/>
          <w:sz w:val="28"/>
          <w:cs/>
        </w:rPr>
        <w:t>ร้อยละ (</w:t>
      </w:r>
      <w:r w:rsidRPr="00D84E51">
        <w:rPr>
          <w:rFonts w:ascii="TH SarabunPSK" w:eastAsia="Calibri" w:hAnsi="TH SarabunPSK" w:cs="TH SarabunPSK"/>
          <w:color w:val="000000"/>
          <w:sz w:val="28"/>
        </w:rPr>
        <w:t>Percentage</w:t>
      </w:r>
      <w:r w:rsidRPr="00D84E51">
        <w:rPr>
          <w:rFonts w:ascii="TH SarabunPSK" w:eastAsia="Calibri" w:hAnsi="TH SarabunPSK" w:cs="TH SarabunPSK"/>
          <w:color w:val="000000"/>
          <w:sz w:val="28"/>
          <w:cs/>
        </w:rPr>
        <w:t>) เพื่ออธิบายข้อมูลด้านประชากรศาสตร์</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ได้แก่ เพศ</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อายุ</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สถานภาพสมรส</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ระดับการศึกษา</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อาชีพ</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และรายได้เฉลี่ยต่อเดือน ข้อมูลเกี่ยวกับการเดินทางท่องเที่ยวเชิงวัฒนธรรมในอำเภอสังขละบุรี จังหวัดกาญจนบุรี</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และ</w:t>
      </w:r>
      <w:r w:rsidRPr="00D84E51">
        <w:rPr>
          <w:rFonts w:ascii="TH SarabunPSK" w:eastAsia="Calibri" w:hAnsi="TH SarabunPSK" w:cs="TH SarabunPSK"/>
          <w:color w:val="000000"/>
          <w:sz w:val="28"/>
          <w:cs/>
        </w:rPr>
        <w:t xml:space="preserve">ข้อเสนอแนะ </w:t>
      </w:r>
    </w:p>
    <w:p w14:paraId="53A98E9C" w14:textId="6CB82DDE" w:rsidR="00D84E51" w:rsidRPr="00D84E51" w:rsidRDefault="00D84E51" w:rsidP="00D84E51">
      <w:pPr>
        <w:tabs>
          <w:tab w:val="left" w:pos="426"/>
          <w:tab w:val="left" w:pos="851"/>
          <w:tab w:val="left" w:pos="993"/>
          <w:tab w:val="left" w:pos="1440"/>
        </w:tabs>
        <w:spacing w:after="0" w:line="240" w:lineRule="auto"/>
        <w:jc w:val="thaiDistribute"/>
        <w:rPr>
          <w:rFonts w:ascii="TH SarabunPSK" w:eastAsia="Calibri" w:hAnsi="TH SarabunPSK" w:cs="TH SarabunPSK"/>
          <w:color w:val="000000"/>
          <w:spacing w:val="-4"/>
          <w:sz w:val="28"/>
          <w:cs/>
        </w:rPr>
      </w:pPr>
      <w:r w:rsidRPr="00D84E51">
        <w:rPr>
          <w:rFonts w:ascii="TH SarabunPSK" w:eastAsia="Calibri" w:hAnsi="TH SarabunPSK" w:cs="TH SarabunPSK"/>
          <w:color w:val="000000"/>
          <w:spacing w:val="-8"/>
          <w:sz w:val="28"/>
          <w:cs/>
        </w:rPr>
        <w:tab/>
      </w:r>
      <w:r w:rsidRPr="00D84E51">
        <w:rPr>
          <w:rFonts w:ascii="TH SarabunPSK" w:eastAsia="Calibri" w:hAnsi="TH SarabunPSK" w:cs="TH SarabunPSK"/>
          <w:color w:val="000000"/>
          <w:spacing w:val="-8"/>
          <w:sz w:val="28"/>
          <w:cs/>
        </w:rPr>
        <w:tab/>
      </w:r>
      <w:r>
        <w:rPr>
          <w:rFonts w:ascii="TH SarabunPSK" w:eastAsia="Calibri" w:hAnsi="TH SarabunPSK" w:cs="TH SarabunPSK"/>
          <w:color w:val="000000"/>
          <w:spacing w:val="-8"/>
          <w:sz w:val="28"/>
          <w:cs/>
        </w:rPr>
        <w:tab/>
      </w:r>
      <w:r>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rPr>
        <w:t>2</w:t>
      </w:r>
      <w:r>
        <w:rPr>
          <w:rFonts w:ascii="TH SarabunPSK" w:eastAsia="Calibri" w:hAnsi="TH SarabunPSK" w:cs="TH SarabunPSK" w:hint="cs"/>
          <w:color w:val="000000"/>
          <w:spacing w:val="-8"/>
          <w:sz w:val="28"/>
          <w:cs/>
        </w:rPr>
        <w:t>)</w:t>
      </w:r>
      <w:r w:rsidRPr="00D84E51">
        <w:rPr>
          <w:rFonts w:ascii="TH SarabunPSK" w:eastAsia="Calibri" w:hAnsi="TH SarabunPSK" w:cs="TH SarabunPSK"/>
          <w:color w:val="000000"/>
          <w:spacing w:val="-8"/>
          <w:sz w:val="28"/>
        </w:rPr>
        <w:t xml:space="preserve"> </w:t>
      </w:r>
      <w:r w:rsidRPr="00D84E51">
        <w:rPr>
          <w:rFonts w:ascii="TH SarabunPSK" w:eastAsia="Calibri" w:hAnsi="TH SarabunPSK" w:cs="TH SarabunPSK"/>
          <w:color w:val="000000"/>
          <w:spacing w:val="-8"/>
          <w:sz w:val="28"/>
          <w:cs/>
        </w:rPr>
        <w:t>ค่าเฉลี่ย</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color w:val="000000"/>
          <w:spacing w:val="-8"/>
          <w:sz w:val="28"/>
        </w:rPr>
        <w:t>Mean</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ส่วนเบี่ยงเบนมาตรฐาน</w:t>
      </w:r>
      <w:r w:rsidRPr="00D84E51">
        <w:rPr>
          <w:rFonts w:ascii="TH SarabunPSK" w:eastAsia="Calibri" w:hAnsi="TH SarabunPSK" w:cs="TH SarabunPSK" w:hint="cs"/>
          <w:color w:val="000000"/>
          <w:spacing w:val="-8"/>
          <w:sz w:val="28"/>
          <w:cs/>
        </w:rPr>
        <w:t xml:space="preserve"> </w:t>
      </w:r>
      <w:r w:rsidRPr="00D84E51">
        <w:rPr>
          <w:rFonts w:ascii="TH SarabunPSK" w:eastAsia="Calibri" w:hAnsi="TH SarabunPSK" w:cs="TH SarabunPSK"/>
          <w:color w:val="000000"/>
          <w:spacing w:val="-8"/>
          <w:sz w:val="28"/>
          <w:cs/>
        </w:rPr>
        <w:t>(</w:t>
      </w:r>
      <w:r w:rsidRPr="00D84E51">
        <w:rPr>
          <w:rFonts w:ascii="TH SarabunPSK" w:eastAsia="Calibri" w:hAnsi="TH SarabunPSK" w:cs="TH SarabunPSK"/>
          <w:color w:val="000000"/>
          <w:spacing w:val="-8"/>
          <w:sz w:val="28"/>
        </w:rPr>
        <w:t>Standard</w:t>
      </w:r>
      <w:r w:rsidRPr="00D84E51">
        <w:rPr>
          <w:rFonts w:ascii="TH SarabunPSK" w:eastAsia="Calibri" w:hAnsi="TH SarabunPSK" w:cs="TH SarabunPSK"/>
          <w:color w:val="000000"/>
          <w:spacing w:val="-4"/>
          <w:sz w:val="28"/>
        </w:rPr>
        <w:t xml:space="preserve"> Deviation</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เพื่ออธิบาย</w:t>
      </w:r>
      <w:r w:rsidRPr="00D84E51">
        <w:rPr>
          <w:rFonts w:ascii="TH SarabunPSK" w:eastAsia="Calibri" w:hAnsi="TH SarabunPSK" w:cs="TH SarabunPSK"/>
          <w:color w:val="000000"/>
          <w:spacing w:val="-4"/>
          <w:sz w:val="28"/>
          <w:cs/>
        </w:rPr>
        <w:t>ข้อมูลความคิดเห็นเกี่ยวกับกิจกรรมการท่องเที่ยวและพฤติกรรมนักท่องเที่ยวเชิงวัฒนธรรมของนักท่องเที่ยวชาวไทยกลุ่มครอบครัวในการท่องเที่ยว</w:t>
      </w:r>
      <w:r>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color w:val="000000"/>
          <w:spacing w:val="-4"/>
          <w:sz w:val="28"/>
          <w:cs/>
        </w:rPr>
        <w:t xml:space="preserve">เชิงวัฒนธรรม อำเภอสังขละบุรี จังหวัดกาญจนบุรี </w:t>
      </w:r>
      <w:r w:rsidRPr="00D84E51">
        <w:rPr>
          <w:rFonts w:ascii="TH SarabunPSK" w:eastAsia="Calibri" w:hAnsi="TH SarabunPSK" w:cs="TH SarabunPSK" w:hint="cs"/>
          <w:color w:val="000000"/>
          <w:spacing w:val="-4"/>
          <w:sz w:val="28"/>
          <w:cs/>
        </w:rPr>
        <w:t xml:space="preserve">โดยกำหนดเกณฑ์การแปลความหมาย ดังนี้ </w:t>
      </w:r>
    </w:p>
    <w:p w14:paraId="4A0B995E" w14:textId="77777777" w:rsidR="00B27888" w:rsidRPr="00B27888" w:rsidRDefault="00B27888" w:rsidP="007809E5">
      <w:pPr>
        <w:tabs>
          <w:tab w:val="left" w:pos="993"/>
        </w:tabs>
        <w:spacing w:after="0" w:line="216" w:lineRule="auto"/>
        <w:jc w:val="thaiDistribute"/>
        <w:rPr>
          <w:rFonts w:ascii="TH SarabunPSK" w:eastAsia="Calibri" w:hAnsi="TH SarabunPSK" w:cs="TH SarabunPSK"/>
          <w:spacing w:val="-4"/>
          <w:sz w:val="20"/>
          <w:szCs w:val="20"/>
        </w:rPr>
      </w:pPr>
    </w:p>
    <w:p w14:paraId="54FC4FFA"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bookmarkStart w:id="6" w:name="_Hlk70468444"/>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4.21</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5.00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เห็นด้วยมากที่สุด</w:t>
      </w:r>
    </w:p>
    <w:p w14:paraId="6E9509A7"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 xml:space="preserve">3.41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4.20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เห็นด้วยมาก</w:t>
      </w:r>
    </w:p>
    <w:p w14:paraId="66A031B8" w14:textId="77777777" w:rsidR="00F72654" w:rsidRPr="007B7B97" w:rsidRDefault="00F72654" w:rsidP="00D84E51">
      <w:pPr>
        <w:spacing w:after="0" w:line="216" w:lineRule="auto"/>
        <w:ind w:left="1440" w:firstLine="720"/>
        <w:rPr>
          <w:rFonts w:ascii="TH SarabunPSK" w:eastAsia="Calibri" w:hAnsi="TH SarabunPSK" w:cs="TH SarabunPSK"/>
          <w:spacing w:val="-4"/>
          <w:sz w:val="28"/>
          <w:cs/>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 xml:space="preserve">2.61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3.40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เห็นด้วยปานกลาง</w:t>
      </w:r>
    </w:p>
    <w:p w14:paraId="2AA048F8" w14:textId="77777777" w:rsidR="00F72654" w:rsidRPr="007B7B97" w:rsidRDefault="00F72654" w:rsidP="00D84E51">
      <w:pPr>
        <w:spacing w:after="0" w:line="216" w:lineRule="auto"/>
        <w:ind w:left="1440" w:firstLine="720"/>
        <w:rPr>
          <w:rFonts w:ascii="TH SarabunPSK" w:eastAsia="Calibri" w:hAnsi="TH SarabunPSK" w:cs="TH SarabunPSK"/>
          <w:spacing w:val="-4"/>
          <w:sz w:val="28"/>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1.81</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2.60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spacing w:val="-4"/>
          <w:sz w:val="28"/>
          <w:cs/>
        </w:rPr>
        <w:t>เห็นด้วยน้อย</w:t>
      </w:r>
    </w:p>
    <w:p w14:paraId="6ACED375" w14:textId="77777777" w:rsidR="003764F0" w:rsidRPr="007B7B97" w:rsidRDefault="00F72654" w:rsidP="00D84E51">
      <w:pPr>
        <w:spacing w:after="0" w:line="216" w:lineRule="auto"/>
        <w:ind w:left="1440" w:firstLine="720"/>
        <w:rPr>
          <w:rFonts w:ascii="TH SarabunPSK" w:eastAsia="Calibri" w:hAnsi="TH SarabunPSK" w:cs="TH SarabunPSK"/>
          <w:spacing w:val="-4"/>
          <w:sz w:val="28"/>
        </w:rPr>
      </w:pPr>
      <w:r w:rsidRPr="007B7B97">
        <w:rPr>
          <w:rFonts w:ascii="TH SarabunPSK" w:eastAsia="Calibri" w:hAnsi="TH SarabunPSK" w:cs="TH SarabunPSK"/>
          <w:spacing w:val="-4"/>
          <w:sz w:val="28"/>
          <w:cs/>
        </w:rPr>
        <w:t>ค่าเฉลี่ย</w:t>
      </w:r>
      <w:r w:rsidRPr="007B7B97">
        <w:rPr>
          <w:rFonts w:ascii="TH SarabunPSK" w:eastAsia="Calibri" w:hAnsi="TH SarabunPSK" w:cs="TH SarabunPSK"/>
          <w:spacing w:val="-4"/>
          <w:sz w:val="28"/>
          <w:cs/>
        </w:rPr>
        <w:tab/>
        <w:t>1.00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rPr>
        <w:t>-</w:t>
      </w:r>
      <w:r w:rsidRPr="007B7B97">
        <w:rPr>
          <w:rFonts w:ascii="TH SarabunPSK" w:eastAsia="Calibri" w:hAnsi="TH SarabunPSK" w:cs="TH SarabunPSK"/>
          <w:spacing w:val="-4"/>
          <w:sz w:val="28"/>
          <w:cs/>
        </w:rPr>
        <w:t xml:space="preserve"> 1.80</w:t>
      </w:r>
      <w:r w:rsidRPr="007B7B97">
        <w:rPr>
          <w:rFonts w:ascii="TH SarabunPSK" w:eastAsia="Calibri" w:hAnsi="TH SarabunPSK" w:cs="TH SarabunPSK" w:hint="cs"/>
          <w:spacing w:val="-4"/>
          <w:sz w:val="28"/>
          <w:cs/>
        </w:rPr>
        <w:t xml:space="preserve"> </w:t>
      </w:r>
      <w:r w:rsidRPr="007B7B97">
        <w:rPr>
          <w:rFonts w:ascii="TH SarabunPSK" w:eastAsia="Calibri" w:hAnsi="TH SarabunPSK" w:cs="TH SarabunPSK"/>
          <w:spacing w:val="-4"/>
          <w:sz w:val="28"/>
          <w:cs/>
        </w:rPr>
        <w:t>หมายความว่า มีความคิดเห็นอยู่ในระดับ</w:t>
      </w:r>
      <w:r w:rsidRPr="007B7B97">
        <w:rPr>
          <w:rFonts w:ascii="TH SarabunPSK" w:eastAsia="Calibri" w:hAnsi="TH SarabunPSK" w:cs="TH SarabunPSK"/>
          <w:spacing w:val="-4"/>
          <w:sz w:val="28"/>
        </w:rPr>
        <w:t xml:space="preserve"> </w:t>
      </w:r>
      <w:r w:rsidRPr="007B7B97">
        <w:rPr>
          <w:rFonts w:ascii="TH SarabunPSK" w:eastAsia="Calibri" w:hAnsi="TH SarabunPSK" w:cs="TH SarabunPSK" w:hint="cs"/>
          <w:spacing w:val="-4"/>
          <w:sz w:val="28"/>
          <w:cs/>
        </w:rPr>
        <w:t>ไม่เห็นด้วย</w:t>
      </w:r>
      <w:bookmarkEnd w:id="6"/>
    </w:p>
    <w:p w14:paraId="6DBC9936" w14:textId="42158A51" w:rsidR="00D84E51" w:rsidRPr="00D84E51" w:rsidRDefault="00F72654" w:rsidP="00D84E51">
      <w:pPr>
        <w:tabs>
          <w:tab w:val="left" w:pos="426"/>
          <w:tab w:val="left" w:pos="709"/>
          <w:tab w:val="left" w:pos="1170"/>
          <w:tab w:val="left" w:pos="1440"/>
        </w:tabs>
        <w:spacing w:after="0" w:line="240" w:lineRule="auto"/>
        <w:jc w:val="thaiDistribute"/>
        <w:rPr>
          <w:rFonts w:ascii="TH SarabunPSK" w:eastAsia="Calibri" w:hAnsi="TH SarabunPSK" w:cs="TH SarabunPSK"/>
          <w:color w:val="000000"/>
          <w:spacing w:val="-4"/>
          <w:sz w:val="28"/>
        </w:rPr>
      </w:pPr>
      <w:r w:rsidRPr="007B7B97">
        <w:rPr>
          <w:rFonts w:ascii="TH SarabunPSK" w:eastAsia="Calibri" w:hAnsi="TH SarabunPSK" w:cs="TH SarabunPSK"/>
          <w:spacing w:val="-4"/>
          <w:sz w:val="28"/>
          <w:cs/>
        </w:rPr>
        <w:tab/>
      </w:r>
      <w:r w:rsidR="00D84E51" w:rsidRPr="00D84E51">
        <w:rPr>
          <w:rFonts w:ascii="TH SarabunPSK" w:eastAsia="Calibri" w:hAnsi="TH SarabunPSK" w:cs="TH SarabunPSK"/>
          <w:color w:val="000000"/>
          <w:spacing w:val="-4"/>
          <w:sz w:val="28"/>
          <w:cs/>
        </w:rPr>
        <w:tab/>
      </w:r>
      <w:r w:rsidR="00D84E51">
        <w:rPr>
          <w:rFonts w:ascii="TH SarabunPSK" w:eastAsia="Calibri" w:hAnsi="TH SarabunPSK" w:cs="TH SarabunPSK"/>
          <w:color w:val="000000"/>
          <w:spacing w:val="-4"/>
          <w:sz w:val="28"/>
          <w:cs/>
        </w:rPr>
        <w:tab/>
      </w:r>
      <w:r w:rsidR="00D84E51" w:rsidRPr="00D84E51">
        <w:rPr>
          <w:rFonts w:ascii="TH SarabunPSK" w:eastAsia="Calibri" w:hAnsi="TH SarabunPSK" w:cs="TH SarabunPSK"/>
          <w:color w:val="000000"/>
          <w:spacing w:val="-4"/>
          <w:sz w:val="28"/>
        </w:rPr>
        <w:t xml:space="preserve">4.2 </w:t>
      </w:r>
      <w:r w:rsidR="00D84E51" w:rsidRPr="00D84E51">
        <w:rPr>
          <w:rFonts w:ascii="TH SarabunPSK" w:eastAsia="Calibri" w:hAnsi="TH SarabunPSK" w:cs="TH SarabunPSK"/>
          <w:color w:val="000000"/>
          <w:spacing w:val="-4"/>
          <w:sz w:val="28"/>
          <w:cs/>
        </w:rPr>
        <w:t>สถิติเชิงอนุมาน (</w:t>
      </w:r>
      <w:r w:rsidR="00D84E51" w:rsidRPr="00D84E51">
        <w:rPr>
          <w:rFonts w:ascii="TH SarabunPSK" w:eastAsia="Calibri" w:hAnsi="TH SarabunPSK" w:cs="TH SarabunPSK"/>
          <w:color w:val="000000"/>
          <w:spacing w:val="-4"/>
          <w:sz w:val="28"/>
        </w:rPr>
        <w:t xml:space="preserve">Inference Statistics) </w:t>
      </w:r>
      <w:r w:rsidR="00D84E51" w:rsidRPr="00D84E51">
        <w:rPr>
          <w:rFonts w:ascii="TH SarabunPSK" w:eastAsia="Calibri" w:hAnsi="TH SarabunPSK" w:cs="TH SarabunPSK"/>
          <w:color w:val="000000"/>
          <w:spacing w:val="-4"/>
          <w:sz w:val="28"/>
          <w:cs/>
        </w:rPr>
        <w:t xml:space="preserve">ได้แก่ </w:t>
      </w:r>
      <w:r w:rsidR="00D84E51" w:rsidRPr="00D84E51">
        <w:rPr>
          <w:rFonts w:ascii="TH SarabunPSK" w:eastAsia="Calibri" w:hAnsi="TH SarabunPSK" w:cs="TH SarabunPSK" w:hint="cs"/>
          <w:color w:val="000000"/>
          <w:spacing w:val="-4"/>
          <w:sz w:val="28"/>
          <w:cs/>
        </w:rPr>
        <w:t>สถิติ</w:t>
      </w:r>
      <w:r w:rsidR="00D84E51" w:rsidRPr="00D84E51">
        <w:rPr>
          <w:rFonts w:ascii="TH SarabunPSK" w:eastAsia="Calibri" w:hAnsi="TH SarabunPSK" w:cs="TH SarabunPSK"/>
          <w:color w:val="000000"/>
          <w:spacing w:val="-4"/>
          <w:sz w:val="28"/>
          <w:cs/>
        </w:rPr>
        <w:t>วิเคราะห์ค</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าสหสัมพันธ์เพียร์สัน (</w:t>
      </w:r>
      <w:r w:rsidR="00D84E51" w:rsidRPr="00D84E51">
        <w:rPr>
          <w:rFonts w:ascii="TH SarabunPSK" w:eastAsia="Calibri" w:hAnsi="TH SarabunPSK" w:cs="TH SarabunPSK"/>
          <w:color w:val="000000"/>
          <w:spacing w:val="-4"/>
          <w:sz w:val="28"/>
        </w:rPr>
        <w:t xml:space="preserve">Pearson Product Moment Correlation) </w:t>
      </w:r>
      <w:r w:rsidR="00D84E51" w:rsidRPr="00D84E51">
        <w:rPr>
          <w:rFonts w:ascii="TH SarabunPSK" w:eastAsia="Calibri" w:hAnsi="TH SarabunPSK" w:cs="TH SarabunPSK"/>
          <w:color w:val="000000"/>
          <w:spacing w:val="-4"/>
          <w:sz w:val="28"/>
          <w:cs/>
        </w:rPr>
        <w:t>เพื</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อหาความสัมพ</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นธ์ระหว</w:t>
      </w:r>
      <w:r w:rsidR="00D84E51" w:rsidRPr="00D84E51">
        <w:rPr>
          <w:rFonts w:ascii="TH SarabunPSK" w:eastAsia="Calibri" w:hAnsi="TH SarabunPSK" w:cs="TH SarabunPSK" w:hint="cs"/>
          <w:color w:val="000000"/>
          <w:spacing w:val="-4"/>
          <w:sz w:val="28"/>
          <w:cs/>
        </w:rPr>
        <w:t>่</w:t>
      </w:r>
      <w:r w:rsidR="00D84E51" w:rsidRPr="00D84E51">
        <w:rPr>
          <w:rFonts w:ascii="TH SarabunPSK" w:eastAsia="Calibri" w:hAnsi="TH SarabunPSK" w:cs="TH SarabunPSK"/>
          <w:color w:val="000000"/>
          <w:spacing w:val="-4"/>
          <w:sz w:val="28"/>
          <w:cs/>
        </w:rPr>
        <w:t xml:space="preserve">างกิจกรรมการท่องเที่ยวเชิงวัฒนธรรม อำเภอสังขละบุรี จังหวัดกาญจนบุรีกับพฤติกรรมนักท่องเที่ยวเชิงวัฒนธรรมชาวไทยกลุ่มครอบครัว </w:t>
      </w:r>
    </w:p>
    <w:p w14:paraId="36DFF932" w14:textId="77777777" w:rsidR="00D84E51" w:rsidRDefault="00D84E51" w:rsidP="00D84E51">
      <w:pPr>
        <w:tabs>
          <w:tab w:val="left" w:pos="990"/>
        </w:tabs>
        <w:spacing w:after="0" w:line="216" w:lineRule="auto"/>
        <w:ind w:firstLine="720"/>
        <w:jc w:val="thaiDistribute"/>
        <w:rPr>
          <w:rFonts w:ascii="TH SarabunPSK" w:hAnsi="TH SarabunPSK" w:cs="TH SarabunPSK"/>
          <w:b/>
          <w:bCs/>
          <w:sz w:val="28"/>
        </w:rPr>
      </w:pPr>
    </w:p>
    <w:p w14:paraId="34D28790" w14:textId="1E7CDABB" w:rsidR="007C78CF" w:rsidRPr="003B2D89" w:rsidRDefault="007C78CF" w:rsidP="00D84E51">
      <w:pPr>
        <w:tabs>
          <w:tab w:val="left" w:pos="990"/>
        </w:tabs>
        <w:spacing w:after="0" w:line="216" w:lineRule="auto"/>
        <w:jc w:val="thaiDistribute"/>
        <w:rPr>
          <w:rFonts w:ascii="TH SarabunPSK" w:hAnsi="TH SarabunPSK" w:cs="TH SarabunPSK"/>
          <w:b/>
          <w:bCs/>
          <w:sz w:val="28"/>
        </w:rPr>
      </w:pPr>
      <w:r w:rsidRPr="003B2D89">
        <w:rPr>
          <w:rFonts w:ascii="TH SarabunPSK" w:hAnsi="TH SarabunPSK" w:cs="TH SarabunPSK"/>
          <w:b/>
          <w:bCs/>
          <w:sz w:val="28"/>
          <w:cs/>
        </w:rPr>
        <w:t>ระยะเวลาในการเก็บรวบรวมข้อมูล</w:t>
      </w:r>
    </w:p>
    <w:p w14:paraId="0BA7788E" w14:textId="1AA1B34B" w:rsidR="007C78CF" w:rsidRPr="007C78CF" w:rsidRDefault="007C78CF" w:rsidP="007809E5">
      <w:pPr>
        <w:pStyle w:val="a3"/>
        <w:spacing w:line="216" w:lineRule="auto"/>
        <w:ind w:firstLine="720"/>
        <w:rPr>
          <w:rFonts w:ascii="TH SarabunPSK" w:hAnsi="TH SarabunPSK" w:cs="TH SarabunPSK"/>
          <w:sz w:val="28"/>
        </w:rPr>
      </w:pPr>
      <w:r w:rsidRPr="007C78CF">
        <w:rPr>
          <w:rFonts w:ascii="TH SarabunPSK" w:hAnsi="TH SarabunPSK" w:cs="TH SarabunPSK"/>
          <w:sz w:val="28"/>
          <w:cs/>
        </w:rPr>
        <w:t xml:space="preserve">ผู้ศึกษาทำการเก็บรวบรวมข้อมูลเริ่มตั้งแต่ มกราคม 2560 – ธันวาคม 2560 </w:t>
      </w:r>
    </w:p>
    <w:p w14:paraId="3D18DF7A" w14:textId="77777777" w:rsidR="00B27888" w:rsidRDefault="00B27888">
      <w:pPr>
        <w:rPr>
          <w:rFonts w:ascii="TH SarabunPSK" w:hAnsi="TH SarabunPSK" w:cs="TH SarabunPSK"/>
          <w:b/>
          <w:bCs/>
          <w:sz w:val="28"/>
          <w:cs/>
        </w:rPr>
      </w:pPr>
      <w:r>
        <w:rPr>
          <w:rFonts w:ascii="TH SarabunPSK" w:hAnsi="TH SarabunPSK" w:cs="TH SarabunPSK"/>
          <w:b/>
          <w:bCs/>
          <w:sz w:val="28"/>
          <w:cs/>
        </w:rPr>
        <w:br w:type="page"/>
      </w:r>
    </w:p>
    <w:p w14:paraId="378197E8" w14:textId="01769403" w:rsidR="00252D92" w:rsidRPr="004B2C43" w:rsidRDefault="00051BF5" w:rsidP="008F373D">
      <w:pPr>
        <w:pStyle w:val="a3"/>
        <w:spacing w:before="240" w:line="216" w:lineRule="auto"/>
        <w:rPr>
          <w:rFonts w:ascii="TH SarabunPSK" w:hAnsi="TH SarabunPSK" w:cs="TH SarabunPSK"/>
          <w:b/>
          <w:bCs/>
          <w:sz w:val="28"/>
        </w:rPr>
      </w:pPr>
      <w:r>
        <w:rPr>
          <w:rFonts w:ascii="TH SarabunPSK" w:hAnsi="TH SarabunPSK" w:cs="TH SarabunPSK" w:hint="cs"/>
          <w:b/>
          <w:bCs/>
          <w:sz w:val="28"/>
          <w:cs/>
        </w:rPr>
        <w:lastRenderedPageBreak/>
        <w:t>5</w:t>
      </w:r>
      <w:r w:rsidR="001F60F8">
        <w:rPr>
          <w:rFonts w:ascii="TH SarabunPSK" w:hAnsi="TH SarabunPSK" w:cs="TH SarabunPSK"/>
          <w:b/>
          <w:bCs/>
          <w:sz w:val="28"/>
        </w:rPr>
        <w:t xml:space="preserve">. </w:t>
      </w:r>
      <w:r w:rsidR="00252D92" w:rsidRPr="004B2C43">
        <w:rPr>
          <w:rFonts w:ascii="TH SarabunPSK" w:hAnsi="TH SarabunPSK" w:cs="TH SarabunPSK"/>
          <w:b/>
          <w:bCs/>
          <w:sz w:val="28"/>
          <w:cs/>
        </w:rPr>
        <w:t xml:space="preserve">ผลการวิจัย </w:t>
      </w:r>
    </w:p>
    <w:p w14:paraId="66A91C67" w14:textId="66E8867C" w:rsidR="00A24CBB" w:rsidRDefault="00A24CBB" w:rsidP="00A24CBB">
      <w:pPr>
        <w:pStyle w:val="a3"/>
        <w:spacing w:line="216" w:lineRule="auto"/>
        <w:ind w:firstLine="720"/>
        <w:jc w:val="thaiDistribute"/>
        <w:rPr>
          <w:rFonts w:ascii="TH SarabunPSK" w:eastAsia="Times New Roman" w:hAnsi="TH SarabunPSK" w:cs="TH SarabunPSK"/>
          <w:sz w:val="28"/>
        </w:rPr>
      </w:pPr>
      <w:r>
        <w:rPr>
          <w:rFonts w:ascii="TH SarabunPSK" w:eastAsia="Times New Roman" w:hAnsi="TH SarabunPSK" w:cs="TH SarabunPSK" w:hint="cs"/>
          <w:sz w:val="28"/>
          <w:cs/>
        </w:rPr>
        <w:t>ผลการ</w:t>
      </w:r>
      <w:r w:rsidR="00C83393">
        <w:rPr>
          <w:rFonts w:ascii="TH SarabunPSK" w:eastAsia="Times New Roman" w:hAnsi="TH SarabunPSK" w:cs="TH SarabunPSK" w:hint="cs"/>
          <w:sz w:val="28"/>
          <w:cs/>
        </w:rPr>
        <w:t>ศึกษา</w:t>
      </w:r>
      <w:r>
        <w:rPr>
          <w:rFonts w:ascii="TH SarabunPSK" w:eastAsia="Times New Roman" w:hAnsi="TH SarabunPSK" w:cs="TH SarabunPSK" w:hint="cs"/>
          <w:sz w:val="28"/>
          <w:cs/>
        </w:rPr>
        <w:t xml:space="preserve"> สรุปผลได้ดังนี้</w:t>
      </w:r>
    </w:p>
    <w:p w14:paraId="653420F9" w14:textId="1FE9C872"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Pr>
          <w:rFonts w:ascii="TH SarabunPSK" w:eastAsia="Times New Roman" w:hAnsi="TH SarabunPSK" w:cs="TH SarabunPSK"/>
          <w:color w:val="000000"/>
          <w:spacing w:val="-4"/>
          <w:sz w:val="28"/>
          <w:cs/>
        </w:rPr>
        <w:tab/>
      </w:r>
      <w:r>
        <w:rPr>
          <w:rFonts w:ascii="TH SarabunPSK" w:eastAsia="Times New Roman" w:hAnsi="TH SarabunPSK" w:cs="TH SarabunPSK"/>
          <w:color w:val="000000"/>
          <w:spacing w:val="-4"/>
          <w:sz w:val="28"/>
          <w:cs/>
        </w:rPr>
        <w:tab/>
      </w:r>
      <w:r w:rsidRPr="00D84E51">
        <w:rPr>
          <w:rFonts w:ascii="TH SarabunPSK" w:eastAsia="Times New Roman" w:hAnsi="TH SarabunPSK" w:cs="TH SarabunPSK"/>
          <w:color w:val="000000"/>
          <w:spacing w:val="-4"/>
          <w:sz w:val="28"/>
          <w:cs/>
        </w:rPr>
        <w:t>1. ปัจจัย</w:t>
      </w:r>
      <w:r w:rsidRPr="00D84E51">
        <w:rPr>
          <w:rFonts w:ascii="TH SarabunPSK" w:eastAsia="Calibri" w:hAnsi="TH SarabunPSK" w:cs="TH SarabunPSK"/>
          <w:color w:val="000000"/>
          <w:spacing w:val="-4"/>
          <w:sz w:val="28"/>
          <w:cs/>
        </w:rPr>
        <w:t>ด้านประชากรศาสตร์</w:t>
      </w:r>
      <w:r w:rsidRPr="00D84E51">
        <w:rPr>
          <w:rFonts w:ascii="TH SarabunPSK" w:eastAsia="Calibri" w:hAnsi="TH SarabunPSK" w:cs="TH SarabunPSK" w:hint="cs"/>
          <w:color w:val="000000"/>
          <w:spacing w:val="-4"/>
          <w:sz w:val="28"/>
          <w:cs/>
        </w:rPr>
        <w:t xml:space="preserve"> </w:t>
      </w:r>
      <w:r w:rsidRPr="00D84E51">
        <w:rPr>
          <w:rFonts w:ascii="TH SarabunPSK" w:eastAsia="Times New Roman" w:hAnsi="TH SarabunPSK" w:cs="TH SarabunPSK" w:hint="cs"/>
          <w:color w:val="000000"/>
          <w:spacing w:val="-4"/>
          <w:sz w:val="28"/>
          <w:cs/>
        </w:rPr>
        <w:t xml:space="preserve">พบว่า </w:t>
      </w:r>
      <w:r w:rsidRPr="00D84E51">
        <w:rPr>
          <w:rFonts w:ascii="TH SarabunPSK" w:eastAsia="Times New Roman" w:hAnsi="TH SarabunPSK" w:cs="TH SarabunPSK"/>
          <w:color w:val="000000"/>
          <w:spacing w:val="-4"/>
          <w:sz w:val="28"/>
          <w:cs/>
        </w:rPr>
        <w:t>นักท่องเที่ยวส่วนใหญ่เป็นเพศชาย จำนวน 206 คน คิดเป็นร้อยละ 51.5 อายุ</w:t>
      </w:r>
      <w:r>
        <w:rPr>
          <w:rFonts w:ascii="TH SarabunPSK" w:eastAsia="Times New Roman" w:hAnsi="TH SarabunPSK" w:cs="TH SarabunPSK" w:hint="cs"/>
          <w:color w:val="000000"/>
          <w:spacing w:val="-4"/>
          <w:sz w:val="28"/>
          <w:cs/>
        </w:rPr>
        <w:t xml:space="preserve">         </w:t>
      </w:r>
      <w:r w:rsidRPr="00D84E51">
        <w:rPr>
          <w:rFonts w:ascii="TH SarabunPSK" w:eastAsia="Times New Roman" w:hAnsi="TH SarabunPSK" w:cs="TH SarabunPSK"/>
          <w:color w:val="000000"/>
          <w:spacing w:val="-4"/>
          <w:sz w:val="28"/>
          <w:cs/>
        </w:rPr>
        <w:t xml:space="preserve">18–25 ปี </w:t>
      </w:r>
      <w:r w:rsidRPr="00D84E51">
        <w:rPr>
          <w:rFonts w:ascii="TH SarabunPSK" w:eastAsia="Times New Roman" w:hAnsi="TH SarabunPSK" w:cs="TH SarabunPSK"/>
          <w:color w:val="000000"/>
          <w:sz w:val="28"/>
          <w:cs/>
        </w:rPr>
        <w:t>จำนวน 160 คน คิดเป็นร้อยละ 40 สภานภาพโสด จำนวน</w:t>
      </w:r>
      <w:r w:rsidRPr="00D84E51">
        <w:rPr>
          <w:rFonts w:ascii="TH SarabunPSK" w:eastAsia="Times New Roman" w:hAnsi="TH SarabunPSK" w:cs="TH SarabunPSK" w:hint="cs"/>
          <w:color w:val="000000"/>
          <w:sz w:val="28"/>
          <w:cs/>
        </w:rPr>
        <w:t xml:space="preserve"> </w:t>
      </w:r>
      <w:r w:rsidRPr="00D84E51">
        <w:rPr>
          <w:rFonts w:ascii="TH SarabunPSK" w:eastAsia="Times New Roman" w:hAnsi="TH SarabunPSK" w:cs="TH SarabunPSK"/>
          <w:color w:val="000000"/>
          <w:sz w:val="28"/>
          <w:cs/>
        </w:rPr>
        <w:t>247 คน คิดเป็นร้อยละ 61.75 การศึกษาระดับ</w:t>
      </w:r>
      <w:r>
        <w:rPr>
          <w:rFonts w:ascii="TH SarabunPSK" w:eastAsia="Times New Roman" w:hAnsi="TH SarabunPSK" w:cs="TH SarabunPSK" w:hint="cs"/>
          <w:color w:val="000000"/>
          <w:sz w:val="28"/>
          <w:cs/>
        </w:rPr>
        <w:t xml:space="preserve">    </w:t>
      </w:r>
      <w:r w:rsidRPr="00D84E51">
        <w:rPr>
          <w:rFonts w:ascii="TH SarabunPSK" w:eastAsia="Times New Roman" w:hAnsi="TH SarabunPSK" w:cs="TH SarabunPSK"/>
          <w:color w:val="000000"/>
          <w:sz w:val="28"/>
          <w:cs/>
        </w:rPr>
        <w:t>ปริญญาตรี จำนวน 242 คน คิดเป็นร้อยละ 60.5 อาชีพข้าราชการ จำนวน 143 คน คิดเป็นร้อยละ 35.75 และรายได้เฉลี่ยต่อเดือน 10</w:t>
      </w:r>
      <w:r w:rsidRPr="00D84E51">
        <w:rPr>
          <w:rFonts w:ascii="TH SarabunPSK" w:eastAsia="Times New Roman" w:hAnsi="TH SarabunPSK" w:cs="TH SarabunPSK"/>
          <w:color w:val="000000"/>
          <w:sz w:val="28"/>
        </w:rPr>
        <w:t>,</w:t>
      </w:r>
      <w:r w:rsidRPr="00D84E51">
        <w:rPr>
          <w:rFonts w:ascii="TH SarabunPSK" w:eastAsia="Times New Roman" w:hAnsi="TH SarabunPSK" w:cs="TH SarabunPSK"/>
          <w:color w:val="000000"/>
          <w:sz w:val="28"/>
          <w:cs/>
        </w:rPr>
        <w:t>000-19</w:t>
      </w:r>
      <w:r w:rsidRPr="00D84E51">
        <w:rPr>
          <w:rFonts w:ascii="TH SarabunPSK" w:eastAsia="Times New Roman" w:hAnsi="TH SarabunPSK" w:cs="TH SarabunPSK"/>
          <w:color w:val="000000"/>
          <w:sz w:val="28"/>
        </w:rPr>
        <w:t>,</w:t>
      </w:r>
      <w:r w:rsidRPr="00D84E51">
        <w:rPr>
          <w:rFonts w:ascii="TH SarabunPSK" w:eastAsia="Times New Roman" w:hAnsi="TH SarabunPSK" w:cs="TH SarabunPSK"/>
          <w:color w:val="000000"/>
          <w:sz w:val="28"/>
          <w:cs/>
        </w:rPr>
        <w:t xml:space="preserve">999 บาท จำนวน 107 คน คิดเป็นร้อยละ 26.75 </w:t>
      </w:r>
    </w:p>
    <w:p w14:paraId="1BE1EBA4" w14:textId="66BB83C5" w:rsidR="00D84E51" w:rsidRPr="00D84E51" w:rsidRDefault="00D84E51" w:rsidP="00D84E51">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2. ความคิดเห็นเกี่ยวกับการเดินทางท่องเที่ยวเชิงวัฒนธรรม </w:t>
      </w:r>
      <w:r w:rsidRPr="00D84E51">
        <w:rPr>
          <w:rFonts w:ascii="TH SarabunPSK" w:eastAsia="Calibri" w:hAnsi="TH SarabunPSK" w:cs="TH SarabunPSK" w:hint="cs"/>
          <w:color w:val="000000"/>
          <w:sz w:val="28"/>
          <w:cs/>
        </w:rPr>
        <w:t xml:space="preserve">พบว่า </w:t>
      </w:r>
      <w:r w:rsidRPr="00D84E51">
        <w:rPr>
          <w:rFonts w:ascii="TH SarabunPSK" w:eastAsia="Calibri" w:hAnsi="TH SarabunPSK" w:cs="TH SarabunPSK"/>
          <w:color w:val="000000"/>
          <w:sz w:val="28"/>
          <w:cs/>
        </w:rPr>
        <w:t>นักท่องเที่ยวส่วนใหญ่ เคยเดินทางมาอำเภอ</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สังขละบุรี จังหวัดกาญจนบุรี จำนวน 306 คน คิดเป็นร้อยละ 76.5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มีการจัดการเดินทางท่องเที่ยวเอง จำนวน 370 คน </w:t>
      </w:r>
      <w:r>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คิดเป็นร้อยละ 92.5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มีวัตถุประสงค์ในการเดินทางมาท่องเที่ยวเพื่อกิจกรรมการท่องเที่ยวเชิงวิถีชีวิตชนบท จำนวน 173 คน คิดเป็นร้อยละ 43.3</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พาหนะที่ใช้ในการเดินทางท่องเที่ยวคือ รถยนต์ส่วนบุคคล จำนวน 298 คน คิดเป็นร้อยละ 74.5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มีลักษณะพฤติกรรมการพักแรมประเภทโรงแรม จำนวน 151 คน คิดเป็นร้อยละ 37.8</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มีระยะเวลาที่พักระหว่างการท่องเที่ยว 2 คืน จำนวน</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pacing w:val="-6"/>
          <w:sz w:val="28"/>
          <w:cs/>
        </w:rPr>
        <w:t>195 คน คิดเป็นร้อยละ 48.8</w:t>
      </w:r>
      <w:r w:rsidRPr="00D84E51">
        <w:rPr>
          <w:rFonts w:ascii="TH SarabunPSK" w:eastAsia="Calibri" w:hAnsi="TH SarabunPSK" w:cs="TH SarabunPSK"/>
          <w:color w:val="000000"/>
          <w:spacing w:val="-6"/>
          <w:sz w:val="28"/>
        </w:rPr>
        <w:t>0</w:t>
      </w:r>
      <w:r w:rsidRPr="00D84E51">
        <w:rPr>
          <w:rFonts w:ascii="TH SarabunPSK" w:eastAsia="Calibri" w:hAnsi="TH SarabunPSK" w:cs="TH SarabunPSK"/>
          <w:color w:val="000000"/>
          <w:spacing w:val="-6"/>
          <w:sz w:val="28"/>
          <w:cs/>
        </w:rPr>
        <w:t xml:space="preserve"> มีการค้นคว้าหาข้อมูลการท่องเที่ยว</w:t>
      </w:r>
      <w:r w:rsidRPr="00D84E51">
        <w:rPr>
          <w:rFonts w:ascii="TH SarabunPSK" w:eastAsia="Calibri" w:hAnsi="TH SarabunPSK" w:cs="TH SarabunPSK"/>
          <w:color w:val="000000"/>
          <w:sz w:val="28"/>
          <w:cs/>
        </w:rPr>
        <w:t xml:space="preserve"> จากอินเตอร์เน็ต จำนวน 218 คน คิดเป็นร้อยละ 54.5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มีค่าใช้จ่ายในการท่องเที่ยวเฉลี่ย/ครั้ง คือ 5</w:t>
      </w:r>
      <w:r w:rsidRPr="00D84E51">
        <w:rPr>
          <w:rFonts w:ascii="TH SarabunPSK" w:eastAsia="Calibri" w:hAnsi="TH SarabunPSK" w:cs="TH SarabunPSK"/>
          <w:color w:val="000000"/>
          <w:sz w:val="28"/>
        </w:rPr>
        <w:t>,</w:t>
      </w:r>
      <w:r w:rsidRPr="00D84E51">
        <w:rPr>
          <w:rFonts w:ascii="TH SarabunPSK" w:eastAsia="Calibri" w:hAnsi="TH SarabunPSK" w:cs="TH SarabunPSK"/>
          <w:color w:val="000000"/>
          <w:sz w:val="28"/>
          <w:cs/>
        </w:rPr>
        <w:t>001–7</w:t>
      </w:r>
      <w:r w:rsidRPr="00D84E51">
        <w:rPr>
          <w:rFonts w:ascii="TH SarabunPSK" w:eastAsia="Calibri" w:hAnsi="TH SarabunPSK" w:cs="TH SarabunPSK"/>
          <w:color w:val="000000"/>
          <w:sz w:val="28"/>
        </w:rPr>
        <w:t>,</w:t>
      </w:r>
      <w:r w:rsidRPr="00D84E51">
        <w:rPr>
          <w:rFonts w:ascii="TH SarabunPSK" w:eastAsia="Calibri" w:hAnsi="TH SarabunPSK" w:cs="TH SarabunPSK"/>
          <w:color w:val="000000"/>
          <w:sz w:val="28"/>
          <w:cs/>
        </w:rPr>
        <w:t>000 บาท จำนวน 161 คน คิดเป็นร้อยละ 40.3</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เลือกรับประทานอาหารที่ร้านอาหารท้องถิ่นในชุมชนที่มีไว้บริการนักท่องเที่ยว จำนวน</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180 คน คิดเป็นร้อยละ 45.0 เลือกเครื่องดื่มน้ำอัดลม จำนวน 188 คน คิดเป็นร้อยละ 47.0 และคิดว่าเครื่องดื่มในแหล่งท่องเที่ยวเชิงวัฒนธรรม ควรมีลักษณะ</w:t>
      </w:r>
      <w:r w:rsidRPr="00D84E51">
        <w:rPr>
          <w:rFonts w:ascii="TH SarabunPSK" w:eastAsia="Calibri" w:hAnsi="TH SarabunPSK" w:cs="TH SarabunPSK" w:hint="cs"/>
          <w:color w:val="000000"/>
          <w:sz w:val="28"/>
          <w:cs/>
        </w:rPr>
        <w:t>เป็น</w:t>
      </w:r>
      <w:r w:rsidRPr="00D84E51">
        <w:rPr>
          <w:rFonts w:ascii="TH SarabunPSK" w:eastAsia="Calibri" w:hAnsi="TH SarabunPSK" w:cs="TH SarabunPSK"/>
          <w:color w:val="000000"/>
          <w:sz w:val="28"/>
          <w:cs/>
        </w:rPr>
        <w:t>น้ำสมุนไพร น้ำผัก น้ำผลไม้ ที่เป็นเอกลักษณ์ของแหล่งท่องเที่ยว จำนวน 158 คน คิดเป็นร้อยละ 39.5</w:t>
      </w:r>
      <w:r w:rsidRPr="00D84E51">
        <w:rPr>
          <w:rFonts w:ascii="TH SarabunPSK" w:eastAsia="Calibri" w:hAnsi="TH SarabunPSK" w:cs="TH SarabunPSK"/>
          <w:color w:val="000000"/>
          <w:sz w:val="28"/>
        </w:rPr>
        <w:t>0</w:t>
      </w:r>
      <w:r w:rsidRPr="00D84E51">
        <w:rPr>
          <w:rFonts w:ascii="TH SarabunPSK" w:eastAsia="Calibri" w:hAnsi="TH SarabunPSK" w:cs="TH SarabunPSK"/>
          <w:color w:val="000000"/>
          <w:sz w:val="28"/>
          <w:cs/>
        </w:rPr>
        <w:t xml:space="preserve"> ตามลำดับ</w:t>
      </w:r>
      <w:r w:rsidRPr="00D84E51">
        <w:rPr>
          <w:rFonts w:ascii="TH SarabunPSK" w:eastAsia="Calibri" w:hAnsi="TH SarabunPSK" w:cs="TH SarabunPSK"/>
          <w:color w:val="000000"/>
          <w:sz w:val="28"/>
        </w:rPr>
        <w:t xml:space="preserve"> </w:t>
      </w:r>
    </w:p>
    <w:p w14:paraId="4519BDBB" w14:textId="43DB5E7E" w:rsidR="00D84E51" w:rsidRPr="00D84E51" w:rsidRDefault="00D84E51" w:rsidP="00125E9A">
      <w:pPr>
        <w:tabs>
          <w:tab w:val="left" w:pos="426"/>
          <w:tab w:val="left" w:pos="720"/>
          <w:tab w:val="left" w:pos="993"/>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pacing w:val="-8"/>
          <w:sz w:val="28"/>
          <w:cs/>
        </w:rPr>
        <w:tab/>
      </w:r>
      <w:r w:rsidR="00125E9A">
        <w:rPr>
          <w:rFonts w:ascii="TH SarabunPSK" w:eastAsia="Calibri" w:hAnsi="TH SarabunPSK" w:cs="TH SarabunPSK"/>
          <w:color w:val="000000"/>
          <w:spacing w:val="-8"/>
          <w:sz w:val="28"/>
          <w:cs/>
        </w:rPr>
        <w:tab/>
      </w:r>
      <w:r w:rsidRPr="00D84E51">
        <w:rPr>
          <w:rFonts w:ascii="TH SarabunPSK" w:eastAsia="Calibri" w:hAnsi="TH SarabunPSK" w:cs="TH SarabunPSK"/>
          <w:color w:val="000000"/>
          <w:sz w:val="28"/>
          <w:cs/>
        </w:rPr>
        <w:t>3. ความคิดเห็นเกี่ยวกับกิจกรรมการท่องเที่ยว อำเภอสังขละบุรี</w:t>
      </w:r>
      <w:r w:rsidRPr="00D84E51">
        <w:rPr>
          <w:rFonts w:ascii="TH SarabunPSK" w:eastAsia="Calibri" w:hAnsi="TH SarabunPSK" w:cs="TH SarabunPSK"/>
          <w:color w:val="000000"/>
          <w:spacing w:val="-4"/>
          <w:sz w:val="28"/>
          <w:cs/>
        </w:rPr>
        <w:t xml:space="preserve"> จังหวัดกาญจนบุรี</w:t>
      </w:r>
      <w:r w:rsidRPr="00D84E51">
        <w:rPr>
          <w:rFonts w:ascii="TH SarabunPSK" w:eastAsia="Calibri" w:hAnsi="TH SarabunPSK" w:cs="TH SarabunPSK"/>
          <w:color w:val="000000"/>
          <w:spacing w:val="-4"/>
          <w:sz w:val="28"/>
        </w:rPr>
        <w:t xml:space="preserve"> </w:t>
      </w:r>
      <w:r w:rsidRPr="00D84E51">
        <w:rPr>
          <w:rFonts w:ascii="TH SarabunPSK" w:eastAsia="Calibri" w:hAnsi="TH SarabunPSK" w:cs="TH SarabunPSK" w:hint="cs"/>
          <w:color w:val="000000"/>
          <w:spacing w:val="-4"/>
          <w:sz w:val="28"/>
          <w:cs/>
        </w:rPr>
        <w:t xml:space="preserve">พบว่า </w:t>
      </w:r>
      <w:r w:rsidR="00125E9A">
        <w:rPr>
          <w:rFonts w:ascii="TH SarabunPSK" w:eastAsia="Calibri" w:hAnsi="TH SarabunPSK" w:cs="TH SarabunPSK" w:hint="cs"/>
          <w:color w:val="000000"/>
          <w:spacing w:val="-4"/>
          <w:sz w:val="28"/>
          <w:cs/>
        </w:rPr>
        <w:t>ด้าน</w:t>
      </w:r>
      <w:r w:rsidRPr="00D84E51">
        <w:rPr>
          <w:rFonts w:ascii="TH SarabunPSK" w:eastAsia="Calibri" w:hAnsi="TH SarabunPSK" w:cs="TH SarabunPSK" w:hint="cs"/>
          <w:color w:val="000000"/>
          <w:spacing w:val="-4"/>
          <w:sz w:val="28"/>
          <w:cs/>
        </w:rPr>
        <w:t>กิจกรรมการท่องเที่ยว</w:t>
      </w:r>
      <w:r w:rsidR="00125E9A">
        <w:rPr>
          <w:rFonts w:ascii="TH SarabunPSK" w:eastAsia="Calibri" w:hAnsi="TH SarabunPSK" w:cs="TH SarabunPSK" w:hint="cs"/>
          <w:color w:val="000000"/>
          <w:spacing w:val="-4"/>
          <w:sz w:val="28"/>
          <w:cs/>
        </w:rPr>
        <w:t xml:space="preserve">    </w:t>
      </w:r>
      <w:r w:rsidRPr="00D84E51">
        <w:rPr>
          <w:rFonts w:ascii="TH SarabunPSK" w:eastAsia="Calibri" w:hAnsi="TH SarabunPSK" w:cs="TH SarabunPSK" w:hint="cs"/>
          <w:color w:val="000000"/>
          <w:spacing w:val="-4"/>
          <w:sz w:val="28"/>
          <w:cs/>
        </w:rPr>
        <w:t>เชิงวิถีชีวิตชนบท นั</w:t>
      </w:r>
      <w:r w:rsidRPr="00D84E51">
        <w:rPr>
          <w:rFonts w:ascii="TH SarabunPSK" w:eastAsia="Calibri" w:hAnsi="TH SarabunPSK" w:cs="TH SarabunPSK"/>
          <w:color w:val="000000"/>
          <w:spacing w:val="-4"/>
          <w:sz w:val="28"/>
          <w:cs/>
        </w:rPr>
        <w:t>กท่องเที่ยวมีความคิดเห็นในระดับมาก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pacing w:val="-4"/>
          <w:sz w:val="28"/>
        </w:rPr>
        <w:t>=</w:t>
      </w:r>
      <w:r w:rsidRPr="00D84E51">
        <w:rPr>
          <w:rFonts w:ascii="TH SarabunPSK" w:eastAsia="Calibri" w:hAnsi="TH SarabunPSK" w:cs="TH SarabunPSK"/>
          <w:color w:val="000000"/>
          <w:spacing w:val="-4"/>
          <w:sz w:val="28"/>
          <w:cs/>
        </w:rPr>
        <w:t>3.91)</w:t>
      </w:r>
      <w:r w:rsidRPr="00D84E51">
        <w:rPr>
          <w:rFonts w:ascii="TH SarabunPSK" w:eastAsia="Calibri" w:hAnsi="TH SarabunPSK" w:cs="TH SarabunPSK" w:hint="cs"/>
          <w:color w:val="000000"/>
          <w:spacing w:val="-4"/>
          <w:sz w:val="28"/>
          <w:cs/>
        </w:rPr>
        <w:t xml:space="preserve"> ในข้อ </w:t>
      </w:r>
      <w:r w:rsidRPr="00D84E51">
        <w:rPr>
          <w:rFonts w:ascii="TH SarabunPSK" w:eastAsia="Calibri" w:hAnsi="TH SarabunPSK" w:cs="TH SarabunPSK"/>
          <w:color w:val="000000"/>
          <w:sz w:val="28"/>
          <w:cs/>
        </w:rPr>
        <w:t>กิจกรรมการท่องเที่ยวสะพานมอญหรือสะพาน</w:t>
      </w:r>
      <w:proofErr w:type="spellStart"/>
      <w:r w:rsidRPr="00D84E51">
        <w:rPr>
          <w:rFonts w:ascii="TH SarabunPSK" w:eastAsia="Calibri" w:hAnsi="TH SarabunPSK" w:cs="TH SarabunPSK"/>
          <w:color w:val="000000"/>
          <w:sz w:val="28"/>
          <w:cs/>
        </w:rPr>
        <w:t>อุต</w:t>
      </w:r>
      <w:proofErr w:type="spellEnd"/>
      <w:r w:rsidRPr="00D84E51">
        <w:rPr>
          <w:rFonts w:ascii="TH SarabunPSK" w:eastAsia="Calibri" w:hAnsi="TH SarabunPSK" w:cs="TH SarabunPSK"/>
          <w:color w:val="000000"/>
          <w:sz w:val="28"/>
          <w:cs/>
        </w:rPr>
        <w:t xml:space="preserve">ตมานุสรณ์ </w:t>
      </w:r>
      <w:r w:rsidRPr="00D84E51">
        <w:rPr>
          <w:rFonts w:ascii="TH SarabunPSK" w:eastAsia="Calibri" w:hAnsi="TH SarabunPSK" w:cs="TH SarabunPSK" w:hint="cs"/>
          <w:color w:val="000000"/>
          <w:sz w:val="28"/>
          <w:cs/>
        </w:rPr>
        <w:t>การ</w:t>
      </w:r>
      <w:r w:rsidRPr="00D84E51">
        <w:rPr>
          <w:rFonts w:ascii="TH SarabunPSK" w:eastAsia="Calibri" w:hAnsi="TH SarabunPSK" w:cs="TH SarabunPSK"/>
          <w:color w:val="000000"/>
          <w:sz w:val="28"/>
          <w:cs/>
        </w:rPr>
        <w:t>ชมสะพานไม้ท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ยาวที่สุดในประเทศไทย</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การชมแสงสีทองของพระอาทิตย์ขึ้นในยามเช้าเป็นกิจกรรมที่ทำให้</w:t>
      </w:r>
      <w:r w:rsidRPr="00D84E51">
        <w:rPr>
          <w:rFonts w:ascii="TH SarabunPSK" w:eastAsia="Calibri" w:hAnsi="TH SarabunPSK" w:cs="TH SarabunPSK" w:hint="cs"/>
          <w:color w:val="000000"/>
          <w:sz w:val="28"/>
          <w:cs/>
        </w:rPr>
        <w:t>ได้</w:t>
      </w:r>
      <w:r w:rsidRPr="00D84E51">
        <w:rPr>
          <w:rFonts w:ascii="TH SarabunPSK" w:eastAsia="Calibri" w:hAnsi="TH SarabunPSK" w:cs="TH SarabunPSK"/>
          <w:color w:val="000000"/>
          <w:sz w:val="28"/>
          <w:cs/>
        </w:rPr>
        <w:t>พักผ่อน</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 xml:space="preserve">ผ่อนคลายและสบายใจ </w:t>
      </w:r>
      <w:r w:rsidRPr="00D84E51">
        <w:rPr>
          <w:rFonts w:ascii="TH SarabunPSK" w:eastAsia="Calibri" w:hAnsi="TH SarabunPSK" w:cs="TH SarabunPSK" w:hint="cs"/>
          <w:color w:val="000000"/>
          <w:sz w:val="28"/>
          <w:cs/>
        </w:rPr>
        <w:t>และ</w:t>
      </w:r>
      <w:r w:rsidRPr="00D84E51">
        <w:rPr>
          <w:rFonts w:ascii="TH SarabunPSK" w:eastAsia="Calibri" w:hAnsi="TH SarabunPSK" w:cs="TH SarabunPSK"/>
          <w:color w:val="000000"/>
          <w:sz w:val="28"/>
          <w:cs/>
        </w:rPr>
        <w:t>มีความคิดเห็นในระดับมาก</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3.60)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 xml:space="preserve">กิจกรรมการท่องเที่ยว </w:t>
      </w:r>
      <w:r w:rsidRPr="00D84E51">
        <w:rPr>
          <w:rFonts w:ascii="TH SarabunPSK" w:eastAsia="Calibri" w:hAnsi="TH SarabunPSK" w:cs="TH SarabunPSK" w:hint="cs"/>
          <w:color w:val="000000"/>
          <w:sz w:val="28"/>
          <w:cs/>
        </w:rPr>
        <w:t>เ</w:t>
      </w:r>
      <w:r w:rsidRPr="00D84E51">
        <w:rPr>
          <w:rFonts w:ascii="TH SarabunPSK" w:eastAsia="Calibri" w:hAnsi="TH SarabunPSK" w:cs="TH SarabunPSK"/>
          <w:color w:val="000000"/>
          <w:sz w:val="28"/>
          <w:cs/>
        </w:rPr>
        <w:t>รียนรู้</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วิถีชีวิตของ</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ชาวไทย ชาวมอญและชาวกระเหรี่ยง การพูดคุ</w:t>
      </w:r>
      <w:r w:rsidRPr="00D84E51">
        <w:rPr>
          <w:rFonts w:ascii="TH SarabunPSK" w:eastAsia="Calibri" w:hAnsi="TH SarabunPSK" w:cs="TH SarabunPSK" w:hint="cs"/>
          <w:color w:val="000000"/>
          <w:sz w:val="28"/>
          <w:cs/>
        </w:rPr>
        <w:t>ย</w:t>
      </w:r>
      <w:r w:rsidRPr="00D84E51">
        <w:rPr>
          <w:rFonts w:ascii="TH SarabunPSK" w:eastAsia="Calibri" w:hAnsi="TH SarabunPSK" w:cs="TH SarabunPSK"/>
          <w:color w:val="000000"/>
          <w:sz w:val="28"/>
          <w:cs/>
        </w:rPr>
        <w:t xml:space="preserve">และเครื่องแต่งกาย เป็นกิจกรรมที่มีเอกลักษณ์เฉพาะที่น่าหลงใหล </w:t>
      </w:r>
    </w:p>
    <w:p w14:paraId="07908FE5" w14:textId="77777777" w:rsidR="00D84E51" w:rsidRPr="00D84E51" w:rsidRDefault="00D84E51" w:rsidP="00D84E51">
      <w:pPr>
        <w:tabs>
          <w:tab w:val="left" w:pos="360"/>
          <w:tab w:val="left" w:pos="450"/>
          <w:tab w:val="left" w:pos="709"/>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z w:val="28"/>
          <w:cs/>
        </w:rPr>
        <w:t>ด้าน</w:t>
      </w:r>
      <w:r w:rsidRPr="00D84E51">
        <w:rPr>
          <w:rFonts w:ascii="TH SarabunPSK" w:eastAsia="Calibri" w:hAnsi="TH SarabunPSK" w:cs="TH SarabunPSK"/>
          <w:color w:val="000000"/>
          <w:sz w:val="28"/>
          <w:cs/>
        </w:rPr>
        <w:t>กิจกรรมการท่องเที่ยวเชิงวัฒนธรรมประเพณี นักท่องเที่ยวมีความคิดเห็น</w:t>
      </w:r>
      <w:r w:rsidRPr="00D84E51">
        <w:rPr>
          <w:rFonts w:ascii="TH SarabunPSK" w:eastAsia="Calibri" w:hAnsi="TH SarabunPSK" w:cs="TH SarabunPSK" w:hint="cs"/>
          <w:color w:val="000000"/>
          <w:sz w:val="28"/>
          <w:cs/>
        </w:rPr>
        <w:t>ในระดับ</w:t>
      </w:r>
      <w:r w:rsidRPr="00D84E51">
        <w:rPr>
          <w:rFonts w:ascii="TH SarabunPSK" w:eastAsia="Calibri" w:hAnsi="TH SarabunPSK" w:cs="TH SarabunPSK"/>
          <w:color w:val="000000"/>
          <w:sz w:val="28"/>
          <w:cs/>
        </w:rPr>
        <w:t>มาก</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3.74)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กิจกรรมการตักบาตรมอญ เป็นประเพณีเก่าแก่ของชาวบ้าน เป็นกิจกรรมที่ทำให้ได้เรียนรู้วัฒนธรรมท้องถิ่นได้เป็นอย่างดี</w:t>
      </w:r>
      <w:r w:rsidRPr="00D84E51">
        <w:rPr>
          <w:rFonts w:ascii="TH SarabunPSK" w:eastAsia="Calibri" w:hAnsi="TH SarabunPSK" w:cs="TH SarabunPSK" w:hint="cs"/>
          <w:color w:val="000000"/>
          <w:sz w:val="28"/>
          <w:cs/>
        </w:rPr>
        <w:t xml:space="preserve"> และมีความคิดเห็นในระดับ</w:t>
      </w:r>
      <w:r w:rsidRPr="00D84E51">
        <w:rPr>
          <w:rFonts w:ascii="TH SarabunPSK" w:eastAsia="Calibri" w:hAnsi="TH SarabunPSK" w:cs="TH SarabunPSK"/>
          <w:color w:val="000000"/>
          <w:sz w:val="28"/>
          <w:cs/>
        </w:rPr>
        <w:t>น้อย</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1.99) </w:t>
      </w:r>
      <w:r w:rsidRPr="00D84E51">
        <w:rPr>
          <w:rFonts w:ascii="TH SarabunPSK" w:eastAsia="Calibri" w:hAnsi="TH SarabunPSK" w:cs="TH SarabunPSK" w:hint="cs"/>
          <w:color w:val="000000"/>
          <w:sz w:val="28"/>
          <w:cs/>
        </w:rPr>
        <w:t>ในข้อ</w:t>
      </w:r>
      <w:r w:rsidRPr="00D84E51">
        <w:rPr>
          <w:rFonts w:ascii="TH SarabunPSK" w:eastAsia="Calibri" w:hAnsi="TH SarabunPSK" w:cs="TH SarabunPSK"/>
          <w:color w:val="000000"/>
          <w:sz w:val="28"/>
          <w:cs/>
        </w:rPr>
        <w:t>กิจกรรมการท่องเที่ย</w:t>
      </w:r>
      <w:r w:rsidRPr="00D84E51">
        <w:rPr>
          <w:rFonts w:ascii="TH SarabunPSK" w:eastAsia="Calibri" w:hAnsi="TH SarabunPSK" w:cs="TH SarabunPSK" w:hint="cs"/>
          <w:color w:val="000000"/>
          <w:sz w:val="28"/>
          <w:cs/>
        </w:rPr>
        <w:t>ว</w:t>
      </w:r>
      <w:r w:rsidRPr="00D84E51">
        <w:rPr>
          <w:rFonts w:ascii="TH SarabunPSK" w:eastAsia="Calibri" w:hAnsi="TH SarabunPSK" w:cs="TH SarabunPSK"/>
          <w:color w:val="000000"/>
          <w:sz w:val="28"/>
          <w:cs/>
        </w:rPr>
        <w:t xml:space="preserve"> ชมการละเล่นรำตง” ศิลปะการแสดงพื้นบ้านของชาวเขาเผ่ากะเหรี่ยง (โป</w:t>
      </w:r>
      <w:proofErr w:type="spellStart"/>
      <w:r w:rsidRPr="00D84E51">
        <w:rPr>
          <w:rFonts w:ascii="TH SarabunPSK" w:eastAsia="Calibri" w:hAnsi="TH SarabunPSK" w:cs="TH SarabunPSK"/>
          <w:color w:val="000000"/>
          <w:sz w:val="28"/>
          <w:cs/>
        </w:rPr>
        <w:t>ว์</w:t>
      </w:r>
      <w:proofErr w:type="spellEnd"/>
      <w:r w:rsidRPr="00D84E51">
        <w:rPr>
          <w:rFonts w:ascii="TH SarabunPSK" w:eastAsia="Calibri" w:hAnsi="TH SarabunPSK" w:cs="TH SarabunPSK"/>
          <w:color w:val="000000"/>
          <w:sz w:val="28"/>
          <w:cs/>
        </w:rPr>
        <w:t>) และการแสดงศิลปะ</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วัฒนธรรมพื้นบ้านของกลุ่มชาติพันธุ์ในอำเภอสังขละบุรี เป็นกิจกรรมที่น่าตื่นตาตื่นใจหาชมได้ยากและน่าอนุรักษ์เอาไว้ และน่าส่งเสริมประสัมพันธ์ให้รู้จักมากขึ้น</w:t>
      </w:r>
      <w:bookmarkStart w:id="7" w:name="_Hlk71131211"/>
      <w:r w:rsidRPr="00D84E51">
        <w:rPr>
          <w:rFonts w:ascii="TH SarabunPSK" w:eastAsia="Calibri" w:hAnsi="TH SarabunPSK" w:cs="TH SarabunPSK" w:hint="cs"/>
          <w:color w:val="000000"/>
          <w:sz w:val="28"/>
          <w:cs/>
        </w:rPr>
        <w:t xml:space="preserve"> </w:t>
      </w:r>
      <w:bookmarkEnd w:id="7"/>
    </w:p>
    <w:p w14:paraId="4FECF951" w14:textId="6ACB5444" w:rsidR="00D84E51" w:rsidRPr="00D84E51" w:rsidRDefault="00D84E51" w:rsidP="00D84E51">
      <w:pPr>
        <w:tabs>
          <w:tab w:val="left" w:pos="426"/>
          <w:tab w:val="left" w:pos="709"/>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ab/>
      </w:r>
      <w:r w:rsidRPr="00D84E51">
        <w:rPr>
          <w:rFonts w:ascii="TH SarabunPSK" w:eastAsia="Calibri" w:hAnsi="TH SarabunPSK" w:cs="TH SarabunPSK" w:hint="cs"/>
          <w:color w:val="000000"/>
          <w:spacing w:val="-6"/>
          <w:sz w:val="28"/>
          <w:cs/>
        </w:rPr>
        <w:t>ด้าน</w:t>
      </w:r>
      <w:r w:rsidRPr="00D84E51">
        <w:rPr>
          <w:rFonts w:ascii="TH SarabunPSK" w:eastAsia="Calibri" w:hAnsi="TH SarabunPSK" w:cs="TH SarabunPSK"/>
          <w:color w:val="000000"/>
          <w:spacing w:val="-6"/>
          <w:sz w:val="28"/>
          <w:cs/>
        </w:rPr>
        <w:t>ก</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จกรรมการท</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องเท</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ยวเช</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งประว</w:t>
      </w:r>
      <w:r w:rsidRPr="00D84E51">
        <w:rPr>
          <w:rFonts w:ascii="TH SarabunPSK" w:eastAsia="Calibri" w:hAnsi="TH SarabunPSK" w:cs="TH SarabunPSK" w:hint="cs"/>
          <w:color w:val="000000"/>
          <w:spacing w:val="-6"/>
          <w:sz w:val="28"/>
          <w:cs/>
        </w:rPr>
        <w:t>ั</w:t>
      </w:r>
      <w:r w:rsidRPr="00D84E51">
        <w:rPr>
          <w:rFonts w:ascii="TH SarabunPSK" w:eastAsia="Calibri" w:hAnsi="TH SarabunPSK" w:cs="TH SarabunPSK"/>
          <w:color w:val="000000"/>
          <w:spacing w:val="-6"/>
          <w:sz w:val="28"/>
          <w:cs/>
        </w:rPr>
        <w:t>ต</w:t>
      </w:r>
      <w:r w:rsidRPr="00D84E51">
        <w:rPr>
          <w:rFonts w:ascii="TH SarabunPSK" w:eastAsia="Calibri" w:hAnsi="TH SarabunPSK" w:cs="TH SarabunPSK" w:hint="cs"/>
          <w:color w:val="000000"/>
          <w:spacing w:val="-6"/>
          <w:sz w:val="28"/>
          <w:cs/>
        </w:rPr>
        <w:t>ิศ</w:t>
      </w:r>
      <w:r w:rsidRPr="00D84E51">
        <w:rPr>
          <w:rFonts w:ascii="TH SarabunPSK" w:eastAsia="Calibri" w:hAnsi="TH SarabunPSK" w:cs="TH SarabunPSK"/>
          <w:color w:val="000000"/>
          <w:spacing w:val="-6"/>
          <w:sz w:val="28"/>
          <w:cs/>
        </w:rPr>
        <w:t>าสตร์ นักท่องเที่ยว</w:t>
      </w:r>
      <w:r w:rsidRPr="00D84E51">
        <w:rPr>
          <w:rFonts w:ascii="TH SarabunPSK" w:eastAsia="Calibri" w:hAnsi="TH SarabunPSK" w:cs="TH SarabunPSK"/>
          <w:color w:val="000000"/>
          <w:sz w:val="28"/>
          <w:cs/>
        </w:rPr>
        <w:t>มีความคิดเห็น</w:t>
      </w:r>
      <w:r w:rsidRPr="00D84E51">
        <w:rPr>
          <w:rFonts w:ascii="TH SarabunPSK" w:eastAsia="Calibri" w:hAnsi="TH SarabunPSK" w:cs="TH SarabunPSK" w:hint="cs"/>
          <w:color w:val="000000"/>
          <w:sz w:val="28"/>
          <w:cs/>
        </w:rPr>
        <w:t>ในระดับ</w:t>
      </w:r>
      <w:r w:rsidRPr="00D84E51">
        <w:rPr>
          <w:rFonts w:ascii="TH SarabunPSK" w:eastAsia="Calibri" w:hAnsi="TH SarabunPSK" w:cs="TH SarabunPSK"/>
          <w:color w:val="000000"/>
          <w:sz w:val="28"/>
          <w:cs/>
        </w:rPr>
        <w:t>ปานกลาง</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3.35) ในข้อกิจกรรม</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การท่องเที่ยว วัดหลวงพ่อ</w:t>
      </w:r>
      <w:proofErr w:type="spellStart"/>
      <w:r w:rsidRPr="00D84E51">
        <w:rPr>
          <w:rFonts w:ascii="TH SarabunPSK" w:eastAsia="Calibri" w:hAnsi="TH SarabunPSK" w:cs="TH SarabunPSK"/>
          <w:color w:val="000000"/>
          <w:sz w:val="28"/>
          <w:cs/>
        </w:rPr>
        <w:t>อุต</w:t>
      </w:r>
      <w:proofErr w:type="spellEnd"/>
      <w:r w:rsidRPr="00D84E51">
        <w:rPr>
          <w:rFonts w:ascii="TH SarabunPSK" w:eastAsia="Calibri" w:hAnsi="TH SarabunPSK" w:cs="TH SarabunPSK"/>
          <w:color w:val="000000"/>
          <w:sz w:val="28"/>
          <w:cs/>
        </w:rPr>
        <w:t>ตะมะ หรือวัดวังก์</w:t>
      </w:r>
      <w:proofErr w:type="spellStart"/>
      <w:r w:rsidRPr="00D84E51">
        <w:rPr>
          <w:rFonts w:ascii="TH SarabunPSK" w:eastAsia="Calibri" w:hAnsi="TH SarabunPSK" w:cs="TH SarabunPSK"/>
          <w:color w:val="000000"/>
          <w:sz w:val="28"/>
          <w:cs/>
        </w:rPr>
        <w:t>วิเว</w:t>
      </w:r>
      <w:proofErr w:type="spellEnd"/>
      <w:r w:rsidRPr="00D84E51">
        <w:rPr>
          <w:rFonts w:ascii="TH SarabunPSK" w:eastAsia="Calibri" w:hAnsi="TH SarabunPSK" w:cs="TH SarabunPSK"/>
          <w:color w:val="000000"/>
          <w:sz w:val="28"/>
          <w:cs/>
        </w:rPr>
        <w:t>การาม (ใหม่) เจดีย์พุทธคยาและด่านเจดีย์สามองค์เป็นกิจกรรมที่เป็น</w:t>
      </w:r>
      <w:r w:rsidR="00101C77">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การทำบุญไหว้พระเพื่อความเป็นสิริมงคลเมื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อมาเย</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อน มี</w:t>
      </w:r>
      <w:r w:rsidRPr="00D84E51">
        <w:rPr>
          <w:rFonts w:ascii="TH SarabunPSK" w:eastAsia="Calibri" w:hAnsi="TH SarabunPSK" w:cs="TH SarabunPSK" w:hint="cs"/>
          <w:color w:val="000000"/>
          <w:sz w:val="28"/>
          <w:cs/>
        </w:rPr>
        <w:t>ป</w:t>
      </w:r>
      <w:r w:rsidRPr="00D84E51">
        <w:rPr>
          <w:rFonts w:ascii="TH SarabunPSK" w:eastAsia="Calibri" w:hAnsi="TH SarabunPSK" w:cs="TH SarabunPSK"/>
          <w:color w:val="000000"/>
          <w:sz w:val="28"/>
          <w:cs/>
        </w:rPr>
        <w:t xml:space="preserve">ระวัติศาสตร์ที่น่าสนใจ มีสินค้าชายแดนและสินค้าท้องถิ่นที่หลากหลายเหมาะสำหรับการซื้อเป็นของฝากของที่ระลึก </w:t>
      </w:r>
      <w:r w:rsidRPr="00D84E51">
        <w:rPr>
          <w:rFonts w:ascii="TH SarabunPSK" w:eastAsia="Calibri" w:hAnsi="TH SarabunPSK" w:cs="TH SarabunPSK" w:hint="cs"/>
          <w:color w:val="000000"/>
          <w:sz w:val="28"/>
          <w:cs/>
        </w:rPr>
        <w:t>แต่นักท่องเที่ยว</w:t>
      </w:r>
      <w:r w:rsidRPr="00D84E51">
        <w:rPr>
          <w:rFonts w:ascii="TH SarabunPSK" w:eastAsia="Calibri" w:hAnsi="TH SarabunPSK" w:cs="TH SarabunPSK"/>
          <w:color w:val="000000"/>
          <w:sz w:val="28"/>
          <w:cs/>
        </w:rPr>
        <w:t>ไม่เห็นด้วย</w:t>
      </w:r>
      <w:r w:rsidRPr="00D84E51">
        <w:rPr>
          <w:rFonts w:ascii="TH SarabunPSK" w:eastAsia="Calibri" w:hAnsi="TH SarabunPSK" w:cs="TH SarabunPSK" w:hint="cs"/>
          <w:color w:val="000000"/>
          <w:sz w:val="28"/>
          <w:cs/>
        </w:rPr>
        <w:t xml:space="preserve"> </w:t>
      </w:r>
      <w:bookmarkStart w:id="8" w:name="_Hlk71135970"/>
      <w:r w:rsidRPr="00D84E51">
        <w:rPr>
          <w:rFonts w:ascii="TH SarabunPSK" w:eastAsia="Calibri" w:hAnsi="TH SarabunPSK" w:cs="TH SarabunPSK"/>
          <w:color w:val="000000"/>
          <w:spacing w:val="-6"/>
          <w:sz w:val="28"/>
          <w:cs/>
        </w:rPr>
        <w:t>(</w:t>
      </w:r>
      <m:oMath>
        <m:acc>
          <m:accPr>
            <m:chr m:val="̅"/>
            <m:ctrlPr>
              <w:rPr>
                <w:rFonts w:ascii="Cambria Math" w:eastAsia="Calibri" w:hAnsi="Cambria Math" w:cs="TH SarabunPSK"/>
                <w:color w:val="000000"/>
                <w:spacing w:val="-6"/>
                <w:sz w:val="28"/>
              </w:rPr>
            </m:ctrlPr>
          </m:accPr>
          <m:e>
            <m:r>
              <m:rPr>
                <m:sty m:val="p"/>
              </m:rPr>
              <w:rPr>
                <w:rFonts w:ascii="Cambria Math" w:eastAsia="Calibri" w:hAnsi="Cambria Math" w:cs="TH SarabunPSK"/>
                <w:color w:val="000000"/>
                <w:spacing w:val="-6"/>
                <w:sz w:val="28"/>
              </w:rPr>
              <m:t>x</m:t>
            </m:r>
          </m:e>
        </m:acc>
      </m:oMath>
      <w:r w:rsidRPr="00D84E51">
        <w:rPr>
          <w:rFonts w:ascii="TH SarabunPSK" w:eastAsia="Calibri" w:hAnsi="TH SarabunPSK" w:cs="TH SarabunPSK"/>
          <w:color w:val="000000"/>
          <w:spacing w:val="-6"/>
          <w:sz w:val="28"/>
        </w:rPr>
        <w:t xml:space="preserve"> =</w:t>
      </w:r>
      <w:r w:rsidRPr="00D84E51">
        <w:rPr>
          <w:rFonts w:ascii="TH SarabunPSK" w:eastAsia="Calibri" w:hAnsi="TH SarabunPSK" w:cs="TH SarabunPSK"/>
          <w:color w:val="000000"/>
          <w:spacing w:val="-6"/>
          <w:sz w:val="28"/>
          <w:cs/>
        </w:rPr>
        <w:t xml:space="preserve">1.73) </w:t>
      </w:r>
      <w:bookmarkEnd w:id="8"/>
      <w:r w:rsidRPr="00D84E51">
        <w:rPr>
          <w:rFonts w:ascii="TH SarabunPSK" w:eastAsia="Calibri" w:hAnsi="TH SarabunPSK" w:cs="TH SarabunPSK" w:hint="cs"/>
          <w:color w:val="000000"/>
          <w:spacing w:val="-6"/>
          <w:sz w:val="28"/>
          <w:cs/>
        </w:rPr>
        <w:t>ในข้อ</w:t>
      </w:r>
      <w:r w:rsidRPr="00D84E51">
        <w:rPr>
          <w:rFonts w:ascii="TH SarabunPSK" w:eastAsia="Calibri" w:hAnsi="TH SarabunPSK" w:cs="TH SarabunPSK"/>
          <w:color w:val="000000"/>
          <w:spacing w:val="-6"/>
          <w:sz w:val="28"/>
          <w:cs/>
        </w:rPr>
        <w:t>กิจกรรมการท่องเที่ยว เมืองบาดาล วังก์</w:t>
      </w:r>
      <w:proofErr w:type="spellStart"/>
      <w:r w:rsidRPr="00D84E51">
        <w:rPr>
          <w:rFonts w:ascii="TH SarabunPSK" w:eastAsia="Calibri" w:hAnsi="TH SarabunPSK" w:cs="TH SarabunPSK"/>
          <w:color w:val="000000"/>
          <w:spacing w:val="-6"/>
          <w:sz w:val="28"/>
          <w:cs/>
        </w:rPr>
        <w:t>วิเว</w:t>
      </w:r>
      <w:proofErr w:type="spellEnd"/>
      <w:r w:rsidRPr="00D84E51">
        <w:rPr>
          <w:rFonts w:ascii="TH SarabunPSK" w:eastAsia="Calibri" w:hAnsi="TH SarabunPSK" w:cs="TH SarabunPSK"/>
          <w:color w:val="000000"/>
          <w:spacing w:val="-6"/>
          <w:sz w:val="28"/>
          <w:cs/>
        </w:rPr>
        <w:t>การาม (เก่า)</w:t>
      </w:r>
      <w:r w:rsidRPr="00D84E51">
        <w:rPr>
          <w:rFonts w:ascii="TH SarabunPSK" w:eastAsia="Calibri" w:hAnsi="TH SarabunPSK" w:cs="TH SarabunPSK"/>
          <w:color w:val="000000"/>
          <w:sz w:val="28"/>
          <w:cs/>
        </w:rPr>
        <w:t xml:space="preserve"> และวัดสมเด็จ (เก่า) เป็นกิจกรรมที่ม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น่าค้นหาและมีการ</w:t>
      </w:r>
      <w:r w:rsidRPr="00D84E51">
        <w:rPr>
          <w:rFonts w:ascii="TH SarabunPSK" w:eastAsia="Calibri" w:hAnsi="TH SarabunPSK" w:cs="TH SarabunPSK"/>
          <w:color w:val="000000"/>
          <w:spacing w:val="-4"/>
          <w:sz w:val="28"/>
          <w:cs/>
        </w:rPr>
        <w:t>เดินทางที่ผจญภัยท้าทาย น่าตื่นเต้น เป็นกิจกรรมท่องเที่ยวผจญภัย</w:t>
      </w:r>
      <w:r w:rsidRPr="00D84E51">
        <w:rPr>
          <w:rFonts w:ascii="TH SarabunPSK" w:eastAsia="Calibri" w:hAnsi="TH SarabunPSK" w:cs="TH SarabunPSK"/>
          <w:color w:val="000000"/>
          <w:sz w:val="28"/>
          <w:cs/>
        </w:rPr>
        <w:t xml:space="preserve">เชิงประวัติศาสตร์ </w:t>
      </w:r>
    </w:p>
    <w:p w14:paraId="512569F2" w14:textId="7EBB756E" w:rsidR="00D84E51" w:rsidRPr="00D84E51" w:rsidRDefault="00D84E51" w:rsidP="00D84E51">
      <w:pPr>
        <w:tabs>
          <w:tab w:val="left" w:pos="426"/>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 </w:t>
      </w:r>
      <w:r w:rsidRPr="00D84E51">
        <w:rPr>
          <w:rFonts w:ascii="TH SarabunPSK" w:eastAsia="Calibri" w:hAnsi="TH SarabunPSK" w:cs="TH SarabunPSK"/>
          <w:color w:val="000000"/>
          <w:spacing w:val="-4"/>
          <w:sz w:val="28"/>
          <w:cs/>
        </w:rPr>
        <w:t xml:space="preserve">ความคิดเห็นเกี่ยวกับพฤติกรรมนักท่องเที่ยวเชิงวัฒนธรรมของนักท่องเที่ยวชาวไทยกลุ่มครอบครัว อำเภอสังขละบุรี จังหวัดกาญจนบุรี </w:t>
      </w:r>
      <w:r w:rsidRPr="00D84E51">
        <w:rPr>
          <w:rFonts w:ascii="TH SarabunPSK" w:eastAsia="Calibri" w:hAnsi="TH SarabunPSK" w:cs="TH SarabunPSK" w:hint="cs"/>
          <w:color w:val="000000"/>
          <w:spacing w:val="-4"/>
          <w:sz w:val="28"/>
          <w:cs/>
        </w:rPr>
        <w:t xml:space="preserve"> พบว่า </w:t>
      </w:r>
      <w:r w:rsidRPr="00D84E51">
        <w:rPr>
          <w:rFonts w:ascii="TH SarabunPSK" w:eastAsia="Calibri" w:hAnsi="TH SarabunPSK" w:cs="TH SarabunPSK" w:hint="cs"/>
          <w:color w:val="000000"/>
          <w:sz w:val="28"/>
          <w:cs/>
        </w:rPr>
        <w:t xml:space="preserve">ในภาพรวมอยู่ในระดับปานกลาง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99</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 xml:space="preserve"> </w:t>
      </w:r>
    </w:p>
    <w:p w14:paraId="235E5ABB" w14:textId="14B48852" w:rsidR="00D84E51" w:rsidRPr="00D84E51" w:rsidRDefault="00D84E51" w:rsidP="00125E9A">
      <w:pPr>
        <w:tabs>
          <w:tab w:val="left" w:pos="567"/>
          <w:tab w:val="left" w:pos="900"/>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4.1 ด้าน</w:t>
      </w:r>
      <w:r w:rsidRPr="00D84E51">
        <w:rPr>
          <w:rFonts w:ascii="TH SarabunPSK" w:eastAsia="Calibri" w:hAnsi="TH SarabunPSK" w:cs="TH SarabunPSK" w:hint="cs"/>
          <w:color w:val="000000"/>
          <w:sz w:val="28"/>
          <w:cs/>
        </w:rPr>
        <w:t>พฤติกรรม</w:t>
      </w:r>
      <w:r w:rsidRPr="00D84E51">
        <w:rPr>
          <w:rFonts w:ascii="TH SarabunPSK" w:eastAsia="Calibri" w:hAnsi="TH SarabunPSK" w:cs="TH SarabunPSK"/>
          <w:color w:val="000000"/>
          <w:sz w:val="28"/>
          <w:cs/>
        </w:rPr>
        <w:t>การเดินทาง</w:t>
      </w:r>
      <w:r w:rsidRPr="00D84E51">
        <w:rPr>
          <w:rFonts w:ascii="TH SarabunPSK" w:eastAsia="Calibri" w:hAnsi="TH SarabunPSK" w:cs="TH SarabunPSK" w:hint="cs"/>
          <w:color w:val="000000"/>
          <w:sz w:val="28"/>
          <w:cs/>
        </w:rPr>
        <w:t xml:space="preserve">ท่องเที่ยว 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71</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ข้อที่เห็นด้วยระดับ</w:t>
      </w:r>
      <w:r w:rsidRPr="00D84E51">
        <w:rPr>
          <w:rFonts w:ascii="TH SarabunPSK" w:eastAsia="Calibri" w:hAnsi="TH SarabunPSK" w:cs="TH SarabunPSK"/>
          <w:color w:val="000000"/>
          <w:sz w:val="28"/>
          <w:cs/>
        </w:rPr>
        <w:t>ปาน</w:t>
      </w:r>
      <w:r w:rsidRPr="00D84E51">
        <w:rPr>
          <w:rFonts w:ascii="TH SarabunPSK" w:eastAsia="Calibri" w:hAnsi="TH SarabunPSK" w:cs="TH SarabunPSK" w:hint="cs"/>
          <w:color w:val="000000"/>
          <w:sz w:val="28"/>
          <w:cs/>
        </w:rPr>
        <w:t xml:space="preserve">กลาง ได้แก่ </w:t>
      </w:r>
      <w:r w:rsidRPr="00D84E51">
        <w:rPr>
          <w:rFonts w:ascii="TH SarabunPSK" w:eastAsia="Calibri" w:hAnsi="TH SarabunPSK" w:cs="TH SarabunPSK"/>
          <w:color w:val="000000"/>
          <w:sz w:val="28"/>
          <w:cs/>
        </w:rPr>
        <w:t>ได้รับความสนุกสนานเพลิดเพลิน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2.63) การเดินทางไปในที่แตกต่างจากบ้านของตนทำให้รู้สึกตื่นเต้นตื่นตา</w:t>
      </w:r>
      <w:r w:rsidRPr="00D84E51">
        <w:rPr>
          <w:rFonts w:ascii="TH SarabunPSK" w:eastAsia="Calibri" w:hAnsi="TH SarabunPSK" w:cs="TH SarabunPSK"/>
          <w:color w:val="000000"/>
          <w:sz w:val="28"/>
          <w:cs/>
        </w:rPr>
        <w:lastRenderedPageBreak/>
        <w:t>ตื่นใจ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3.29)</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และข้อที่เห็นด้วยระดับน้อย ได้แก่ </w:t>
      </w:r>
      <w:r w:rsidRPr="00D84E51">
        <w:rPr>
          <w:rFonts w:ascii="TH SarabunPSK" w:eastAsia="Calibri" w:hAnsi="TH SarabunPSK" w:cs="TH SarabunPSK"/>
          <w:color w:val="000000"/>
          <w:sz w:val="28"/>
          <w:cs/>
        </w:rPr>
        <w:t>การเดินทางไปและกลับได้รับความปลอดภัย สะดวกสบาย ตลอดเส้นทาง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2.22) </w:t>
      </w:r>
    </w:p>
    <w:p w14:paraId="75CB8E66" w14:textId="364ABB95"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cs/>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4.2 ด้าน</w:t>
      </w:r>
      <w:r w:rsidRPr="00D84E51">
        <w:rPr>
          <w:rFonts w:ascii="TH SarabunPSK" w:eastAsia="Calibri" w:hAnsi="TH SarabunPSK" w:cs="TH SarabunPSK" w:hint="cs"/>
          <w:color w:val="000000"/>
          <w:sz w:val="28"/>
          <w:cs/>
        </w:rPr>
        <w:t xml:space="preserve">พฤติกรรมระหว่างการเดินทางท่องเที่ยว อยู่ในระดับปานกลาง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w:t>
      </w:r>
      <w:r w:rsidRPr="00D84E51">
        <w:rPr>
          <w:rFonts w:ascii="TH SarabunPSK" w:eastAsia="Calibri" w:hAnsi="TH SarabunPSK" w:cs="TH SarabunPSK"/>
          <w:color w:val="000000"/>
          <w:sz w:val="28"/>
        </w:rPr>
        <w:t>69</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มาก</w:t>
      </w:r>
      <w:r w:rsidRPr="00D84E51">
        <w:rPr>
          <w:rFonts w:ascii="TH SarabunPSK" w:eastAsia="Calibri" w:hAnsi="TH SarabunPSK" w:cs="TH SarabunPSK" w:hint="cs"/>
          <w:color w:val="000000"/>
          <w:sz w:val="28"/>
          <w:cs/>
        </w:rPr>
        <w:t xml:space="preserve"> ได้แก่ </w:t>
      </w:r>
      <w:r w:rsidRPr="00D84E51">
        <w:rPr>
          <w:rFonts w:ascii="TH SarabunPSK" w:eastAsia="Calibri" w:hAnsi="TH SarabunPSK" w:cs="TH SarabunPSK"/>
          <w:color w:val="000000"/>
          <w:sz w:val="28"/>
          <w:cs/>
        </w:rPr>
        <w:t>เลือกรับประทานอาหารระหว่างการท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องเที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ยวที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เป็นเอกลักษณ์ของชุมชน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3.79) </w:t>
      </w:r>
      <w:r w:rsidRPr="00D84E51">
        <w:rPr>
          <w:rFonts w:ascii="TH SarabunPSK" w:eastAsia="Calibri" w:hAnsi="TH SarabunPSK" w:cs="TH SarabunPSK" w:hint="cs"/>
          <w:color w:val="000000"/>
          <w:sz w:val="28"/>
          <w:cs/>
        </w:rPr>
        <w:t>ข้อที่เห็นด้วยระดับปานกลาง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ได้รับประสบการณ์การท่องเที่ยว ความรู้</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ความบันเทิง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แตกต่างต่างจากบ้านตนเองและได้รับสุนทรียภาพ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3.13) </w:t>
      </w:r>
      <w:r w:rsidRPr="00D84E51">
        <w:rPr>
          <w:rFonts w:ascii="TH SarabunPSK" w:eastAsia="Calibri" w:hAnsi="TH SarabunPSK" w:cs="TH SarabunPSK" w:hint="cs"/>
          <w:color w:val="000000"/>
          <w:sz w:val="28"/>
          <w:cs/>
        </w:rPr>
        <w:t xml:space="preserve">และข้อที่เห็นด้วยระดับน้อย ได้แก่ </w:t>
      </w:r>
      <w:r w:rsidRPr="00D84E51">
        <w:rPr>
          <w:rFonts w:ascii="TH SarabunPSK" w:eastAsia="Calibri" w:hAnsi="TH SarabunPSK" w:cs="TH SarabunPSK"/>
          <w:color w:val="000000"/>
          <w:sz w:val="28"/>
          <w:cs/>
        </w:rPr>
        <w:t>รับรู้ได้ถึงความเพลิดเพลิน บันเทิงและพึงพอใจกับการท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องเที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ยวครั</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งนี</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 xml:space="preserve">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2.21) ได้รับความสะดวกสบายตลอดเวลาในแหล่งท่องเที่ยว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2.05) และท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านชื</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นชอบเครื่องดื่ม</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น้ำสมุนไพรภายในแหล่งท่องเที่ยวชุมชน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2.29) </w:t>
      </w:r>
    </w:p>
    <w:p w14:paraId="1D22D06C" w14:textId="156C9909"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4.3 ด้าน</w:t>
      </w:r>
      <w:r w:rsidRPr="00D84E51">
        <w:rPr>
          <w:rFonts w:ascii="TH SarabunPSK" w:eastAsia="Calibri" w:hAnsi="TH SarabunPSK" w:cs="TH SarabunPSK" w:hint="cs"/>
          <w:color w:val="000000"/>
          <w:sz w:val="28"/>
          <w:cs/>
        </w:rPr>
        <w:t>พฤติกรรม</w:t>
      </w:r>
      <w:r w:rsidRPr="00D84E51">
        <w:rPr>
          <w:rFonts w:ascii="TH SarabunPSK" w:eastAsia="Calibri" w:hAnsi="TH SarabunPSK" w:cs="TH SarabunPSK"/>
          <w:color w:val="000000"/>
          <w:sz w:val="28"/>
          <w:cs/>
        </w:rPr>
        <w:t xml:space="preserve">การคาดหวัง </w:t>
      </w:r>
      <w:r w:rsidRPr="00D84E51">
        <w:rPr>
          <w:rFonts w:ascii="TH SarabunPSK" w:eastAsia="Calibri" w:hAnsi="TH SarabunPSK" w:cs="TH SarabunPSK" w:hint="cs"/>
          <w:color w:val="000000"/>
          <w:spacing w:val="-4"/>
          <w:sz w:val="28"/>
          <w:cs/>
        </w:rPr>
        <w:t xml:space="preserve">อยู่ในระดับปานกลาง </w:t>
      </w:r>
      <w:r w:rsidRPr="00D84E51">
        <w:rPr>
          <w:rFonts w:ascii="TH SarabunPSK" w:eastAsia="Calibri" w:hAnsi="TH SarabunPSK" w:cs="TH SarabunPSK"/>
          <w:color w:val="000000"/>
          <w:spacing w:val="-4"/>
          <w:sz w:val="28"/>
          <w:cs/>
        </w:rPr>
        <w:t>(</w:t>
      </w:r>
      <m:oMath>
        <m:acc>
          <m:accPr>
            <m:chr m:val="̅"/>
            <m:ctrlPr>
              <w:rPr>
                <w:rFonts w:ascii="Cambria Math" w:eastAsia="Calibri" w:hAnsi="Cambria Math" w:cs="TH SarabunPSK"/>
                <w:color w:val="000000"/>
                <w:spacing w:val="-4"/>
                <w:sz w:val="28"/>
              </w:rPr>
            </m:ctrlPr>
          </m:accPr>
          <m:e>
            <m:r>
              <m:rPr>
                <m:sty m:val="p"/>
              </m:rPr>
              <w:rPr>
                <w:rFonts w:ascii="Cambria Math" w:eastAsia="Calibri" w:hAnsi="Cambria Math" w:cs="TH SarabunPSK"/>
                <w:color w:val="000000"/>
                <w:spacing w:val="-4"/>
                <w:sz w:val="28"/>
              </w:rPr>
              <m:t>x</m:t>
            </m:r>
          </m:e>
        </m:acc>
      </m:oMath>
      <w:r w:rsidRPr="00D84E51">
        <w:rPr>
          <w:rFonts w:ascii="TH SarabunPSK" w:eastAsia="Calibri" w:hAnsi="TH SarabunPSK" w:cs="TH SarabunPSK"/>
          <w:color w:val="000000"/>
          <w:spacing w:val="-4"/>
          <w:sz w:val="28"/>
        </w:rPr>
        <w:t xml:space="preserve"> =3.34</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รายข้อพบว่า 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มาก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pacing w:val="-4"/>
          <w:sz w:val="28"/>
          <w:cs/>
        </w:rPr>
        <w:t>มีแรงจูงใจ</w:t>
      </w:r>
      <w:r w:rsidRPr="00D84E51">
        <w:rPr>
          <w:rFonts w:ascii="TH SarabunPSK" w:eastAsia="Calibri" w:hAnsi="TH SarabunPSK" w:cs="TH SarabunPSK"/>
          <w:color w:val="000000"/>
          <w:sz w:val="28"/>
          <w:cs/>
        </w:rPr>
        <w:t>จากปัจจัยภายใน คือ ต้องการท่องเที่ยวเชิงวัฒนธรร</w:t>
      </w:r>
      <w:r w:rsidRPr="00D84E51">
        <w:rPr>
          <w:rFonts w:ascii="TH SarabunPSK" w:eastAsia="Calibri" w:hAnsi="TH SarabunPSK" w:cs="TH SarabunPSK" w:hint="cs"/>
          <w:color w:val="000000"/>
          <w:sz w:val="28"/>
          <w:cs/>
        </w:rPr>
        <w:t>ม</w:t>
      </w:r>
      <w:r w:rsidRPr="00D84E51">
        <w:rPr>
          <w:rFonts w:ascii="TH SarabunPSK" w:eastAsia="Calibri" w:hAnsi="TH SarabunPSK" w:cs="TH SarabunPSK"/>
          <w:color w:val="000000"/>
          <w:sz w:val="28"/>
          <w:cs/>
        </w:rPr>
        <w:t>ด้วยเหตุผลส่วนตัวหรือสมาชิกในครอบครัว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3.43) และ</w:t>
      </w:r>
      <w:r w:rsidRPr="00D84E51">
        <w:rPr>
          <w:rFonts w:ascii="TH SarabunPSK" w:eastAsia="Calibri" w:hAnsi="TH SarabunPSK" w:cs="TH SarabunPSK" w:hint="cs"/>
          <w:color w:val="000000"/>
          <w:sz w:val="28"/>
          <w:cs/>
        </w:rPr>
        <w:t>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ปานกลาง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การวางแผน และคาดหวังว่าจะได้รับประสบการณ์การท่องเที่ยวตรงตามที่สมาชิกในครอบครัวต้องการ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3.30) และมีแรงจูงใจจากปัจจัยภายนอก คือ แหล่งท่องเที่ยวน่า</w:t>
      </w:r>
      <w:r w:rsidRPr="00D84E51">
        <w:rPr>
          <w:rFonts w:ascii="TH SarabunPSK" w:eastAsia="Calibri" w:hAnsi="TH SarabunPSK" w:cs="TH SarabunPSK" w:hint="cs"/>
          <w:color w:val="000000"/>
          <w:sz w:val="28"/>
          <w:cs/>
        </w:rPr>
        <w:t>ดึง</w:t>
      </w:r>
      <w:r w:rsidRPr="00D84E51">
        <w:rPr>
          <w:rFonts w:ascii="TH SarabunPSK" w:eastAsia="Calibri" w:hAnsi="TH SarabunPSK" w:cs="TH SarabunPSK"/>
          <w:color w:val="000000"/>
          <w:sz w:val="28"/>
          <w:cs/>
        </w:rPr>
        <w:t>ดูดให้ท่องเที่ยวด้วยองค์ประกอบต่าง ๆ ที่น่าสนใจภายในแหล่งท่องเที่ยว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3.31) </w:t>
      </w:r>
    </w:p>
    <w:p w14:paraId="5BA29254" w14:textId="408C9077"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4.4 ด้านพฤติกรรมที่มีความเป็นเอกลักษณ์เฉพาะตัว </w:t>
      </w:r>
      <w:r w:rsidRPr="00D84E51">
        <w:rPr>
          <w:rFonts w:ascii="TH SarabunPSK" w:eastAsia="Calibri" w:hAnsi="TH SarabunPSK" w:cs="TH SarabunPSK" w:hint="cs"/>
          <w:color w:val="000000"/>
          <w:spacing w:val="-4"/>
          <w:sz w:val="28"/>
          <w:cs/>
        </w:rPr>
        <w:t xml:space="preserve">อยู่ในระดับปานกลาง </w:t>
      </w:r>
      <w:r w:rsidRPr="00D84E51">
        <w:rPr>
          <w:rFonts w:ascii="TH SarabunPSK" w:eastAsia="Calibri" w:hAnsi="TH SarabunPSK" w:cs="TH SarabunPSK"/>
          <w:color w:val="000000"/>
          <w:spacing w:val="-4"/>
          <w:sz w:val="28"/>
          <w:cs/>
        </w:rPr>
        <w:t>(</w:t>
      </w:r>
      <m:oMath>
        <m:acc>
          <m:accPr>
            <m:chr m:val="̅"/>
            <m:ctrlPr>
              <w:rPr>
                <w:rFonts w:ascii="Cambria Math" w:eastAsia="Calibri" w:hAnsi="Cambria Math" w:cs="TH SarabunPSK"/>
                <w:color w:val="000000"/>
                <w:spacing w:val="-4"/>
                <w:sz w:val="28"/>
              </w:rPr>
            </m:ctrlPr>
          </m:accPr>
          <m:e>
            <m:r>
              <m:rPr>
                <m:sty m:val="p"/>
              </m:rPr>
              <w:rPr>
                <w:rFonts w:ascii="Cambria Math" w:eastAsia="Calibri" w:hAnsi="Cambria Math" w:cs="TH SarabunPSK"/>
                <w:color w:val="000000"/>
                <w:spacing w:val="-4"/>
                <w:sz w:val="28"/>
              </w:rPr>
              <m:t>x</m:t>
            </m:r>
          </m:e>
        </m:acc>
      </m:oMath>
      <w:r w:rsidRPr="00D84E51">
        <w:rPr>
          <w:rFonts w:ascii="TH SarabunPSK" w:eastAsia="Calibri" w:hAnsi="TH SarabunPSK" w:cs="TH SarabunPSK"/>
          <w:color w:val="000000"/>
          <w:spacing w:val="-4"/>
          <w:sz w:val="28"/>
        </w:rPr>
        <w:t xml:space="preserve"> =3.20</w:t>
      </w:r>
      <w:r w:rsidRPr="00D84E51">
        <w:rPr>
          <w:rFonts w:ascii="TH SarabunPSK" w:eastAsia="Calibri" w:hAnsi="TH SarabunPSK" w:cs="TH SarabunPSK"/>
          <w:color w:val="000000"/>
          <w:spacing w:val="-4"/>
          <w:sz w:val="28"/>
          <w:cs/>
        </w:rPr>
        <w:t>)</w:t>
      </w:r>
      <w:r w:rsidRPr="00D84E51">
        <w:rPr>
          <w:rFonts w:ascii="TH SarabunPSK" w:eastAsia="Calibri" w:hAnsi="TH SarabunPSK" w:cs="TH SarabunPSK" w:hint="cs"/>
          <w:color w:val="000000"/>
          <w:spacing w:val="-4"/>
          <w:sz w:val="28"/>
          <w:cs/>
        </w:rPr>
        <w:t xml:space="preserve"> รายข้อพบว่า</w:t>
      </w:r>
      <w:r w:rsidRPr="00D84E51">
        <w:rPr>
          <w:rFonts w:ascii="TH SarabunPSK" w:eastAsia="Calibri" w:hAnsi="TH SarabunPSK" w:cs="TH SarabunPSK" w:hint="cs"/>
          <w:color w:val="000000"/>
          <w:sz w:val="28"/>
          <w:cs/>
        </w:rPr>
        <w:t xml:space="preserve"> ข้อที่เห็นด้วยระดับมาก ได้แก่ </w:t>
      </w:r>
      <w:r w:rsidRPr="00D84E51">
        <w:rPr>
          <w:rFonts w:ascii="TH SarabunPSK" w:eastAsia="Calibri" w:hAnsi="TH SarabunPSK" w:cs="TH SarabunPSK"/>
          <w:color w:val="000000"/>
          <w:sz w:val="28"/>
          <w:cs/>
        </w:rPr>
        <w:t>ต้องการท่องเที่ยวในแหล่งท่องเที่ยวที่มีเอกลักษณ์เฉพาะตัวไม่เหมือนใคร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 3.72) </w:t>
      </w:r>
      <w:r w:rsidRPr="00D84E51">
        <w:rPr>
          <w:rFonts w:ascii="TH SarabunPSK" w:eastAsia="Calibri" w:hAnsi="TH SarabunPSK" w:cs="TH SarabunPSK" w:hint="cs"/>
          <w:color w:val="000000"/>
          <w:sz w:val="28"/>
          <w:cs/>
        </w:rPr>
        <w:t xml:space="preserve">ข้อที่เห็นด้วยระดับปานกลาง ได้แก่ </w:t>
      </w:r>
      <w:r w:rsidRPr="00D84E51">
        <w:rPr>
          <w:rFonts w:ascii="TH SarabunPSK" w:eastAsia="Calibri" w:hAnsi="TH SarabunPSK" w:cs="TH SarabunPSK"/>
          <w:color w:val="000000"/>
          <w:sz w:val="28"/>
          <w:cs/>
        </w:rPr>
        <w:t xml:space="preserve">การท่องเที่ยวเชิงวัฒนธรรมในครั้งนี้ เป็นการท่องเที่ยวที่สอดคล้องกับเอกลักษณ์เฉพาะตัวของครอบครัว </w:t>
      </w:r>
      <w:r w:rsidR="00125E9A">
        <w:rPr>
          <w:rFonts w:ascii="TH SarabunPSK" w:eastAsia="Calibri" w:hAnsi="TH SarabunPSK" w:cs="TH SarabunPSK" w:hint="cs"/>
          <w:color w:val="000000"/>
          <w:sz w:val="28"/>
          <w:cs/>
        </w:rPr>
        <w:t xml:space="preserve">  </w:t>
      </w:r>
      <w:proofErr w:type="gramStart"/>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w:proofErr w:type="gramEnd"/>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 3.39) </w:t>
      </w:r>
      <w:r w:rsidRPr="00D84E51">
        <w:rPr>
          <w:rFonts w:ascii="TH SarabunPSK" w:eastAsia="Calibri" w:hAnsi="TH SarabunPSK" w:cs="TH SarabunPSK" w:hint="cs"/>
          <w:color w:val="000000"/>
          <w:sz w:val="28"/>
          <w:cs/>
        </w:rPr>
        <w:t>และข้อที่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น้อย</w:t>
      </w:r>
      <w:r w:rsidRPr="00D84E51">
        <w:rPr>
          <w:rFonts w:ascii="TH SarabunPSK" w:eastAsia="Calibri" w:hAnsi="TH SarabunPSK" w:cs="TH SarabunPSK" w:hint="cs"/>
          <w:color w:val="000000"/>
          <w:sz w:val="28"/>
          <w:cs/>
        </w:rPr>
        <w:t xml:space="preserve"> ได้แก่ </w:t>
      </w:r>
      <w:r w:rsidRPr="00D84E51">
        <w:rPr>
          <w:rFonts w:ascii="TH SarabunPSK" w:eastAsia="Calibri" w:hAnsi="TH SarabunPSK" w:cs="TH SarabunPSK"/>
          <w:color w:val="000000"/>
          <w:sz w:val="28"/>
          <w:cs/>
        </w:rPr>
        <w:t xml:space="preserve">มีเอกลักษณ์ เฉพาะตัวในการท่องเที่ยวที่แตกต่างจากสมาชิกในครอบครัว </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2.50) </w:t>
      </w:r>
    </w:p>
    <w:p w14:paraId="06D48B38" w14:textId="53F5AF9B" w:rsidR="00D84E51" w:rsidRPr="00D84E51" w:rsidRDefault="00D84E51" w:rsidP="00125E9A">
      <w:pPr>
        <w:tabs>
          <w:tab w:val="left" w:pos="567"/>
          <w:tab w:val="left" w:pos="900"/>
          <w:tab w:val="left" w:pos="1134"/>
        </w:tabs>
        <w:spacing w:after="0" w:line="240" w:lineRule="auto"/>
        <w:jc w:val="thaiDistribute"/>
        <w:rPr>
          <w:rFonts w:ascii="TH SarabunPSK" w:eastAsia="Calibri" w:hAnsi="TH SarabunPSK" w:cs="TH SarabunPSK"/>
          <w:color w:val="000000"/>
          <w:sz w:val="28"/>
        </w:rPr>
      </w:pPr>
      <w:r w:rsidRPr="00D84E51">
        <w:rPr>
          <w:rFonts w:ascii="TH SarabunPSK" w:eastAsia="Calibri" w:hAnsi="TH SarabunPSK" w:cs="TH SarabunPSK"/>
          <w:color w:val="000000"/>
          <w:sz w:val="28"/>
          <w:cs/>
        </w:rPr>
        <w:tab/>
      </w:r>
      <w:r w:rsidR="00125E9A">
        <w:rPr>
          <w:rFonts w:ascii="TH SarabunPSK" w:eastAsia="Calibri" w:hAnsi="TH SarabunPSK" w:cs="TH SarabunPSK"/>
          <w:color w:val="000000"/>
          <w:sz w:val="28"/>
          <w:cs/>
        </w:rPr>
        <w:tab/>
      </w:r>
      <w:r w:rsidRPr="00D84E51">
        <w:rPr>
          <w:rFonts w:ascii="TH SarabunPSK" w:eastAsia="Calibri" w:hAnsi="TH SarabunPSK" w:cs="TH SarabunPSK"/>
          <w:color w:val="000000"/>
          <w:sz w:val="28"/>
          <w:cs/>
        </w:rPr>
        <w:t xml:space="preserve">4.5 ด้านพฤติกรรมการระลึกถึง </w:t>
      </w:r>
      <w:r w:rsidRPr="00D84E51">
        <w:rPr>
          <w:rFonts w:ascii="TH SarabunPSK" w:eastAsia="Calibri" w:hAnsi="TH SarabunPSK" w:cs="TH SarabunPSK" w:hint="cs"/>
          <w:color w:val="000000"/>
          <w:sz w:val="28"/>
          <w:cs/>
        </w:rPr>
        <w:t>อยู่ในระดับปานกลาง</w:t>
      </w:r>
      <w:r w:rsidR="00125E9A">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=3</w:t>
      </w:r>
      <w:r w:rsidRPr="00D84E51">
        <w:rPr>
          <w:rFonts w:ascii="TH SarabunPSK" w:eastAsia="Calibri" w:hAnsi="TH SarabunPSK" w:cs="TH SarabunPSK"/>
          <w:color w:val="000000"/>
          <w:sz w:val="28"/>
          <w:cs/>
        </w:rPr>
        <w:t>.</w:t>
      </w:r>
      <w:r w:rsidRPr="00D84E51">
        <w:rPr>
          <w:rFonts w:ascii="TH SarabunPSK" w:eastAsia="Calibri" w:hAnsi="TH SarabunPSK" w:cs="TH SarabunPSK"/>
          <w:color w:val="000000"/>
          <w:sz w:val="28"/>
        </w:rPr>
        <w:t>04</w:t>
      </w:r>
      <w:r w:rsidRPr="00D84E51">
        <w:rPr>
          <w:rFonts w:ascii="TH SarabunPSK" w:eastAsia="Calibri" w:hAnsi="TH SarabunPSK" w:cs="TH SarabunPSK"/>
          <w:color w:val="000000"/>
          <w:sz w:val="28"/>
          <w:cs/>
        </w:rPr>
        <w:t>)</w:t>
      </w:r>
      <w:r w:rsidRPr="00D84E51">
        <w:rPr>
          <w:rFonts w:ascii="TH SarabunPSK" w:eastAsia="Calibri" w:hAnsi="TH SarabunPSK" w:cs="TH SarabunPSK" w:hint="cs"/>
          <w:color w:val="000000"/>
          <w:sz w:val="28"/>
          <w:cs/>
        </w:rPr>
        <w:t xml:space="preserve"> รายข้อพบว่า ข้อที่เห็นด้วยระดับมาก ได้แก่ </w:t>
      </w:r>
      <w:r w:rsidRPr="00D84E51">
        <w:rPr>
          <w:rFonts w:ascii="TH SarabunPSK" w:eastAsia="Calibri" w:hAnsi="TH SarabunPSK" w:cs="TH SarabunPSK"/>
          <w:color w:val="000000"/>
          <w:sz w:val="28"/>
          <w:cs/>
        </w:rPr>
        <w:t>เมื่อกลับมาจากการท่องเที่ยวแล้ว ทำให้ระลึกและคิดถึงมิตรไมตรีที่คนในท้องถิ่นมีให้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3.54) </w:t>
      </w:r>
      <w:r w:rsidRPr="00D84E51">
        <w:rPr>
          <w:rFonts w:ascii="TH SarabunPSK" w:eastAsia="Calibri" w:hAnsi="TH SarabunPSK" w:cs="TH SarabunPSK" w:hint="cs"/>
          <w:color w:val="000000"/>
          <w:sz w:val="28"/>
          <w:cs/>
        </w:rPr>
        <w:t>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ปานกลาง</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คือ เมื</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อ</w:t>
      </w:r>
      <w:r w:rsidRPr="00D84E51">
        <w:rPr>
          <w:rFonts w:ascii="TH SarabunPSK" w:eastAsia="Calibri" w:hAnsi="TH SarabunPSK" w:cs="TH SarabunPSK"/>
          <w:color w:val="000000"/>
          <w:spacing w:val="-4"/>
          <w:sz w:val="28"/>
          <w:cs/>
        </w:rPr>
        <w:t>กลับมาจากการท่องเที่ยวแล้วมีพฤติกรรมแสดงออกถึงการระล</w:t>
      </w:r>
      <w:r w:rsidRPr="00D84E51">
        <w:rPr>
          <w:rFonts w:ascii="TH SarabunPSK" w:eastAsia="Calibri" w:hAnsi="TH SarabunPSK" w:cs="TH SarabunPSK" w:hint="cs"/>
          <w:color w:val="000000"/>
          <w:spacing w:val="-4"/>
          <w:sz w:val="28"/>
          <w:cs/>
        </w:rPr>
        <w:t>ึ</w:t>
      </w:r>
      <w:r w:rsidRPr="00D84E51">
        <w:rPr>
          <w:rFonts w:ascii="TH SarabunPSK" w:eastAsia="Calibri" w:hAnsi="TH SarabunPSK" w:cs="TH SarabunPSK"/>
          <w:color w:val="000000"/>
          <w:spacing w:val="-4"/>
          <w:sz w:val="28"/>
          <w:cs/>
        </w:rPr>
        <w:t>กถึง</w:t>
      </w:r>
      <w:r w:rsidRPr="00D84E51">
        <w:rPr>
          <w:rFonts w:ascii="TH SarabunPSK" w:eastAsia="Calibri" w:hAnsi="TH SarabunPSK" w:cs="TH SarabunPSK"/>
          <w:color w:val="000000"/>
          <w:sz w:val="28"/>
          <w:cs/>
        </w:rPr>
        <w:t xml:space="preserve"> คิดถึงแหล่งท่องเที่ยวนั้น เช่น กิจกรรมการท่องเที่ยว</w:t>
      </w:r>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สินค้าที</w:t>
      </w:r>
      <w:r w:rsidRPr="00D84E51">
        <w:rPr>
          <w:rFonts w:ascii="TH SarabunPSK" w:eastAsia="Calibri" w:hAnsi="TH SarabunPSK" w:cs="TH SarabunPSK" w:hint="cs"/>
          <w:color w:val="000000"/>
          <w:sz w:val="28"/>
          <w:cs/>
        </w:rPr>
        <w:t>่</w:t>
      </w:r>
      <w:r w:rsidRPr="00D84E51">
        <w:rPr>
          <w:rFonts w:ascii="TH SarabunPSK" w:eastAsia="Calibri" w:hAnsi="TH SarabunPSK" w:cs="TH SarabunPSK"/>
          <w:color w:val="000000"/>
          <w:sz w:val="28"/>
          <w:cs/>
        </w:rPr>
        <w:t>ระลึก</w:t>
      </w:r>
      <w:r w:rsidRPr="00D84E51">
        <w:rPr>
          <w:rFonts w:ascii="TH SarabunPSK" w:eastAsia="Calibri" w:hAnsi="TH SarabunPSK" w:cs="TH SarabunPSK" w:hint="cs"/>
          <w:color w:val="000000"/>
          <w:sz w:val="28"/>
          <w:cs/>
        </w:rPr>
        <w:t xml:space="preserve"> </w:t>
      </w:r>
      <w:r w:rsidRPr="00D84E51">
        <w:rPr>
          <w:rFonts w:ascii="TH SarabunPSK" w:eastAsia="Calibri" w:hAnsi="TH SarabunPSK" w:cs="TH SarabunPSK"/>
          <w:color w:val="000000"/>
          <w:sz w:val="28"/>
          <w:cs/>
        </w:rPr>
        <w:t>ฯลฯ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3.09) </w:t>
      </w:r>
      <w:r w:rsidRPr="00D84E51">
        <w:rPr>
          <w:rFonts w:ascii="TH SarabunPSK" w:eastAsia="Calibri" w:hAnsi="TH SarabunPSK" w:cs="TH SarabunPSK" w:hint="cs"/>
          <w:color w:val="000000"/>
          <w:sz w:val="28"/>
          <w:cs/>
        </w:rPr>
        <w:t>และข้อที่</w:t>
      </w:r>
      <w:r w:rsidRPr="00D84E51">
        <w:rPr>
          <w:rFonts w:ascii="TH SarabunPSK" w:eastAsia="Calibri" w:hAnsi="TH SarabunPSK" w:cs="TH SarabunPSK"/>
          <w:color w:val="000000"/>
          <w:sz w:val="28"/>
          <w:cs/>
        </w:rPr>
        <w:t>เห็นด้วย</w:t>
      </w:r>
      <w:r w:rsidRPr="00D84E51">
        <w:rPr>
          <w:rFonts w:ascii="TH SarabunPSK" w:eastAsia="Calibri" w:hAnsi="TH SarabunPSK" w:cs="TH SarabunPSK" w:hint="cs"/>
          <w:color w:val="000000"/>
          <w:sz w:val="28"/>
          <w:cs/>
        </w:rPr>
        <w:t>ระดับ</w:t>
      </w:r>
      <w:r w:rsidRPr="00D84E51">
        <w:rPr>
          <w:rFonts w:ascii="TH SarabunPSK" w:eastAsia="Calibri" w:hAnsi="TH SarabunPSK" w:cs="TH SarabunPSK"/>
          <w:color w:val="000000"/>
          <w:sz w:val="28"/>
          <w:cs/>
        </w:rPr>
        <w:t xml:space="preserve">น้อย </w:t>
      </w:r>
      <w:r w:rsidRPr="00D84E51">
        <w:rPr>
          <w:rFonts w:ascii="TH SarabunPSK" w:eastAsia="Calibri" w:hAnsi="TH SarabunPSK" w:cs="TH SarabunPSK" w:hint="cs"/>
          <w:color w:val="000000"/>
          <w:sz w:val="28"/>
          <w:cs/>
        </w:rPr>
        <w:t xml:space="preserve">ได้แก่ </w:t>
      </w:r>
      <w:r w:rsidRPr="00D84E51">
        <w:rPr>
          <w:rFonts w:ascii="TH SarabunPSK" w:eastAsia="Calibri" w:hAnsi="TH SarabunPSK" w:cs="TH SarabunPSK"/>
          <w:color w:val="000000"/>
          <w:sz w:val="28"/>
          <w:cs/>
        </w:rPr>
        <w:t>มีพฤติกรรมแสดงออกถึงความประทับใจและอยากบอกต่อให้ผู้อื่นมาท่องเที่ยว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D84E51">
        <w:rPr>
          <w:rFonts w:ascii="TH SarabunPSK" w:eastAsia="Calibri" w:hAnsi="TH SarabunPSK" w:cs="TH SarabunPSK"/>
          <w:color w:val="000000"/>
          <w:sz w:val="28"/>
        </w:rPr>
        <w:t xml:space="preserve"> =</w:t>
      </w:r>
      <w:r w:rsidRPr="00D84E51">
        <w:rPr>
          <w:rFonts w:ascii="TH SarabunPSK" w:eastAsia="Calibri" w:hAnsi="TH SarabunPSK" w:cs="TH SarabunPSK"/>
          <w:color w:val="000000"/>
          <w:sz w:val="28"/>
          <w:cs/>
        </w:rPr>
        <w:t xml:space="preserve">2.49)  </w:t>
      </w:r>
    </w:p>
    <w:p w14:paraId="29E921C3" w14:textId="77777777" w:rsidR="007B7B97" w:rsidRDefault="007B7B97" w:rsidP="005453B3">
      <w:pPr>
        <w:spacing w:after="0" w:line="216" w:lineRule="auto"/>
        <w:ind w:firstLine="720"/>
        <w:jc w:val="thaiDistribute"/>
        <w:rPr>
          <w:rFonts w:ascii="TH SarabunPSK" w:eastAsia="Calibri" w:hAnsi="TH SarabunPSK" w:cs="TH SarabunPSK"/>
          <w:b/>
          <w:bCs/>
          <w:color w:val="000000"/>
          <w:spacing w:val="6"/>
          <w:sz w:val="28"/>
        </w:rPr>
      </w:pPr>
    </w:p>
    <w:p w14:paraId="7B4D9E2C" w14:textId="77777777" w:rsidR="007C746C" w:rsidRPr="007C746C" w:rsidRDefault="007C746C" w:rsidP="007C746C">
      <w:pPr>
        <w:tabs>
          <w:tab w:val="left" w:pos="567"/>
        </w:tabs>
        <w:spacing w:after="0" w:line="240" w:lineRule="auto"/>
        <w:jc w:val="thaiDistribute"/>
        <w:rPr>
          <w:rFonts w:ascii="TH SarabunPSK" w:eastAsia="Calibri" w:hAnsi="TH SarabunPSK" w:cs="TH SarabunPSK"/>
          <w:b/>
          <w:bCs/>
          <w:color w:val="000000"/>
          <w:sz w:val="28"/>
        </w:rPr>
      </w:pPr>
      <w:bookmarkStart w:id="9" w:name="_Hlk71168956"/>
      <w:r w:rsidRPr="007C746C">
        <w:rPr>
          <w:rFonts w:ascii="TH SarabunPSK" w:eastAsia="Calibri" w:hAnsi="TH SarabunPSK" w:cs="TH SarabunPSK"/>
          <w:b/>
          <w:bCs/>
          <w:color w:val="000000"/>
          <w:sz w:val="28"/>
          <w:cs/>
        </w:rPr>
        <w:t>ผลการทดสอบสมมติฐาน</w:t>
      </w:r>
    </w:p>
    <w:p w14:paraId="6BB9FA96" w14:textId="77777777" w:rsidR="007C746C" w:rsidRPr="007C746C" w:rsidRDefault="007C746C" w:rsidP="007C746C">
      <w:pPr>
        <w:tabs>
          <w:tab w:val="left" w:pos="567"/>
        </w:tabs>
        <w:spacing w:after="0" w:line="240" w:lineRule="auto"/>
        <w:jc w:val="thaiDistribute"/>
        <w:rPr>
          <w:rFonts w:ascii="TH SarabunPSK" w:eastAsia="Calibri" w:hAnsi="TH SarabunPSK" w:cs="TH SarabunPSK"/>
          <w:color w:val="000000"/>
          <w:spacing w:val="-4"/>
          <w:sz w:val="28"/>
        </w:rPr>
      </w:pPr>
      <w:r w:rsidRPr="007C746C">
        <w:rPr>
          <w:rFonts w:ascii="TH SarabunPSK" w:eastAsia="Calibri" w:hAnsi="TH SarabunPSK" w:cs="TH SarabunPSK"/>
          <w:color w:val="000000"/>
          <w:sz w:val="28"/>
          <w:cs/>
        </w:rPr>
        <w:tab/>
        <w:t>กิจกรรมการท่องเที่ยวเชิงวัฒนธรรมมีความสัมพันธ์กับ</w:t>
      </w:r>
      <w:r w:rsidRPr="007C746C">
        <w:rPr>
          <w:rFonts w:ascii="TH SarabunPSK" w:eastAsia="Calibri" w:hAnsi="TH SarabunPSK" w:cs="TH SarabunPSK"/>
          <w:color w:val="000000"/>
          <w:spacing w:val="-4"/>
          <w:sz w:val="28"/>
          <w:cs/>
        </w:rPr>
        <w:t>พฤติกรรมการท่องเที่ยวชาวไทยกลุ่มครอบครัว</w:t>
      </w:r>
    </w:p>
    <w:p w14:paraId="76A9DD42" w14:textId="0CCBCC59" w:rsidR="007C746C" w:rsidRDefault="007C746C" w:rsidP="007C746C">
      <w:pPr>
        <w:tabs>
          <w:tab w:val="left" w:pos="567"/>
        </w:tabs>
        <w:spacing w:after="0" w:line="240" w:lineRule="auto"/>
        <w:jc w:val="thaiDistribute"/>
        <w:rPr>
          <w:rFonts w:ascii="TH SarabunPSK" w:eastAsia="Calibri" w:hAnsi="TH SarabunPSK" w:cs="TH SarabunPSK"/>
          <w:color w:val="000000"/>
          <w:spacing w:val="-2"/>
          <w:sz w:val="28"/>
        </w:rPr>
      </w:pPr>
      <w:r w:rsidRPr="007C746C">
        <w:rPr>
          <w:rFonts w:ascii="TH SarabunPSK" w:eastAsia="Calibri" w:hAnsi="TH SarabunPSK" w:cs="TH SarabunPSK" w:hint="cs"/>
          <w:color w:val="000000"/>
          <w:spacing w:val="-4"/>
          <w:sz w:val="28"/>
          <w:cs/>
        </w:rPr>
        <w:t xml:space="preserve">ตารางที่ 1  </w:t>
      </w:r>
      <w:r w:rsidRPr="007C746C">
        <w:rPr>
          <w:rFonts w:ascii="TH SarabunPSK" w:eastAsia="Calibri" w:hAnsi="TH SarabunPSK" w:cs="TH SarabunPSK" w:hint="cs"/>
          <w:color w:val="000000"/>
          <w:spacing w:val="-2"/>
          <w:sz w:val="28"/>
          <w:cs/>
        </w:rPr>
        <w:t xml:space="preserve">แสดงความสัมพันธ์ระหว่าง </w:t>
      </w:r>
      <w:r w:rsidRPr="007C746C">
        <w:rPr>
          <w:rFonts w:ascii="TH SarabunPSK" w:eastAsia="Calibri" w:hAnsi="TH SarabunPSK" w:cs="TH SarabunPSK"/>
          <w:color w:val="000000"/>
          <w:spacing w:val="-2"/>
          <w:sz w:val="28"/>
          <w:cs/>
        </w:rPr>
        <w:t>กิจกรรมการท่องเที่ยวเชิงวิถีชีวิตชนบทกับพฤติกรรมนักท่องเที่ยวชาวไทยกลุ่มครอบครัว</w:t>
      </w:r>
    </w:p>
    <w:p w14:paraId="6D9A283B" w14:textId="77777777" w:rsidR="007C746C" w:rsidRPr="007C746C" w:rsidRDefault="007C746C" w:rsidP="007C746C">
      <w:pPr>
        <w:tabs>
          <w:tab w:val="left" w:pos="567"/>
        </w:tabs>
        <w:spacing w:after="0" w:line="240" w:lineRule="auto"/>
        <w:jc w:val="center"/>
        <w:rPr>
          <w:rFonts w:ascii="TH SarabunPSK" w:eastAsia="Calibri" w:hAnsi="TH SarabunPSK" w:cs="TH SarabunPSK"/>
          <w:color w:val="000000"/>
          <w:sz w:val="28"/>
        </w:rPr>
      </w:pPr>
      <w:r w:rsidRPr="007C746C">
        <w:rPr>
          <w:rFonts w:ascii="Calibri" w:eastAsia="Calibri" w:hAnsi="Calibri" w:cs="Cordia New"/>
          <w:noProof/>
          <w:color w:val="000000"/>
        </w:rPr>
        <w:drawing>
          <wp:inline distT="0" distB="0" distL="0" distR="0" wp14:anchorId="3A77B410" wp14:editId="2C86DF93">
            <wp:extent cx="4438650" cy="2230938"/>
            <wp:effectExtent l="0" t="0" r="0"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2648" t="28431" r="32575" b="16967"/>
                    <a:stretch/>
                  </pic:blipFill>
                  <pic:spPr bwMode="auto">
                    <a:xfrm>
                      <a:off x="0" y="0"/>
                      <a:ext cx="4438650" cy="2230938"/>
                    </a:xfrm>
                    <a:prstGeom prst="rect">
                      <a:avLst/>
                    </a:prstGeom>
                    <a:ln>
                      <a:noFill/>
                    </a:ln>
                    <a:extLst>
                      <a:ext uri="{53640926-AAD7-44D8-BBD7-CCE9431645EC}">
                        <a14:shadowObscured xmlns:a14="http://schemas.microsoft.com/office/drawing/2010/main"/>
                      </a:ext>
                    </a:extLst>
                  </pic:spPr>
                </pic:pic>
              </a:graphicData>
            </a:graphic>
          </wp:inline>
        </w:drawing>
      </w:r>
    </w:p>
    <w:p w14:paraId="4E0657FE" w14:textId="77777777" w:rsidR="007C746C" w:rsidRPr="007C746C" w:rsidRDefault="007C746C" w:rsidP="007C746C">
      <w:pPr>
        <w:tabs>
          <w:tab w:val="left" w:pos="450"/>
          <w:tab w:val="left" w:pos="567"/>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color w:val="000000"/>
          <w:sz w:val="28"/>
          <w:cs/>
        </w:rPr>
        <w:lastRenderedPageBreak/>
        <w:tab/>
      </w:r>
      <w:r w:rsidRPr="007C746C">
        <w:rPr>
          <w:rFonts w:ascii="TH SarabunPSK" w:eastAsia="Calibri" w:hAnsi="TH SarabunPSK" w:cs="TH SarabunPSK"/>
          <w:color w:val="000000"/>
          <w:sz w:val="28"/>
          <w:cs/>
        </w:rPr>
        <w:tab/>
      </w:r>
      <w:r w:rsidRPr="007C746C">
        <w:rPr>
          <w:rFonts w:ascii="TH SarabunPSK" w:eastAsia="Calibri" w:hAnsi="TH SarabunPSK" w:cs="TH SarabunPSK" w:hint="cs"/>
          <w:color w:val="000000"/>
          <w:sz w:val="28"/>
          <w:cs/>
        </w:rPr>
        <w:t xml:space="preserve">จากตารางที่ 1 </w:t>
      </w:r>
      <w:r w:rsidRPr="007C746C">
        <w:rPr>
          <w:rFonts w:ascii="TH SarabunPSK" w:eastAsia="Calibri" w:hAnsi="TH SarabunPSK" w:cs="TH SarabunPSK"/>
          <w:color w:val="000000"/>
          <w:sz w:val="28"/>
          <w:cs/>
        </w:rPr>
        <w:t>กิจกรรมการท่องเที่ยวเชิงวิถีชีวิตชนบทกับพฤติกรรมนักท่องเที่ยวชาวไทยกลุ่มครอบครัว มีความสัมพันธ์กันทางลบ ในระดับต่ำมาก (</w:t>
      </w:r>
      <w:r w:rsidRPr="007C746C">
        <w:rPr>
          <w:rFonts w:ascii="TH SarabunPSK" w:eastAsia="Calibri" w:hAnsi="TH SarabunPSK" w:cs="TH SarabunPSK"/>
          <w:color w:val="000000"/>
          <w:sz w:val="28"/>
        </w:rPr>
        <w:t>r =-0.034</w:t>
      </w:r>
      <w:r w:rsidRPr="007C746C">
        <w:rPr>
          <w:rFonts w:ascii="TH SarabunPSK" w:eastAsia="Calibri" w:hAnsi="TH SarabunPSK" w:cs="TH SarabunPSK"/>
          <w:color w:val="000000"/>
          <w:sz w:val="28"/>
          <w:cs/>
        </w:rPr>
        <w:t>) โดยเป็นความสัมพันธ์ที่ระดับนัยสำคัญทางสถิติ .01 ซึ่ง</w:t>
      </w:r>
      <w:r w:rsidRPr="007C746C">
        <w:rPr>
          <w:rFonts w:ascii="TH SarabunPSK" w:eastAsia="Calibri" w:hAnsi="TH SarabunPSK" w:cs="TH SarabunPSK" w:hint="cs"/>
          <w:color w:val="000000"/>
          <w:sz w:val="28"/>
          <w:cs/>
        </w:rPr>
        <w:t>ยอมรับ</w:t>
      </w:r>
      <w:r w:rsidRPr="007C746C">
        <w:rPr>
          <w:rFonts w:ascii="TH SarabunPSK" w:eastAsia="Calibri" w:hAnsi="TH SarabunPSK" w:cs="TH SarabunPSK"/>
          <w:color w:val="000000"/>
          <w:sz w:val="28"/>
          <w:cs/>
        </w:rPr>
        <w:t>สมติฐานที่ตั้งไว</w:t>
      </w:r>
      <w:r w:rsidRPr="007C746C">
        <w:rPr>
          <w:rFonts w:ascii="TH SarabunPSK" w:eastAsia="Calibri" w:hAnsi="TH SarabunPSK" w:cs="TH SarabunPSK" w:hint="cs"/>
          <w:color w:val="000000"/>
          <w:sz w:val="28"/>
          <w:cs/>
        </w:rPr>
        <w:t>้</w:t>
      </w:r>
    </w:p>
    <w:p w14:paraId="646A8F27" w14:textId="77777777" w:rsidR="007C746C" w:rsidRPr="007C746C" w:rsidRDefault="007C746C" w:rsidP="007C746C">
      <w:pPr>
        <w:tabs>
          <w:tab w:val="left" w:pos="567"/>
        </w:tabs>
        <w:spacing w:after="0" w:line="240" w:lineRule="auto"/>
        <w:jc w:val="thaiDistribute"/>
        <w:rPr>
          <w:rFonts w:ascii="TH SarabunPSK" w:eastAsia="Calibri" w:hAnsi="TH SarabunPSK" w:cs="TH SarabunPSK"/>
          <w:color w:val="000000"/>
          <w:sz w:val="28"/>
        </w:rPr>
      </w:pPr>
    </w:p>
    <w:p w14:paraId="0A88CB62" w14:textId="77777777" w:rsidR="007C746C" w:rsidRDefault="007C746C" w:rsidP="007C746C">
      <w:pPr>
        <w:tabs>
          <w:tab w:val="left" w:pos="567"/>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hint="cs"/>
          <w:color w:val="000000"/>
          <w:sz w:val="28"/>
          <w:cs/>
        </w:rPr>
        <w:t>ตารางที่ 2  แสดงความสัมพันธ์ระหว่าง</w:t>
      </w:r>
      <w:r w:rsidRPr="007C746C">
        <w:rPr>
          <w:rFonts w:ascii="TH SarabunPSK" w:eastAsia="Calibri" w:hAnsi="TH SarabunPSK" w:cs="TH SarabunPSK"/>
          <w:color w:val="000000"/>
          <w:sz w:val="28"/>
          <w:cs/>
        </w:rPr>
        <w:t>กิจกรรมการท่องเที่ยวเชิง</w:t>
      </w:r>
      <w:r w:rsidRPr="007C746C">
        <w:rPr>
          <w:rFonts w:ascii="TH SarabunPSK" w:eastAsia="Calibri" w:hAnsi="TH SarabunPSK" w:cs="TH SarabunPSK"/>
          <w:color w:val="000000"/>
          <w:spacing w:val="-4"/>
          <w:sz w:val="28"/>
          <w:cs/>
        </w:rPr>
        <w:t>วัฒนธรรม ประเพณีกับพฤติกรรมนักท่องเที่ยวชาวไทย</w:t>
      </w:r>
      <w:r w:rsidRPr="007C746C">
        <w:rPr>
          <w:rFonts w:ascii="TH SarabunPSK" w:eastAsia="Calibri" w:hAnsi="TH SarabunPSK" w:cs="TH SarabunPSK"/>
          <w:color w:val="000000"/>
          <w:sz w:val="28"/>
          <w:cs/>
        </w:rPr>
        <w:t>กลุ่ม</w:t>
      </w:r>
      <w:r>
        <w:rPr>
          <w:rFonts w:ascii="TH SarabunPSK" w:eastAsia="Calibri" w:hAnsi="TH SarabunPSK" w:cs="TH SarabunPSK" w:hint="cs"/>
          <w:color w:val="000000"/>
          <w:sz w:val="28"/>
          <w:cs/>
        </w:rPr>
        <w:t xml:space="preserve">  </w:t>
      </w:r>
    </w:p>
    <w:p w14:paraId="51197856" w14:textId="61228ECB" w:rsidR="007C746C" w:rsidRPr="007C746C" w:rsidRDefault="007C746C" w:rsidP="007C746C">
      <w:pPr>
        <w:tabs>
          <w:tab w:val="left" w:pos="567"/>
        </w:tabs>
        <w:spacing w:after="0" w:line="240" w:lineRule="auto"/>
        <w:jc w:val="thaiDistribute"/>
        <w:rPr>
          <w:rFonts w:ascii="TH SarabunPSK" w:eastAsia="Calibri" w:hAnsi="TH SarabunPSK" w:cs="TH SarabunPSK"/>
          <w:color w:val="000000"/>
          <w:spacing w:val="-4"/>
          <w:sz w:val="28"/>
        </w:rPr>
      </w:pPr>
      <w:r>
        <w:rPr>
          <w:rFonts w:ascii="TH SarabunPSK" w:eastAsia="Calibri" w:hAnsi="TH SarabunPSK" w:cs="TH SarabunPSK" w:hint="cs"/>
          <w:color w:val="000000"/>
          <w:sz w:val="28"/>
          <w:cs/>
        </w:rPr>
        <w:t xml:space="preserve">              </w:t>
      </w:r>
      <w:r w:rsidRPr="007C746C">
        <w:rPr>
          <w:rFonts w:ascii="TH SarabunPSK" w:eastAsia="Calibri" w:hAnsi="TH SarabunPSK" w:cs="TH SarabunPSK"/>
          <w:color w:val="000000"/>
          <w:sz w:val="28"/>
          <w:cs/>
        </w:rPr>
        <w:t>ครอบครัว</w:t>
      </w:r>
    </w:p>
    <w:p w14:paraId="592A61F8" w14:textId="77777777" w:rsidR="007C746C" w:rsidRPr="007C746C" w:rsidRDefault="007C746C" w:rsidP="007C746C">
      <w:pPr>
        <w:tabs>
          <w:tab w:val="left" w:pos="567"/>
        </w:tabs>
        <w:spacing w:after="0" w:line="240" w:lineRule="auto"/>
        <w:jc w:val="center"/>
        <w:rPr>
          <w:rFonts w:ascii="TH SarabunPSK" w:eastAsia="Calibri" w:hAnsi="TH SarabunPSK" w:cs="TH SarabunPSK"/>
          <w:color w:val="000000"/>
          <w:spacing w:val="6"/>
          <w:sz w:val="28"/>
        </w:rPr>
      </w:pPr>
      <w:r w:rsidRPr="007C746C">
        <w:rPr>
          <w:rFonts w:ascii="Calibri" w:eastAsia="Calibri" w:hAnsi="Calibri" w:cs="Cordia New"/>
          <w:noProof/>
          <w:color w:val="000000"/>
        </w:rPr>
        <w:drawing>
          <wp:inline distT="0" distB="0" distL="0" distR="0" wp14:anchorId="44212F6A" wp14:editId="4D3BE298">
            <wp:extent cx="3997134" cy="2381693"/>
            <wp:effectExtent l="0" t="0" r="381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2626" t="25578" r="32608" b="16283"/>
                    <a:stretch/>
                  </pic:blipFill>
                  <pic:spPr bwMode="auto">
                    <a:xfrm>
                      <a:off x="0" y="0"/>
                      <a:ext cx="4086438" cy="2434905"/>
                    </a:xfrm>
                    <a:prstGeom prst="rect">
                      <a:avLst/>
                    </a:prstGeom>
                    <a:ln>
                      <a:noFill/>
                    </a:ln>
                    <a:extLst>
                      <a:ext uri="{53640926-AAD7-44D8-BBD7-CCE9431645EC}">
                        <a14:shadowObscured xmlns:a14="http://schemas.microsoft.com/office/drawing/2010/main"/>
                      </a:ext>
                    </a:extLst>
                  </pic:spPr>
                </pic:pic>
              </a:graphicData>
            </a:graphic>
          </wp:inline>
        </w:drawing>
      </w:r>
    </w:p>
    <w:p w14:paraId="49FD420E" w14:textId="77777777" w:rsidR="007C746C" w:rsidRPr="007C746C" w:rsidRDefault="007C746C" w:rsidP="007C746C">
      <w:pPr>
        <w:tabs>
          <w:tab w:val="left" w:pos="450"/>
          <w:tab w:val="left" w:pos="567"/>
        </w:tabs>
        <w:spacing w:after="0" w:line="240" w:lineRule="auto"/>
        <w:jc w:val="thaiDistribute"/>
        <w:rPr>
          <w:rFonts w:ascii="TH SarabunPSK" w:eastAsia="Calibri" w:hAnsi="TH SarabunPSK" w:cs="TH SarabunPSK"/>
          <w:color w:val="000000"/>
          <w:spacing w:val="6"/>
          <w:sz w:val="28"/>
        </w:rPr>
      </w:pPr>
      <w:bookmarkStart w:id="10" w:name="_Hlk74670921"/>
      <w:r w:rsidRPr="007C746C">
        <w:rPr>
          <w:rFonts w:ascii="TH SarabunPSK" w:eastAsia="Calibri" w:hAnsi="TH SarabunPSK" w:cs="TH SarabunPSK"/>
          <w:color w:val="000000"/>
          <w:sz w:val="28"/>
          <w:cs/>
        </w:rPr>
        <w:tab/>
      </w:r>
      <w:r w:rsidRPr="007C746C">
        <w:rPr>
          <w:rFonts w:ascii="TH SarabunPSK" w:eastAsia="Calibri" w:hAnsi="TH SarabunPSK" w:cs="TH SarabunPSK"/>
          <w:color w:val="000000"/>
          <w:sz w:val="28"/>
          <w:cs/>
        </w:rPr>
        <w:tab/>
      </w:r>
      <w:r w:rsidRPr="007C746C">
        <w:rPr>
          <w:rFonts w:ascii="TH SarabunPSK" w:eastAsia="Calibri" w:hAnsi="TH SarabunPSK" w:cs="TH SarabunPSK" w:hint="cs"/>
          <w:color w:val="000000"/>
          <w:sz w:val="28"/>
          <w:cs/>
        </w:rPr>
        <w:t xml:space="preserve">จากตารางที่ 2 </w:t>
      </w:r>
      <w:r w:rsidRPr="007C746C">
        <w:rPr>
          <w:rFonts w:ascii="TH SarabunPSK" w:eastAsia="Calibri" w:hAnsi="TH SarabunPSK" w:cs="TH SarabunPSK"/>
          <w:color w:val="000000"/>
          <w:sz w:val="28"/>
          <w:cs/>
        </w:rPr>
        <w:t>กิจกรรมการท</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องเที</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ยวเชิงว</w:t>
      </w:r>
      <w:r w:rsidRPr="007C746C">
        <w:rPr>
          <w:rFonts w:ascii="TH SarabunPSK" w:eastAsia="Calibri" w:hAnsi="TH SarabunPSK" w:cs="TH SarabunPSK" w:hint="cs"/>
          <w:color w:val="000000"/>
          <w:sz w:val="28"/>
          <w:cs/>
        </w:rPr>
        <w:t>ั</w:t>
      </w:r>
      <w:r w:rsidRPr="007C746C">
        <w:rPr>
          <w:rFonts w:ascii="TH SarabunPSK" w:eastAsia="Calibri" w:hAnsi="TH SarabunPSK" w:cs="TH SarabunPSK"/>
          <w:color w:val="000000"/>
          <w:sz w:val="28"/>
          <w:cs/>
        </w:rPr>
        <w:t>ฒนธรรม ประเพณีกับพฤติกรรมนักท่องเที่ยวชาวไทยกลุ่มครอบครัว มีความสัมพันธ์กัน</w:t>
      </w:r>
      <w:r w:rsidRPr="007C746C">
        <w:rPr>
          <w:rFonts w:ascii="TH SarabunPSK" w:eastAsia="Calibri" w:hAnsi="TH SarabunPSK" w:cs="TH SarabunPSK"/>
          <w:color w:val="000000"/>
          <w:spacing w:val="6"/>
          <w:sz w:val="28"/>
          <w:cs/>
        </w:rPr>
        <w:t>ทางบวก ในระดับต่ำ (</w:t>
      </w:r>
      <w:r w:rsidRPr="007C746C">
        <w:rPr>
          <w:rFonts w:ascii="TH SarabunPSK" w:eastAsia="Calibri" w:hAnsi="TH SarabunPSK" w:cs="TH SarabunPSK"/>
          <w:color w:val="000000"/>
          <w:spacing w:val="6"/>
          <w:sz w:val="28"/>
        </w:rPr>
        <w:t>r =</w:t>
      </w:r>
      <w:r w:rsidRPr="007C746C">
        <w:rPr>
          <w:rFonts w:ascii="TH SarabunPSK" w:eastAsia="Calibri" w:hAnsi="TH SarabunPSK" w:cs="TH SarabunPSK"/>
          <w:color w:val="000000"/>
          <w:spacing w:val="6"/>
          <w:sz w:val="28"/>
          <w:cs/>
        </w:rPr>
        <w:t>0.146) โดยเป็นความสัมพันธ์ที่ระดับนัยสำคัญทางสถิติ .01 ซึ</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ง</w:t>
      </w:r>
      <w:r w:rsidRPr="007C746C">
        <w:rPr>
          <w:rFonts w:ascii="TH SarabunPSK" w:eastAsia="Calibri" w:hAnsi="TH SarabunPSK" w:cs="TH SarabunPSK" w:hint="cs"/>
          <w:color w:val="000000"/>
          <w:spacing w:val="6"/>
          <w:sz w:val="28"/>
          <w:cs/>
        </w:rPr>
        <w:t xml:space="preserve">ยอมรับ         </w:t>
      </w:r>
      <w:r w:rsidRPr="007C746C">
        <w:rPr>
          <w:rFonts w:ascii="TH SarabunPSK" w:eastAsia="Calibri" w:hAnsi="TH SarabunPSK" w:cs="TH SarabunPSK"/>
          <w:color w:val="000000"/>
          <w:spacing w:val="6"/>
          <w:sz w:val="28"/>
          <w:cs/>
        </w:rPr>
        <w:t>สมติฐานที่ตั้งไว้</w:t>
      </w:r>
    </w:p>
    <w:bookmarkEnd w:id="10"/>
    <w:p w14:paraId="13DC008F" w14:textId="77777777" w:rsidR="007C746C" w:rsidRPr="007C746C" w:rsidRDefault="007C746C" w:rsidP="007C746C">
      <w:pPr>
        <w:tabs>
          <w:tab w:val="left" w:pos="426"/>
        </w:tabs>
        <w:spacing w:after="0" w:line="240" w:lineRule="auto"/>
        <w:jc w:val="thaiDistribute"/>
        <w:rPr>
          <w:rFonts w:ascii="TH SarabunPSK" w:eastAsia="Calibri" w:hAnsi="TH SarabunPSK" w:cs="TH SarabunPSK"/>
          <w:color w:val="000000"/>
          <w:szCs w:val="22"/>
        </w:rPr>
      </w:pPr>
    </w:p>
    <w:p w14:paraId="61E40F11" w14:textId="77777777" w:rsidR="007C746C" w:rsidRDefault="007C746C" w:rsidP="007C746C">
      <w:pPr>
        <w:tabs>
          <w:tab w:val="left" w:pos="426"/>
        </w:tabs>
        <w:spacing w:after="0" w:line="240" w:lineRule="auto"/>
        <w:jc w:val="thaiDistribute"/>
        <w:rPr>
          <w:rFonts w:ascii="TH SarabunPSK" w:eastAsia="Calibri" w:hAnsi="TH SarabunPSK" w:cs="TH SarabunPSK"/>
          <w:color w:val="000000"/>
          <w:spacing w:val="6"/>
          <w:sz w:val="28"/>
        </w:rPr>
      </w:pPr>
      <w:r w:rsidRPr="007C746C">
        <w:rPr>
          <w:rFonts w:ascii="TH SarabunPSK" w:eastAsia="Calibri" w:hAnsi="TH SarabunPSK" w:cs="TH SarabunPSK" w:hint="cs"/>
          <w:color w:val="000000"/>
          <w:sz w:val="28"/>
          <w:cs/>
        </w:rPr>
        <w:t xml:space="preserve">ตารางที่ 3  </w:t>
      </w:r>
      <w:r w:rsidRPr="007C746C">
        <w:rPr>
          <w:rFonts w:ascii="TH SarabunPSK" w:eastAsia="Calibri" w:hAnsi="TH SarabunPSK" w:cs="TH SarabunPSK" w:hint="cs"/>
          <w:color w:val="000000"/>
          <w:spacing w:val="-2"/>
          <w:sz w:val="28"/>
          <w:cs/>
        </w:rPr>
        <w:t>แสดงความสัมพันธ์ระหว่าง</w:t>
      </w:r>
      <w:r w:rsidRPr="007C746C">
        <w:rPr>
          <w:rFonts w:ascii="TH SarabunPSK" w:eastAsia="Calibri" w:hAnsi="TH SarabunPSK" w:cs="TH SarabunPSK"/>
          <w:color w:val="000000"/>
          <w:spacing w:val="-2"/>
          <w:sz w:val="28"/>
          <w:cs/>
        </w:rPr>
        <w:t>กิจกรรมการท่องเที่ยวเชิง</w:t>
      </w:r>
      <w:r w:rsidRPr="007C746C">
        <w:rPr>
          <w:rFonts w:ascii="TH SarabunPSK" w:eastAsia="Calibri" w:hAnsi="TH SarabunPSK" w:cs="TH SarabunPSK"/>
          <w:color w:val="000000"/>
          <w:spacing w:val="6"/>
          <w:sz w:val="28"/>
          <w:cs/>
        </w:rPr>
        <w:t>ประวัติศาสตร์กับพฤติกรรมนักท่องเที่ยวชาวไทยกลุ่ม</w:t>
      </w:r>
    </w:p>
    <w:p w14:paraId="4E03196E" w14:textId="3DF071E6" w:rsidR="007C746C" w:rsidRPr="007C746C" w:rsidRDefault="007C746C" w:rsidP="007C746C">
      <w:pPr>
        <w:tabs>
          <w:tab w:val="left" w:pos="426"/>
        </w:tabs>
        <w:spacing w:after="0" w:line="240" w:lineRule="auto"/>
        <w:jc w:val="thaiDistribute"/>
        <w:rPr>
          <w:rFonts w:ascii="TH SarabunPSK" w:eastAsia="Calibri" w:hAnsi="TH SarabunPSK" w:cs="TH SarabunPSK"/>
          <w:color w:val="000000"/>
          <w:spacing w:val="6"/>
          <w:sz w:val="28"/>
        </w:rPr>
      </w:pPr>
      <w:r>
        <w:rPr>
          <w:rFonts w:ascii="TH SarabunPSK" w:eastAsia="Calibri" w:hAnsi="TH SarabunPSK" w:cs="TH SarabunPSK" w:hint="cs"/>
          <w:color w:val="000000"/>
          <w:spacing w:val="6"/>
          <w:sz w:val="28"/>
          <w:cs/>
        </w:rPr>
        <w:t xml:space="preserve">             </w:t>
      </w:r>
      <w:r w:rsidRPr="007C746C">
        <w:rPr>
          <w:rFonts w:ascii="TH SarabunPSK" w:eastAsia="Calibri" w:hAnsi="TH SarabunPSK" w:cs="TH SarabunPSK"/>
          <w:color w:val="000000"/>
          <w:spacing w:val="6"/>
          <w:sz w:val="28"/>
          <w:cs/>
        </w:rPr>
        <w:t>ครอบครัว</w:t>
      </w:r>
    </w:p>
    <w:p w14:paraId="67F361BB" w14:textId="77777777" w:rsidR="007C746C" w:rsidRPr="007C746C" w:rsidRDefault="007C746C" w:rsidP="007C746C">
      <w:pPr>
        <w:spacing w:after="0" w:line="240" w:lineRule="auto"/>
        <w:jc w:val="center"/>
        <w:rPr>
          <w:rFonts w:ascii="TH SarabunPSK" w:eastAsia="Calibri" w:hAnsi="TH SarabunPSK" w:cs="TH SarabunPSK"/>
          <w:b/>
          <w:bCs/>
          <w:color w:val="000000"/>
          <w:sz w:val="28"/>
        </w:rPr>
      </w:pPr>
      <w:r w:rsidRPr="007C746C">
        <w:rPr>
          <w:rFonts w:ascii="Calibri" w:eastAsia="Calibri" w:hAnsi="Calibri" w:cs="Cordia New"/>
          <w:noProof/>
          <w:color w:val="000000"/>
        </w:rPr>
        <w:drawing>
          <wp:inline distT="0" distB="0" distL="0" distR="0" wp14:anchorId="45113393" wp14:editId="0D70CA0C">
            <wp:extent cx="4187557" cy="2466754"/>
            <wp:effectExtent l="0" t="0" r="381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34649" t="29863" r="34644" b="19938"/>
                    <a:stretch/>
                  </pic:blipFill>
                  <pic:spPr bwMode="auto">
                    <a:xfrm>
                      <a:off x="0" y="0"/>
                      <a:ext cx="4272152" cy="2516586"/>
                    </a:xfrm>
                    <a:prstGeom prst="rect">
                      <a:avLst/>
                    </a:prstGeom>
                    <a:ln>
                      <a:noFill/>
                    </a:ln>
                    <a:extLst>
                      <a:ext uri="{53640926-AAD7-44D8-BBD7-CCE9431645EC}">
                        <a14:shadowObscured xmlns:a14="http://schemas.microsoft.com/office/drawing/2010/main"/>
                      </a:ext>
                    </a:extLst>
                  </pic:spPr>
                </pic:pic>
              </a:graphicData>
            </a:graphic>
          </wp:inline>
        </w:drawing>
      </w:r>
    </w:p>
    <w:p w14:paraId="7EF93BCA" w14:textId="62D0E4D6" w:rsidR="007C746C" w:rsidRPr="007C746C" w:rsidRDefault="007C746C" w:rsidP="007C746C">
      <w:pPr>
        <w:tabs>
          <w:tab w:val="left" w:pos="426"/>
          <w:tab w:val="left" w:pos="540"/>
        </w:tabs>
        <w:spacing w:after="0" w:line="240" w:lineRule="auto"/>
        <w:jc w:val="thaiDistribute"/>
        <w:rPr>
          <w:rFonts w:ascii="TH SarabunPSK" w:eastAsia="Calibri" w:hAnsi="TH SarabunPSK" w:cs="TH SarabunPSK"/>
          <w:color w:val="000000"/>
          <w:sz w:val="28"/>
        </w:rPr>
      </w:pPr>
      <w:r w:rsidRPr="007C746C">
        <w:rPr>
          <w:rFonts w:ascii="TH SarabunPSK" w:eastAsia="Calibri" w:hAnsi="TH SarabunPSK" w:cs="TH SarabunPSK"/>
          <w:color w:val="000000"/>
          <w:spacing w:val="6"/>
          <w:sz w:val="28"/>
          <w:cs/>
        </w:rPr>
        <w:tab/>
      </w:r>
      <w:r w:rsidRPr="007C746C">
        <w:rPr>
          <w:rFonts w:ascii="TH SarabunPSK" w:eastAsia="Calibri" w:hAnsi="TH SarabunPSK" w:cs="TH SarabunPSK"/>
          <w:color w:val="000000"/>
          <w:spacing w:val="6"/>
          <w:sz w:val="28"/>
          <w:cs/>
        </w:rPr>
        <w:tab/>
      </w:r>
      <w:r w:rsidRPr="007C746C">
        <w:rPr>
          <w:rFonts w:ascii="TH SarabunPSK" w:eastAsia="Calibri" w:hAnsi="TH SarabunPSK" w:cs="TH SarabunPSK" w:hint="cs"/>
          <w:color w:val="000000"/>
          <w:spacing w:val="6"/>
          <w:sz w:val="28"/>
          <w:cs/>
        </w:rPr>
        <w:t xml:space="preserve">จากตารางที่ 3 </w:t>
      </w:r>
      <w:r w:rsidRPr="007C746C">
        <w:rPr>
          <w:rFonts w:ascii="TH SarabunPSK" w:eastAsia="Calibri" w:hAnsi="TH SarabunPSK" w:cs="TH SarabunPSK"/>
          <w:color w:val="000000"/>
          <w:spacing w:val="6"/>
          <w:sz w:val="28"/>
          <w:cs/>
        </w:rPr>
        <w:t>กิจกรรมการท่องเที่ยวเชิงประวัติศาสตร์กับพฤติกรรมนักท</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องเท</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ยวชาวไทยกลุ่มครอบครัว ไม</w:t>
      </w:r>
      <w:r w:rsidRPr="007C746C">
        <w:rPr>
          <w:rFonts w:ascii="TH SarabunPSK" w:eastAsia="Calibri" w:hAnsi="TH SarabunPSK" w:cs="TH SarabunPSK" w:hint="cs"/>
          <w:color w:val="000000"/>
          <w:spacing w:val="6"/>
          <w:sz w:val="28"/>
          <w:cs/>
        </w:rPr>
        <w:t>่</w:t>
      </w:r>
      <w:r w:rsidRPr="007C746C">
        <w:rPr>
          <w:rFonts w:ascii="TH SarabunPSK" w:eastAsia="Calibri" w:hAnsi="TH SarabunPSK" w:cs="TH SarabunPSK"/>
          <w:color w:val="000000"/>
          <w:spacing w:val="6"/>
          <w:sz w:val="28"/>
          <w:cs/>
        </w:rPr>
        <w:t>มีความสัมพันธ์กัน มีค่าเท่ากับ 0.571 ซึ่งมากกว่า 0.05 (0.571</w:t>
      </w:r>
      <w:r w:rsidRPr="007C746C">
        <w:rPr>
          <w:rFonts w:ascii="TH SarabunPSK" w:eastAsia="Calibri" w:hAnsi="TH SarabunPSK" w:cs="TH SarabunPSK"/>
          <w:color w:val="000000"/>
          <w:spacing w:val="6"/>
          <w:sz w:val="28"/>
        </w:rPr>
        <w:t>&gt;</w:t>
      </w:r>
      <w:r w:rsidRPr="007C746C">
        <w:rPr>
          <w:rFonts w:ascii="TH SarabunPSK" w:eastAsia="Calibri" w:hAnsi="TH SarabunPSK" w:cs="TH SarabunPSK"/>
          <w:color w:val="000000"/>
          <w:spacing w:val="6"/>
          <w:sz w:val="28"/>
          <w:cs/>
        </w:rPr>
        <w:t>0.05) โดยเมื่อพิจารณาค่าสัมประสิทธิ์สหสัมพันธ์ (</w:t>
      </w:r>
      <w:r w:rsidRPr="007C746C">
        <w:rPr>
          <w:rFonts w:ascii="TH SarabunPSK" w:eastAsia="Calibri" w:hAnsi="TH SarabunPSK" w:cs="TH SarabunPSK"/>
          <w:color w:val="000000"/>
          <w:spacing w:val="6"/>
          <w:sz w:val="28"/>
        </w:rPr>
        <w:t xml:space="preserve">r) </w:t>
      </w:r>
      <w:r w:rsidRPr="007C746C">
        <w:rPr>
          <w:rFonts w:ascii="TH SarabunPSK" w:eastAsia="Calibri" w:hAnsi="TH SarabunPSK" w:cs="TH SarabunPSK"/>
          <w:color w:val="000000"/>
          <w:spacing w:val="6"/>
          <w:sz w:val="28"/>
          <w:cs/>
        </w:rPr>
        <w:t>แล้วพบว่ามีค่า -.028 ซึ่งแสดงว่ากิจกรรมการท่องเที่ยวเชิง</w:t>
      </w:r>
      <w:r w:rsidRPr="007C746C">
        <w:rPr>
          <w:rFonts w:ascii="TH SarabunPSK" w:eastAsia="Calibri" w:hAnsi="TH SarabunPSK" w:cs="TH SarabunPSK"/>
          <w:color w:val="000000"/>
          <w:spacing w:val="4"/>
          <w:sz w:val="28"/>
          <w:cs/>
        </w:rPr>
        <w:t>ประวัติศาสตร์ไม่มีความสัมพันธ์กัน ซึ่งปฏิเสธสมติฐานที่ตั้งไว้</w:t>
      </w:r>
    </w:p>
    <w:p w14:paraId="2CECE397" w14:textId="74A3A25B" w:rsidR="005453B3" w:rsidRPr="005453B3" w:rsidRDefault="005453B3" w:rsidP="00BE483A">
      <w:pPr>
        <w:spacing w:after="200" w:line="240" w:lineRule="auto"/>
        <w:ind w:firstLine="720"/>
        <w:jc w:val="thaiDistribute"/>
        <w:rPr>
          <w:rFonts w:ascii="TH SarabunPSK" w:eastAsia="Calibri" w:hAnsi="TH SarabunPSK" w:cs="TH SarabunPSK"/>
          <w:spacing w:val="6"/>
          <w:sz w:val="28"/>
        </w:rPr>
      </w:pPr>
    </w:p>
    <w:bookmarkEnd w:id="9"/>
    <w:p w14:paraId="180CF520" w14:textId="77777777" w:rsidR="007C746C" w:rsidRDefault="007C746C" w:rsidP="007809E5">
      <w:pPr>
        <w:pStyle w:val="a3"/>
        <w:spacing w:line="216" w:lineRule="auto"/>
        <w:rPr>
          <w:rFonts w:ascii="TH SarabunPSK" w:hAnsi="TH SarabunPSK" w:cs="TH SarabunPSK"/>
          <w:b/>
          <w:bCs/>
          <w:sz w:val="28"/>
        </w:rPr>
      </w:pPr>
    </w:p>
    <w:p w14:paraId="5BD00B52" w14:textId="133FF7AA" w:rsidR="004B2C43" w:rsidRDefault="00051BF5" w:rsidP="007809E5">
      <w:pPr>
        <w:pStyle w:val="a3"/>
        <w:spacing w:line="216" w:lineRule="auto"/>
        <w:rPr>
          <w:rFonts w:ascii="TH SarabunPSK" w:hAnsi="TH SarabunPSK" w:cs="TH SarabunPSK"/>
          <w:sz w:val="28"/>
        </w:rPr>
      </w:pPr>
      <w:r>
        <w:rPr>
          <w:rFonts w:ascii="TH SarabunPSK" w:hAnsi="TH SarabunPSK" w:cs="TH SarabunPSK" w:hint="cs"/>
          <w:b/>
          <w:bCs/>
          <w:sz w:val="28"/>
          <w:cs/>
        </w:rPr>
        <w:lastRenderedPageBreak/>
        <w:t>6</w:t>
      </w:r>
      <w:r w:rsidR="00AB444C">
        <w:rPr>
          <w:rFonts w:ascii="TH SarabunPSK" w:hAnsi="TH SarabunPSK" w:cs="TH SarabunPSK" w:hint="cs"/>
          <w:b/>
          <w:bCs/>
          <w:sz w:val="28"/>
          <w:cs/>
        </w:rPr>
        <w:t xml:space="preserve">. </w:t>
      </w:r>
      <w:r w:rsidR="00AB444C" w:rsidRPr="00AB444C">
        <w:rPr>
          <w:rFonts w:ascii="TH SarabunPSK" w:hAnsi="TH SarabunPSK" w:cs="TH SarabunPSK"/>
          <w:b/>
          <w:bCs/>
          <w:sz w:val="28"/>
          <w:cs/>
        </w:rPr>
        <w:t>สรุปและอภิปรายผล</w:t>
      </w:r>
      <w:r w:rsidR="00AB444C">
        <w:rPr>
          <w:rFonts w:ascii="TH SarabunPSK" w:hAnsi="TH SarabunPSK" w:cs="TH SarabunPSK" w:hint="cs"/>
          <w:b/>
          <w:bCs/>
          <w:sz w:val="28"/>
          <w:cs/>
        </w:rPr>
        <w:t>การวิจัย</w:t>
      </w:r>
    </w:p>
    <w:p w14:paraId="3154C3D4" w14:textId="0E62A120" w:rsidR="00271D6A" w:rsidRPr="00271D6A" w:rsidRDefault="00271D6A" w:rsidP="00271D6A">
      <w:pPr>
        <w:tabs>
          <w:tab w:val="left" w:pos="720"/>
        </w:tabs>
        <w:spacing w:after="0" w:line="240" w:lineRule="auto"/>
        <w:ind w:firstLine="567"/>
        <w:rPr>
          <w:rFonts w:ascii="TH SarabunPSK" w:eastAsia="Calibri" w:hAnsi="TH SarabunPSK" w:cs="TH SarabunPSK"/>
          <w:b/>
          <w:bCs/>
          <w:color w:val="000000"/>
          <w:sz w:val="28"/>
        </w:rPr>
      </w:pPr>
      <w:r>
        <w:rPr>
          <w:rFonts w:ascii="TH SarabunPSK" w:eastAsia="Calibri" w:hAnsi="TH SarabunPSK" w:cs="TH SarabunPSK"/>
          <w:color w:val="000000"/>
          <w:spacing w:val="-4"/>
          <w:sz w:val="28"/>
          <w:cs/>
        </w:rPr>
        <w:tab/>
      </w:r>
      <w:r w:rsidRPr="00271D6A">
        <w:rPr>
          <w:rFonts w:ascii="TH SarabunPSK" w:eastAsia="Calibri" w:hAnsi="TH SarabunPSK" w:cs="TH SarabunPSK" w:hint="cs"/>
          <w:color w:val="000000"/>
          <w:spacing w:val="-4"/>
          <w:sz w:val="28"/>
          <w:cs/>
        </w:rPr>
        <w:t>จากผลการวิจัยและ</w:t>
      </w:r>
      <w:r w:rsidRPr="00271D6A">
        <w:rPr>
          <w:rFonts w:ascii="TH SarabunPSK" w:eastAsia="Calibri" w:hAnsi="TH SarabunPSK" w:cs="TH SarabunPSK"/>
          <w:color w:val="000000"/>
          <w:spacing w:val="-4"/>
          <w:sz w:val="28"/>
          <w:cs/>
        </w:rPr>
        <w:t>สมมติฐานการวิจัย</w:t>
      </w:r>
      <w:r w:rsidRPr="00271D6A">
        <w:rPr>
          <w:rFonts w:ascii="TH SarabunPSK" w:eastAsia="Calibri" w:hAnsi="TH SarabunPSK" w:cs="TH SarabunPSK" w:hint="cs"/>
          <w:color w:val="000000"/>
          <w:spacing w:val="-4"/>
          <w:sz w:val="28"/>
          <w:cs/>
        </w:rPr>
        <w:t xml:space="preserve"> สามารถสรุปผลและอภิปรายผล ได้ดังนี้</w:t>
      </w:r>
    </w:p>
    <w:p w14:paraId="1BE95EB4" w14:textId="1B2E6B2F" w:rsidR="00271D6A" w:rsidRPr="00271D6A" w:rsidRDefault="00271D6A" w:rsidP="00271D6A">
      <w:pPr>
        <w:tabs>
          <w:tab w:val="left" w:pos="720"/>
        </w:tabs>
        <w:spacing w:after="0" w:line="240" w:lineRule="auto"/>
        <w:ind w:firstLine="567"/>
        <w:jc w:val="thaiDistribute"/>
        <w:rPr>
          <w:rFonts w:ascii="TH SarabunPSK" w:eastAsia="Calibri" w:hAnsi="TH SarabunPSK" w:cs="TH SarabunPSK"/>
          <w:b/>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 xml:space="preserve">บริบทของกิจกรรมการท่องเที่ยวเชิงวัฒนธรรม </w:t>
      </w:r>
      <w:r w:rsidRPr="00271D6A">
        <w:rPr>
          <w:rFonts w:ascii="TH SarabunPSK" w:eastAsia="Calibri" w:hAnsi="TH SarabunPSK" w:cs="TH SarabunPSK"/>
          <w:color w:val="000000"/>
          <w:sz w:val="28"/>
          <w:cs/>
        </w:rPr>
        <w:t>ประกอบไปด้วย กิจกรรมการท่องเที่ยวเชิงวิถีชีวิตชนบท กิจกรรมการท่องเที่ยวเชิงวัฒนธรรม ประเพณี</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 xml:space="preserve">และกิจกรรมการท่องเที่ยวเชิงประวัติศาสตร์ </w:t>
      </w:r>
      <w:r w:rsidRPr="00271D6A">
        <w:rPr>
          <w:rFonts w:ascii="TH SarabunPSK" w:eastAsia="Calibri" w:hAnsi="TH SarabunPSK" w:cs="TH SarabunPSK" w:hint="cs"/>
          <w:color w:val="000000"/>
          <w:sz w:val="28"/>
          <w:cs/>
        </w:rPr>
        <w:t>ดังที่</w:t>
      </w:r>
      <w:r w:rsidRPr="00271D6A">
        <w:rPr>
          <w:rFonts w:ascii="TH SarabunPSK" w:eastAsia="Calibri" w:hAnsi="TH SarabunPSK" w:cs="TH SarabunPSK"/>
          <w:color w:val="000000"/>
          <w:sz w:val="28"/>
          <w:cs/>
        </w:rPr>
        <w:t>ธัญญพัทธ์มีสมกลิ่น และคณะ (2558) ได้อธิบายว่าการกลายมาเป็นแหล่งท่องเที่ยว</w:t>
      </w:r>
      <w:r w:rsidRPr="00271D6A">
        <w:rPr>
          <w:rFonts w:ascii="TH SarabunPSK" w:eastAsia="Calibri" w:hAnsi="TH SarabunPSK" w:cs="TH SarabunPSK" w:hint="cs"/>
          <w:color w:val="000000"/>
          <w:sz w:val="28"/>
          <w:cs/>
        </w:rPr>
        <w:t>เชิงวัฒนธรรม</w:t>
      </w:r>
      <w:r w:rsidRPr="00271D6A">
        <w:rPr>
          <w:rFonts w:ascii="TH SarabunPSK" w:eastAsia="Calibri" w:hAnsi="TH SarabunPSK" w:cs="TH SarabunPSK"/>
          <w:color w:val="000000"/>
          <w:sz w:val="28"/>
          <w:cs/>
        </w:rPr>
        <w:t>ที่สำคัญของจังหวัด</w:t>
      </w:r>
      <w:r w:rsidRPr="00271D6A">
        <w:rPr>
          <w:rFonts w:ascii="TH SarabunPSK" w:eastAsia="Calibri" w:hAnsi="TH SarabunPSK" w:cs="TH SarabunPSK" w:hint="cs"/>
          <w:color w:val="000000"/>
          <w:sz w:val="28"/>
          <w:cs/>
        </w:rPr>
        <w:t xml:space="preserve">กาญจนบุรี ของอำเภอสังขละบุรี </w:t>
      </w:r>
      <w:r w:rsidRPr="00271D6A">
        <w:rPr>
          <w:rFonts w:ascii="TH SarabunPSK" w:eastAsia="Calibri" w:hAnsi="TH SarabunPSK" w:cs="TH SarabunPSK"/>
          <w:color w:val="000000"/>
          <w:sz w:val="28"/>
          <w:cs/>
        </w:rPr>
        <w:t>สามารถจำแนกได้เป็น 3 ช่วงเวลา ได้แก่ ช่วงที่ 1 ก่อนการเข้ามาของการท่องเที่ยวแห่งประเทศไทย</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(ก่อนปี พ.ศ.2550) เป็นช่วงที่ผู้คนเน้นมา</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กราบไหว้หลวงพ่ออุตตมะเป็นหลัก ช่วงที่ 2 หลังจากการเข้ามาของ</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การท่องเที่ยวแห่งประเทศไทยจนถึงสะพานมอญถล่ม</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(พ.ศ.2550</w:t>
      </w:r>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พ.ศ.2556) ที่มีการท่องเที่ยวแห่งประเทศไทย(ททท.) ส่งเสริมการท่องเที่ยวชมวัฒนธรรมชาวมอญซึ่งยังคงรักษา</w:t>
      </w:r>
      <w:r w:rsidRPr="00271D6A">
        <w:rPr>
          <w:rFonts w:ascii="TH SarabunPSK" w:eastAsia="Calibri" w:hAnsi="TH SarabunPSK" w:cs="TH SarabunPSK" w:hint="cs"/>
          <w:color w:val="000000"/>
          <w:sz w:val="28"/>
          <w:cs/>
        </w:rPr>
        <w:t xml:space="preserve">        </w:t>
      </w:r>
      <w:proofErr w:type="spellStart"/>
      <w:r w:rsidRPr="00271D6A">
        <w:rPr>
          <w:rFonts w:ascii="TH SarabunPSK" w:eastAsia="Calibri" w:hAnsi="TH SarabunPSK" w:cs="TH SarabunPSK"/>
          <w:color w:val="000000"/>
          <w:sz w:val="28"/>
          <w:cs/>
        </w:rPr>
        <w:t>อัต</w:t>
      </w:r>
      <w:proofErr w:type="spellEnd"/>
      <w:r w:rsidRPr="00271D6A">
        <w:rPr>
          <w:rFonts w:ascii="TH SarabunPSK" w:eastAsia="Calibri" w:hAnsi="TH SarabunPSK" w:cs="TH SarabunPSK"/>
          <w:color w:val="000000"/>
          <w:sz w:val="28"/>
          <w:cs/>
        </w:rPr>
        <w:t xml:space="preserve">ลักษณ์ดั้งเดิม จนกระทั่งเกิดเหตุการณ์สะพานมอญถล่มจากน้ำป่าเมื่อวันที่ 28 กรกฎาคม 2556 และช่วงที่ </w:t>
      </w:r>
      <w:r w:rsidRPr="00271D6A">
        <w:rPr>
          <w:rFonts w:ascii="TH SarabunPSK" w:eastAsia="Calibri" w:hAnsi="TH SarabunPSK" w:cs="TH SarabunPSK"/>
          <w:color w:val="000000"/>
          <w:sz w:val="28"/>
        </w:rPr>
        <w:t>3</w:t>
      </w:r>
      <w:r w:rsidRPr="00271D6A">
        <w:rPr>
          <w:rFonts w:ascii="TH SarabunPSK" w:eastAsia="Calibri" w:hAnsi="TH SarabunPSK" w:cs="TH SarabunPSK"/>
          <w:color w:val="000000"/>
          <w:sz w:val="28"/>
          <w:cs/>
        </w:rPr>
        <w:t xml:space="preserve"> ช่วงซ่อมแซมสะพานจนถึงปัจจุบัน (พ.ศ.2556</w:t>
      </w:r>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 xml:space="preserve">ปัจจุบัน) ซึ่งสะพานที่ซ่อมแซมถูกนิยามว่าเป็นสะพานแห่งความร่วมแรงร่วมใจของผู้คน สะพานแห่งภูมิปัญญาของคนมอญ จึงยิ่งดึงดูดให้ผู้คนเดินทางเข้ามาท่องเที่ยวมากยิ่งขึ้น ดังนั้นด้วยปัจจัย จากภายใน คือ ความมีเอกลักษณ์เฉพาะตัวของชุมชนชาวมอญและความมีเอกลักษณ์เฉพาะที่ของสถานที่แล้วยังมีปัจจัยภายนอก ได้แก่ </w:t>
      </w:r>
      <w:r w:rsidR="00101C77">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การส่งเสริมจาก ททท. และ“การแชร์เรื่องราว” ผ่านสื่อต่าง</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ๆ โดยเฉพาะสื่อออนไลน์ ที่สร้างให้ชุมชนแห่งนี้กลายเป็นแหล่งท่องเที่ยวที่มีชื่อเสียงและเป็นที่นิยมของนักท่องเที่ยวในปัจจุบันกลายเป็นแหล่งท่องเที่ยวที่มีชื่อเสียงและเป็นที่นิยมของนักท่องเที่ยวในปัจจุบัน</w:t>
      </w:r>
    </w:p>
    <w:p w14:paraId="62E2EC31" w14:textId="4754B32F" w:rsidR="00271D6A" w:rsidRPr="00271D6A" w:rsidRDefault="00271D6A" w:rsidP="00271D6A">
      <w:pPr>
        <w:tabs>
          <w:tab w:val="left" w:pos="720"/>
        </w:tabs>
        <w:spacing w:after="0" w:line="240" w:lineRule="auto"/>
        <w:ind w:firstLine="567"/>
        <w:jc w:val="thaiDistribute"/>
        <w:rPr>
          <w:rFonts w:ascii="TH SarabunPSK" w:eastAsia="Calibri" w:hAnsi="TH SarabunPSK" w:cs="TH SarabunPSK"/>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พฤติกรรมของนักท่องเที่ยวชาวไทยกลุ่มครอบครัวในการท่องเที่ยวเชิงวัฒนธรรม</w:t>
      </w:r>
      <w:r w:rsidRPr="00271D6A">
        <w:rPr>
          <w:rFonts w:ascii="TH SarabunPSK" w:eastAsia="Calibri" w:hAnsi="TH SarabunPSK" w:cs="TH SarabunPSK"/>
          <w:color w:val="000000"/>
          <w:sz w:val="28"/>
        </w:rPr>
        <w:t xml:space="preserve"> </w:t>
      </w:r>
      <w:r w:rsidRPr="00271D6A">
        <w:rPr>
          <w:rFonts w:ascii="TH SarabunPSK" w:eastAsia="Calibri" w:hAnsi="TH SarabunPSK" w:cs="TH SarabunPSK"/>
          <w:b/>
          <w:color w:val="000000"/>
          <w:sz w:val="28"/>
          <w:cs/>
        </w:rPr>
        <w:t xml:space="preserve">พบว่า ในภาพรวมมีความคิดเห็นระดับปานกลาง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 xml:space="preserve"> =</w:t>
      </w:r>
      <w:r w:rsidRPr="00271D6A">
        <w:rPr>
          <w:rFonts w:ascii="TH SarabunPSK" w:eastAsia="Calibri" w:hAnsi="TH SarabunPSK" w:cs="TH SarabunPSK"/>
          <w:color w:val="000000"/>
          <w:sz w:val="28"/>
          <w:cs/>
        </w:rPr>
        <w:t xml:space="preserve"> </w:t>
      </w:r>
      <w:r w:rsidRPr="00271D6A">
        <w:rPr>
          <w:rFonts w:ascii="TH SarabunPSK" w:eastAsia="Calibri" w:hAnsi="TH SarabunPSK" w:cs="TH SarabunPSK"/>
          <w:color w:val="000000"/>
          <w:sz w:val="28"/>
        </w:rPr>
        <w:t>2.99</w:t>
      </w:r>
      <w:r w:rsidRPr="00271D6A">
        <w:rPr>
          <w:rFonts w:ascii="TH SarabunPSK" w:eastAsia="Calibri" w:hAnsi="TH SarabunPSK" w:cs="TH SarabunPSK"/>
          <w:color w:val="000000"/>
          <w:sz w:val="28"/>
          <w:cs/>
        </w:rPr>
        <w:t xml:space="preserve">) </w:t>
      </w:r>
      <w:r w:rsidRPr="00271D6A">
        <w:rPr>
          <w:rFonts w:ascii="TH SarabunPSK" w:eastAsia="Calibri" w:hAnsi="TH SarabunPSK" w:cs="TH SarabunPSK" w:hint="cs"/>
          <w:color w:val="000000"/>
          <w:sz w:val="28"/>
          <w:cs/>
        </w:rPr>
        <w:t>โดยเห็นด้วยระดับปานกลาง</w:t>
      </w:r>
      <w:r w:rsidRPr="00271D6A">
        <w:rPr>
          <w:rFonts w:ascii="TH SarabunPSK" w:eastAsia="Calibri" w:hAnsi="TH SarabunPSK" w:cs="TH SarabunPSK"/>
          <w:color w:val="000000"/>
          <w:sz w:val="28"/>
          <w:cs/>
        </w:rPr>
        <w:t>ด้านพฤติกรรมการเดินทางท่องเที่ยว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 xml:space="preserve">2.71) </w:t>
      </w:r>
      <w:r w:rsidRPr="00271D6A">
        <w:rPr>
          <w:rFonts w:ascii="TH SarabunPSK" w:eastAsia="Calibri" w:hAnsi="TH SarabunPSK" w:cs="TH SarabunPSK" w:hint="cs"/>
          <w:color w:val="000000"/>
          <w:sz w:val="28"/>
          <w:cs/>
        </w:rPr>
        <w:t>เห็นด้วยระดับปานกลาง</w:t>
      </w:r>
      <w:r w:rsidRPr="00271D6A">
        <w:rPr>
          <w:rFonts w:ascii="TH SarabunPSK" w:eastAsia="Calibri" w:hAnsi="TH SarabunPSK" w:cs="TH SarabunPSK"/>
          <w:color w:val="000000"/>
          <w:sz w:val="28"/>
          <w:cs/>
        </w:rPr>
        <w:t>ด้านพฤติกรรมระหว่างการเดินทางท่องเที่ยว</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2.69</w:t>
      </w:r>
      <w:r w:rsidRPr="00271D6A">
        <w:rPr>
          <w:rFonts w:ascii="TH SarabunPSK" w:eastAsia="Calibri" w:hAnsi="TH SarabunPSK" w:cs="TH SarabunPSK" w:hint="cs"/>
          <w:color w:val="000000"/>
          <w:sz w:val="28"/>
          <w:cs/>
        </w:rPr>
        <w:t>) เห็นด้วยปานกลาง</w:t>
      </w:r>
      <w:r w:rsidRPr="00271D6A">
        <w:rPr>
          <w:rFonts w:ascii="TH SarabunPSK" w:eastAsia="Calibri" w:hAnsi="TH SarabunPSK" w:cs="TH SarabunPSK"/>
          <w:color w:val="000000"/>
          <w:sz w:val="28"/>
          <w:cs/>
        </w:rPr>
        <w:t>ด้านพฤติกรรมการคาดหวัง</w:t>
      </w:r>
      <w:r w:rsidR="00101C77">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 xml:space="preserve"> =</w:t>
      </w:r>
      <w:r w:rsidRPr="00271D6A">
        <w:rPr>
          <w:rFonts w:ascii="TH SarabunPSK" w:eastAsia="Calibri" w:hAnsi="TH SarabunPSK" w:cs="TH SarabunPSK"/>
          <w:color w:val="000000"/>
          <w:sz w:val="28"/>
          <w:cs/>
        </w:rPr>
        <w:t xml:space="preserve">3.34) </w:t>
      </w:r>
      <w:r w:rsidRPr="00271D6A">
        <w:rPr>
          <w:rFonts w:ascii="TH SarabunPSK" w:eastAsia="Calibri" w:hAnsi="TH SarabunPSK" w:cs="TH SarabunPSK" w:hint="cs"/>
          <w:color w:val="000000"/>
          <w:sz w:val="28"/>
          <w:cs/>
        </w:rPr>
        <w:t>เห็นด้วยปานกลาง</w:t>
      </w:r>
      <w:r w:rsidRPr="00271D6A">
        <w:rPr>
          <w:rFonts w:ascii="TH SarabunPSK" w:eastAsia="Calibri" w:hAnsi="TH SarabunPSK" w:cs="TH SarabunPSK"/>
          <w:color w:val="000000"/>
          <w:sz w:val="28"/>
          <w:cs/>
        </w:rPr>
        <w:t>ด้านพฤติกรรมที่มีความเป็นเอกลักษณ์เฉพาะตัว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3.20)</w:t>
      </w:r>
      <w:r w:rsidRPr="00271D6A">
        <w:rPr>
          <w:rFonts w:ascii="TH SarabunPSK" w:eastAsia="Calibri" w:hAnsi="TH SarabunPSK" w:cs="TH SarabunPSK" w:hint="cs"/>
          <w:color w:val="000000"/>
          <w:sz w:val="28"/>
          <w:cs/>
        </w:rPr>
        <w:t xml:space="preserve"> และเห็นด้วยปานกลาง</w:t>
      </w:r>
      <w:r w:rsidRPr="00271D6A">
        <w:rPr>
          <w:rFonts w:ascii="TH SarabunPSK" w:eastAsia="Calibri" w:hAnsi="TH SarabunPSK" w:cs="TH SarabunPSK"/>
          <w:color w:val="000000"/>
          <w:sz w:val="28"/>
          <w:cs/>
        </w:rPr>
        <w:t>ด้านพฤติกรรมการระลึกถึง (</w:t>
      </w:r>
      <m:oMath>
        <m:acc>
          <m:accPr>
            <m:chr m:val="̅"/>
            <m:ctrlPr>
              <w:rPr>
                <w:rFonts w:ascii="Cambria Math" w:eastAsia="Calibri" w:hAnsi="Cambria Math" w:cs="TH SarabunPSK"/>
                <w:color w:val="000000"/>
                <w:sz w:val="28"/>
              </w:rPr>
            </m:ctrlPr>
          </m:accPr>
          <m:e>
            <m:r>
              <m:rPr>
                <m:sty m:val="p"/>
              </m:rPr>
              <w:rPr>
                <w:rFonts w:ascii="Cambria Math" w:eastAsia="Calibri" w:hAnsi="Cambria Math" w:cs="TH SarabunPSK"/>
                <w:color w:val="000000"/>
                <w:sz w:val="28"/>
              </w:rPr>
              <m:t>x</m:t>
            </m:r>
          </m:e>
        </m:acc>
      </m:oMath>
      <w:r w:rsidRPr="00271D6A">
        <w:rPr>
          <w:rFonts w:ascii="TH SarabunPSK" w:eastAsia="Calibri" w:hAnsi="TH SarabunPSK" w:cs="TH SarabunPSK"/>
          <w:color w:val="000000"/>
          <w:sz w:val="28"/>
        </w:rPr>
        <w:t>=</w:t>
      </w:r>
      <w:r w:rsidRPr="00271D6A">
        <w:rPr>
          <w:rFonts w:ascii="TH SarabunPSK" w:eastAsia="Calibri" w:hAnsi="TH SarabunPSK" w:cs="TH SarabunPSK"/>
          <w:color w:val="000000"/>
          <w:sz w:val="28"/>
          <w:cs/>
        </w:rPr>
        <w:t>3.04)</w:t>
      </w:r>
      <w:r w:rsidRPr="00271D6A">
        <w:rPr>
          <w:rFonts w:ascii="TH SarabunPSK" w:eastAsia="Calibri" w:hAnsi="TH SarabunPSK" w:cs="TH SarabunPSK"/>
          <w:color w:val="000000"/>
          <w:sz w:val="28"/>
        </w:rPr>
        <w:t xml:space="preserve"> </w:t>
      </w:r>
      <w:r w:rsidRPr="00271D6A">
        <w:rPr>
          <w:rFonts w:ascii="TH SarabunPSK" w:eastAsia="Calibri" w:hAnsi="TH SarabunPSK" w:cs="TH SarabunPSK" w:hint="cs"/>
          <w:color w:val="000000"/>
          <w:sz w:val="28"/>
          <w:cs/>
        </w:rPr>
        <w:t>จากผลระดับความคิดเห็นของนักท่องเที่ยวสามารถสรุปได้ว่า การท่องเที่ยวเชิงวัฒนธรรมที่มีความเกี่ยวข้องกับชาติพันธุ์ ศาสนาและประวัติศาสตร์ อาจจะยังไม่สอดคล้องกับพฤติกรรมนักท่องเที่ยวชาวไทยกลุ่มครอบครัวมากนัก เพราะมีความหลากหลายของช่วงวัย รวมถึงการรับรู้และความต้องการที่แตกต่างกัน อีกทั้งการท่องเที่ยวเชิงประวัติศาสตร์ที่มีการผจญภัยมากเกินไปอาจจะยังไม่เหมาะสมกับนักท่องเที่ยวชาวไทยกลุ่มครอบครัว ซึ่งสามารถนำข้อมูลเชิงลึกในแต่ละด้านไปศึกษาต่อเพื่อให้เกิดความเข้าใจถึงพฤติกรรมนักท่องเที่ยวชาวไทยกลุ่มครอบครัวได้ชัดเจนมากขึ้น</w:t>
      </w:r>
    </w:p>
    <w:p w14:paraId="368BF49C" w14:textId="4B79180D" w:rsidR="00271D6A" w:rsidRPr="00271D6A" w:rsidRDefault="00271D6A" w:rsidP="00271D6A">
      <w:pPr>
        <w:tabs>
          <w:tab w:val="left" w:pos="720"/>
        </w:tabs>
        <w:spacing w:after="0" w:line="240" w:lineRule="auto"/>
        <w:ind w:firstLine="567"/>
        <w:jc w:val="thaiDistribute"/>
        <w:rPr>
          <w:rFonts w:ascii="TH SarabunPSK" w:eastAsia="Calibri" w:hAnsi="TH SarabunPSK" w:cs="TH SarabunPSK"/>
          <w:color w:val="000000"/>
          <w:sz w:val="28"/>
        </w:rPr>
      </w:pPr>
      <w:r>
        <w:rPr>
          <w:rFonts w:ascii="TH SarabunPSK" w:eastAsia="Calibri" w:hAnsi="TH SarabunPSK" w:cs="TH SarabunPSK"/>
          <w:b/>
          <w:color w:val="000000"/>
          <w:sz w:val="28"/>
          <w:cs/>
        </w:rPr>
        <w:tab/>
      </w:r>
      <w:r w:rsidRPr="00271D6A">
        <w:rPr>
          <w:rFonts w:ascii="TH SarabunPSK" w:eastAsia="Calibri" w:hAnsi="TH SarabunPSK" w:cs="TH SarabunPSK"/>
          <w:b/>
          <w:color w:val="000000"/>
          <w:sz w:val="28"/>
          <w:cs/>
        </w:rPr>
        <w:t>ความสัมพันธ์ระหว่างกิจกรรมการท่องเที่ยวเชิงวัฒนธรรมกับพฤติกรรมการท่องเที่ยวชาวไทยกลุ่มครอบครัว</w:t>
      </w:r>
      <w:r w:rsidRPr="00271D6A">
        <w:rPr>
          <w:rFonts w:ascii="TH SarabunPSK" w:eastAsia="Calibri" w:hAnsi="TH SarabunPSK" w:cs="TH SarabunPSK"/>
          <w:color w:val="000000"/>
          <w:sz w:val="28"/>
          <w:cs/>
        </w:rPr>
        <w:t xml:space="preserve"> พบว่า กิจกรรมการท่องเที่ยวเชิงวิถีชีวิตชนบท อำเภอสังขละบุรี จังหวัดกาญจนบุรีกับพฤติกรรมนักท่องเที่ยวชาวไทยกลุ่มครอบครัว มีความสัมพันธ์กันทางลบ ในระดับต่ำมาก (</w:t>
      </w:r>
      <w:r w:rsidRPr="00271D6A">
        <w:rPr>
          <w:rFonts w:ascii="TH SarabunPSK" w:eastAsia="Calibri" w:hAnsi="TH SarabunPSK" w:cs="TH SarabunPSK"/>
          <w:color w:val="000000"/>
          <w:sz w:val="28"/>
        </w:rPr>
        <w:t>r = -0.</w:t>
      </w:r>
      <w:r w:rsidRPr="00271D6A">
        <w:rPr>
          <w:rFonts w:ascii="TH SarabunPSK" w:eastAsia="Calibri" w:hAnsi="TH SarabunPSK" w:cs="TH SarabunPSK"/>
          <w:color w:val="000000"/>
          <w:sz w:val="28"/>
          <w:cs/>
        </w:rPr>
        <w:t xml:space="preserve">034) โดยเป็นความสัมพันธ์ที่ระดับนัยสำคัญทางสถิติ .01 </w:t>
      </w:r>
      <w:r w:rsidR="00856092">
        <w:rPr>
          <w:rFonts w:ascii="TH SarabunPSK" w:eastAsia="Calibri" w:hAnsi="TH SarabunPSK" w:cs="TH SarabunPSK" w:hint="cs"/>
          <w:color w:val="000000"/>
          <w:sz w:val="28"/>
          <w:cs/>
        </w:rPr>
        <w:t>ยอมรับ</w:t>
      </w:r>
      <w:r w:rsidRPr="00271D6A">
        <w:rPr>
          <w:rFonts w:ascii="TH SarabunPSK" w:eastAsia="Calibri" w:hAnsi="TH SarabunPSK" w:cs="TH SarabunPSK"/>
          <w:color w:val="000000"/>
          <w:sz w:val="28"/>
          <w:cs/>
        </w:rPr>
        <w:t>สมติฐานที่ตั้งไว้ซึ่งอาจจะยังมีกิจกรรมที่ยังไม่สอดคล้องหรือยังไม่มีสิ่งที่ดึงดูดใจกับนักท่องเที่ยวชาวไทยกลุ่มครอบครัวในทางบวกได้ จึงควรพิจารณาด้านกิจกรรมการท่องเที่ยวในเชิงลึกต่อไป ว่าเพราะสาเหตุใดกิจกรรมการท่องเที่ยวในด้านนี้จึงมีความสัมพันธ์ทางลบกับพฤติกรรมนักท่องเที่ยวดังกล่าว กิจกรรมการท่องเที่ยวเชิงวัฒนธรรม ประเพณี อำเภอสังขละบุรี จังหวัดกาญจนบุรี กับพฤติกรรมนักท่องเที่ยวชาวไทยกลุ่มครอบครัว มีความสัมพันธ์กันทางบวก ในระดับต่ำ (</w:t>
      </w:r>
      <w:r w:rsidRPr="00271D6A">
        <w:rPr>
          <w:rFonts w:ascii="TH SarabunPSK" w:eastAsia="Calibri" w:hAnsi="TH SarabunPSK" w:cs="TH SarabunPSK"/>
          <w:color w:val="000000"/>
          <w:sz w:val="28"/>
        </w:rPr>
        <w:t>r =0.</w:t>
      </w:r>
      <w:r w:rsidRPr="00271D6A">
        <w:rPr>
          <w:rFonts w:ascii="TH SarabunPSK" w:eastAsia="Calibri" w:hAnsi="TH SarabunPSK" w:cs="TH SarabunPSK"/>
          <w:color w:val="000000"/>
          <w:sz w:val="28"/>
          <w:cs/>
        </w:rPr>
        <w:t xml:space="preserve">146) โดยเป็นความสัมพันธ์ที่ระดับนัยสำคัญทางสถิติ .01 </w:t>
      </w:r>
      <w:r w:rsidR="00856092">
        <w:rPr>
          <w:rFonts w:ascii="TH SarabunPSK" w:eastAsia="Calibri" w:hAnsi="TH SarabunPSK" w:cs="TH SarabunPSK" w:hint="cs"/>
          <w:color w:val="000000"/>
          <w:sz w:val="28"/>
          <w:cs/>
        </w:rPr>
        <w:t>ยอมรับ</w:t>
      </w:r>
      <w:r w:rsidRPr="00271D6A">
        <w:rPr>
          <w:rFonts w:ascii="TH SarabunPSK" w:eastAsia="Calibri" w:hAnsi="TH SarabunPSK" w:cs="TH SarabunPSK"/>
          <w:color w:val="000000"/>
          <w:sz w:val="28"/>
          <w:cs/>
        </w:rPr>
        <w:t>สมติฐานที่ตั้งไว้ ซึ่งควรศึกษาถึงกิจกรรมการท่องเที่ยวที่มีอยู่ว่าควรจะพัฒนาในรูปแบบใด</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เพื่อให้เกิดความสัมพันธ์กับพฤติกรรมนักท่องเที่ยวชาวไทยกลุ่มครอบครัวเพิ่มขึ้น กิจกรรมการท่องเที่ยวเชิงประวัติศาสตร์</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กับพฤติกรรมนักท่องเที่ยวชาวไทยกลุ่มครอบครัว ไม่มีความสัมพันธ์กัน มีค่าเท่ากับ 0.571 ซึ่งมากกว่า 0.05 (0.571</w:t>
      </w:r>
      <w:r w:rsidRPr="00271D6A">
        <w:rPr>
          <w:rFonts w:ascii="TH SarabunPSK" w:eastAsia="Calibri" w:hAnsi="TH SarabunPSK" w:cs="TH SarabunPSK"/>
          <w:color w:val="000000"/>
          <w:sz w:val="28"/>
        </w:rPr>
        <w:t>&gt;</w:t>
      </w:r>
      <w:r w:rsidRPr="00271D6A">
        <w:rPr>
          <w:rFonts w:ascii="TH SarabunPSK" w:eastAsia="Calibri" w:hAnsi="TH SarabunPSK" w:cs="TH SarabunPSK"/>
          <w:color w:val="000000"/>
          <w:sz w:val="28"/>
          <w:cs/>
        </w:rPr>
        <w:t>0.05) ซึ่ง</w:t>
      </w:r>
      <w:r w:rsidR="00856092" w:rsidRPr="00856092">
        <w:rPr>
          <w:rFonts w:ascii="TH SarabunPSK" w:eastAsia="Calibri" w:hAnsi="TH SarabunPSK" w:cs="TH SarabunPSK"/>
          <w:color w:val="000000"/>
          <w:sz w:val="28"/>
          <w:cs/>
        </w:rPr>
        <w:t>ปฏิเสธ</w:t>
      </w:r>
      <w:r w:rsidRPr="00271D6A">
        <w:rPr>
          <w:rFonts w:ascii="TH SarabunPSK" w:eastAsia="Calibri" w:hAnsi="TH SarabunPSK" w:cs="TH SarabunPSK"/>
          <w:color w:val="000000"/>
          <w:sz w:val="28"/>
          <w:cs/>
        </w:rPr>
        <w:t>สมมติฐานที่ตั้งไว้ ซึ่งควรจะต้องศึกษาและวิเคราะห์ในเชิงลึกถึงพฤติกรรมการท่องเที่ยวชาวไทยกลุ่มครอบครัวเกี่ยวกับการพัฒนากิจกรรมการท่องเที่ยวเชิงประวัติศาสตร์</w:t>
      </w:r>
      <w:r w:rsidRPr="00271D6A">
        <w:rPr>
          <w:rFonts w:ascii="TH SarabunPSK" w:eastAsia="Calibri" w:hAnsi="TH SarabunPSK" w:cs="TH SarabunPSK" w:hint="cs"/>
          <w:color w:val="000000"/>
          <w:sz w:val="28"/>
          <w:cs/>
        </w:rPr>
        <w:t xml:space="preserve"> </w:t>
      </w:r>
      <w:r w:rsidRPr="00271D6A">
        <w:rPr>
          <w:rFonts w:ascii="TH SarabunPSK" w:eastAsia="Calibri" w:hAnsi="TH SarabunPSK" w:cs="TH SarabunPSK"/>
          <w:color w:val="000000"/>
          <w:sz w:val="28"/>
          <w:cs/>
        </w:rPr>
        <w:t>เพื่อให้มีความสัมพันธ์กับพฤติกรรมการท่องเที่ยวชาวไทยกลุ่มครอบครัว เพราะอาจจะยังมีกิจกรรมที่ไม่ครอบคลุมทุกช่วงวัยของสมาชิกในครอบครัวและการนำเสนอความรู้ด้านประวัติศาสตร์และ</w:t>
      </w:r>
      <w:r w:rsidRPr="00271D6A">
        <w:rPr>
          <w:rFonts w:ascii="TH SarabunPSK" w:eastAsia="Calibri" w:hAnsi="TH SarabunPSK" w:cs="TH SarabunPSK"/>
          <w:color w:val="000000"/>
          <w:sz w:val="28"/>
          <w:cs/>
        </w:rPr>
        <w:lastRenderedPageBreak/>
        <w:t>กิจกรรมการท่องเที่ยวอาจจะยังยากต่อความเข้าใจและยังมีกิจกรรมที่ยังไม่หลากหลายนัก</w:t>
      </w:r>
      <w:r w:rsidRPr="00271D6A">
        <w:rPr>
          <w:rFonts w:ascii="TH SarabunPSK" w:eastAsia="Calibri" w:hAnsi="TH SarabunPSK" w:cs="TH SarabunPSK" w:hint="cs"/>
          <w:color w:val="000000"/>
          <w:sz w:val="28"/>
          <w:cs/>
        </w:rPr>
        <w:t xml:space="preserve"> รวมถึงกิจกรรมเชิงประวัติศาสตร์อาจจะยังเข้าถึงได้ยาก</w:t>
      </w:r>
    </w:p>
    <w:p w14:paraId="3233D239" w14:textId="3EDE21DC"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color w:val="000000"/>
          <w:spacing w:val="-4"/>
          <w:sz w:val="28"/>
        </w:rPr>
      </w:pPr>
      <w:r w:rsidRPr="00271D6A">
        <w:rPr>
          <w:rFonts w:ascii="TH SarabunPSK" w:eastAsia="Calibri" w:hAnsi="TH SarabunPSK" w:cs="TH SarabunPSK"/>
          <w:color w:val="000000"/>
          <w:sz w:val="28"/>
          <w:cs/>
        </w:rPr>
        <w:tab/>
      </w:r>
      <w:r>
        <w:rPr>
          <w:rFonts w:ascii="TH SarabunPSK" w:eastAsia="Calibri" w:hAnsi="TH SarabunPSK" w:cs="TH SarabunPSK"/>
          <w:color w:val="000000"/>
          <w:sz w:val="28"/>
          <w:cs/>
        </w:rPr>
        <w:tab/>
      </w:r>
      <w:r w:rsidRPr="00271D6A">
        <w:rPr>
          <w:rFonts w:ascii="TH SarabunPSK" w:eastAsia="Calibri" w:hAnsi="TH SarabunPSK" w:cs="TH SarabunPSK"/>
          <w:color w:val="000000"/>
          <w:sz w:val="28"/>
          <w:cs/>
        </w:rPr>
        <w:t>นักท่องเที่ยวชาวไทยกลุ่มครอบครัวที่เดินทางมาท่องเที่ยวเชิงวัฒนธรรมในอำเภอสังขละบุรี จังหวัดกาญจนบุรี ตามที่ได้ทบทวนวรรณกรรมที่เกี่ยวข้องและสัมภาษณ์ผู้มีส่วนเกี่ยวข้องในชุมชน และจากกลุ่มตัวอย่างจากนักท่องเที่ยว พบว่า กิจกรรมการท่องเที่ยวเชิงวิถีชีวิตชนบทยังคงมีนักท่องเที่ยวกลุ่มครอบครัวสนใจท่องเที่ยวอย่างต่อเนื่องสามารถวิเคราะห์ได้ว่า นักท่องเที่ยวกลุ่มครอบครัวนั้นมีพฤติกรรมการท่องเที่ยวพยายามมุ่งเน้นให้สมาชิกในครอบครัวได้ร่วมกิจกรรมการท่องเที่ยวอย่างทั่วถึง ซึ่งกิจกรรมการท</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องเที</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ยวเชิงว</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ถ</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ช</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ว</w:t>
      </w:r>
      <w:r w:rsidRPr="00271D6A">
        <w:rPr>
          <w:rFonts w:ascii="TH SarabunPSK" w:eastAsia="Calibri" w:hAnsi="TH SarabunPSK" w:cs="TH SarabunPSK" w:hint="cs"/>
          <w:color w:val="000000"/>
          <w:sz w:val="28"/>
          <w:cs/>
        </w:rPr>
        <w:t>ิ</w:t>
      </w:r>
      <w:r w:rsidRPr="00271D6A">
        <w:rPr>
          <w:rFonts w:ascii="TH SarabunPSK" w:eastAsia="Calibri" w:hAnsi="TH SarabunPSK" w:cs="TH SarabunPSK"/>
          <w:color w:val="000000"/>
          <w:sz w:val="28"/>
          <w:cs/>
        </w:rPr>
        <w:t>ตชนบทสามารถรองรับนักท่องเที่ยวกลุ่มครอบครัวได้ดี เพราะมีกิจกรรมที่หลากหลายไม่ว่าจะเป็นด้านการแต่งกาย อาหารท้องถิ่น และบรรยากาศที่มีเอกลักษณ์ภายในชุมชน และที่สำคัญ</w:t>
      </w:r>
      <w:r w:rsidRPr="00271D6A">
        <w:rPr>
          <w:rFonts w:ascii="TH SarabunPSK" w:eastAsia="Calibri" w:hAnsi="TH SarabunPSK" w:cs="TH SarabunPSK"/>
          <w:color w:val="000000"/>
          <w:spacing w:val="-4"/>
          <w:sz w:val="28"/>
          <w:cs/>
        </w:rPr>
        <w:t xml:space="preserve"> นักท่องเที่ยวกลุ่มครอบครัวสามารถเข้าถึงกิจกรรมการท่องเที่ยวได้ง่าย</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และไม่ต้องเดินทางลำบากมากนัก หากเป็นกิจกรรมที่เข้าถึงได้ยากหรือมีข้อจำกัดค่อนข้างมาก เช่น กิจกรรมการท่องเที่ยวเชิงประวัติศาสตร์ นักท่องเที่ยวกลุ่มครอบครัวอาจจะเข้าถึงได้ลำบากและมีความเข้าใจที่ยากกว่ากิจกรรมอื่น โดยเฉพาะช่วงอายุที่ยังเป็นเด็กหรือวัยรุ่น เพราะฉะนั้นจึงควรต้องเข้าใจพฤติกรรมการท่องเที่ยวกลุ่มครอบครัวอย่างลึกซึ้ง </w:t>
      </w:r>
    </w:p>
    <w:p w14:paraId="5C7219B5" w14:textId="04504139"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color w:val="000000"/>
          <w:spacing w:val="-4"/>
          <w:sz w:val="28"/>
        </w:rPr>
      </w:pPr>
      <w:r w:rsidRPr="00271D6A">
        <w:rPr>
          <w:rFonts w:ascii="TH SarabunPSK" w:eastAsia="Calibri" w:hAnsi="TH SarabunPSK" w:cs="TH SarabunPSK"/>
          <w:color w:val="000000"/>
          <w:spacing w:val="-4"/>
          <w:sz w:val="28"/>
          <w:cs/>
        </w:rPr>
        <w:tab/>
      </w:r>
      <w:r>
        <w:rPr>
          <w:rFonts w:ascii="TH SarabunPSK" w:eastAsia="Calibri" w:hAnsi="TH SarabunPSK" w:cs="TH SarabunPSK"/>
          <w:color w:val="000000"/>
          <w:spacing w:val="-4"/>
          <w:sz w:val="28"/>
          <w:cs/>
        </w:rPr>
        <w:tab/>
      </w:r>
      <w:r w:rsidRPr="00271D6A">
        <w:rPr>
          <w:rFonts w:ascii="TH SarabunPSK" w:eastAsia="Calibri" w:hAnsi="TH SarabunPSK" w:cs="TH SarabunPSK"/>
          <w:color w:val="000000"/>
          <w:spacing w:val="-4"/>
          <w:sz w:val="28"/>
          <w:cs/>
        </w:rPr>
        <w:t>จากการวิเคราะห์ข้อมูลพฤติกรรมนักท่องเที่ยว ศรเพชร ยิ่งมี (2558) ได้เคยอธิบายไว้ว่าวัยรุ่นเริ่มมีความสนใจการท่องเที่ยวเชิงวัฒนธรรมในจังหวัดกาญจนบุรีมากขึ้นอาจเพราะเริ่มเกิดความนิยมและมีความน่าสนใจกับทุกเพศทุกวัยมากขึ้นและนักท่องเที่ยวที่มาท่องเที่ยวในจังหวัดกาญจนบุรีมีมุมมองเกี่ยวกับการท่องเที่ยวเชิงวัฒนธรรมสำหรับกลุ่มครอบครัวที่ดี สามารถทำให้เกิดการท่องเที่ยวและเกิดความสัมพันธ์อันดีในครอบครัวมากขึ้นได้ โดยมาจากกิจกรรมการท่องเที่ยวต่าง</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ๆ ที่สมาชิกในครอบครัวสามารถร่วมกิจกรรมกันได้ทั้งครอบครัว ไม่ว่าจะอยู่ในช่วงวัยใดก็ตาม โดยให้ความสำคัญกับปัจจัยการพัฒนา</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การท่องเที่ยวทั้ง </w:t>
      </w:r>
      <w:r w:rsidRPr="00271D6A">
        <w:rPr>
          <w:rFonts w:ascii="TH SarabunPSK" w:eastAsia="Calibri" w:hAnsi="TH SarabunPSK" w:cs="TH SarabunPSK"/>
          <w:color w:val="000000"/>
          <w:spacing w:val="-4"/>
          <w:sz w:val="28"/>
        </w:rPr>
        <w:t xml:space="preserve">5 </w:t>
      </w:r>
      <w:r w:rsidRPr="00271D6A">
        <w:rPr>
          <w:rFonts w:ascii="TH SarabunPSK" w:eastAsia="Calibri" w:hAnsi="TH SarabunPSK" w:cs="TH SarabunPSK"/>
          <w:color w:val="000000"/>
          <w:spacing w:val="-4"/>
          <w:sz w:val="28"/>
          <w:cs/>
        </w:rPr>
        <w:t xml:space="preserve">ด้านหรือ </w:t>
      </w:r>
      <w:r w:rsidRPr="00271D6A">
        <w:rPr>
          <w:rFonts w:ascii="TH SarabunPSK" w:eastAsia="Calibri" w:hAnsi="TH SarabunPSK" w:cs="TH SarabunPSK"/>
          <w:color w:val="000000"/>
          <w:spacing w:val="-4"/>
          <w:sz w:val="28"/>
        </w:rPr>
        <w:t xml:space="preserve">5As </w:t>
      </w:r>
      <w:r w:rsidRPr="00271D6A">
        <w:rPr>
          <w:rFonts w:ascii="TH SarabunPSK" w:eastAsia="Calibri" w:hAnsi="TH SarabunPSK" w:cs="TH SarabunPSK"/>
          <w:color w:val="000000"/>
          <w:spacing w:val="-4"/>
          <w:sz w:val="28"/>
          <w:cs/>
        </w:rPr>
        <w:t>ซึ่งในแต่ละด้านได้แก่</w:t>
      </w:r>
      <w:r w:rsidRPr="00271D6A">
        <w:rPr>
          <w:rFonts w:ascii="TH SarabunPSK" w:eastAsia="Calibri" w:hAnsi="TH SarabunPSK" w:cs="TH SarabunPSK"/>
          <w:color w:val="000000"/>
          <w:spacing w:val="-4"/>
          <w:sz w:val="28"/>
        </w:rPr>
        <w:t xml:space="preserve"> 1.</w:t>
      </w:r>
      <w:r w:rsidRPr="00271D6A">
        <w:rPr>
          <w:rFonts w:ascii="TH SarabunPSK" w:eastAsia="Calibri" w:hAnsi="TH SarabunPSK" w:cs="TH SarabunPSK"/>
          <w:color w:val="000000"/>
          <w:spacing w:val="-4"/>
          <w:sz w:val="28"/>
          <w:cs/>
        </w:rPr>
        <w:t xml:space="preserve"> สิ่งดึงดูดใจ</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Attractions</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color w:val="000000"/>
          <w:spacing w:val="-4"/>
          <w:sz w:val="28"/>
        </w:rPr>
        <w:t>2.</w:t>
      </w:r>
      <w:r w:rsidRPr="00271D6A">
        <w:rPr>
          <w:rFonts w:ascii="TH SarabunPSK" w:eastAsia="Calibri" w:hAnsi="TH SarabunPSK" w:cs="TH SarabunPSK"/>
          <w:color w:val="000000"/>
          <w:spacing w:val="-4"/>
          <w:sz w:val="28"/>
          <w:cs/>
        </w:rPr>
        <w:t xml:space="preserve"> การเข้าถึง (</w:t>
      </w:r>
      <w:r w:rsidRPr="00271D6A">
        <w:rPr>
          <w:rFonts w:ascii="TH SarabunPSK" w:eastAsia="Calibri" w:hAnsi="TH SarabunPSK" w:cs="TH SarabunPSK"/>
          <w:color w:val="000000"/>
          <w:spacing w:val="-4"/>
          <w:sz w:val="28"/>
        </w:rPr>
        <w:t>Access</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color w:val="000000"/>
          <w:spacing w:val="-4"/>
          <w:sz w:val="28"/>
        </w:rPr>
        <w:t>3.</w:t>
      </w:r>
      <w:r w:rsidRPr="00271D6A">
        <w:rPr>
          <w:rFonts w:ascii="TH SarabunPSK" w:eastAsia="Calibri" w:hAnsi="TH SarabunPSK" w:cs="TH SarabunPSK"/>
          <w:color w:val="000000"/>
          <w:spacing w:val="-4"/>
          <w:sz w:val="28"/>
          <w:cs/>
        </w:rPr>
        <w:t xml:space="preserve"> ที่พักแรม</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Accommodation</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 xml:space="preserve"> 4.</w:t>
      </w:r>
      <w:r w:rsidRPr="00271D6A">
        <w:rPr>
          <w:rFonts w:ascii="TH SarabunPSK" w:eastAsia="Calibri" w:hAnsi="TH SarabunPSK" w:cs="TH SarabunPSK"/>
          <w:color w:val="000000"/>
          <w:spacing w:val="-4"/>
          <w:sz w:val="28"/>
          <w:cs/>
        </w:rPr>
        <w:t xml:space="preserve"> สิ่งอำนวยความสะดวก</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Amenities</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 xml:space="preserve"> 5.</w:t>
      </w:r>
      <w:r w:rsidRPr="00271D6A">
        <w:rPr>
          <w:rFonts w:ascii="TH SarabunPSK" w:eastAsia="Calibri" w:hAnsi="TH SarabunPSK" w:cs="TH SarabunPSK"/>
          <w:color w:val="000000"/>
          <w:spacing w:val="-4"/>
          <w:sz w:val="28"/>
          <w:cs/>
        </w:rPr>
        <w:t xml:space="preserve"> กิจกรรมในการท่องเที่ยว</w:t>
      </w:r>
      <w:r w:rsidRPr="00271D6A">
        <w:rPr>
          <w:rFonts w:ascii="TH SarabunPSK" w:eastAsia="Calibri" w:hAnsi="TH SarabunPSK" w:cs="TH SarabunPSK"/>
          <w:color w:val="000000"/>
          <w:spacing w:val="-4"/>
          <w:sz w:val="28"/>
        </w:rPr>
        <w:t xml:space="preserve"> </w:t>
      </w:r>
      <w:r w:rsidRPr="00271D6A">
        <w:rPr>
          <w:rFonts w:ascii="TH SarabunPSK" w:eastAsia="Calibri" w:hAnsi="TH SarabunPSK" w:cs="TH SarabunPSK"/>
          <w:color w:val="000000"/>
          <w:spacing w:val="-4"/>
          <w:sz w:val="28"/>
          <w:cs/>
        </w:rPr>
        <w:t>(</w:t>
      </w:r>
      <w:r w:rsidRPr="00271D6A">
        <w:rPr>
          <w:rFonts w:ascii="TH SarabunPSK" w:eastAsia="Calibri" w:hAnsi="TH SarabunPSK" w:cs="TH SarabunPSK"/>
          <w:color w:val="000000"/>
          <w:spacing w:val="-4"/>
          <w:sz w:val="28"/>
        </w:rPr>
        <w:t>Activities</w:t>
      </w:r>
      <w:r w:rsidRPr="00271D6A">
        <w:rPr>
          <w:rFonts w:ascii="TH SarabunPSK" w:eastAsia="Calibri" w:hAnsi="TH SarabunPSK" w:cs="TH SarabunPSK"/>
          <w:color w:val="000000"/>
          <w:spacing w:val="-4"/>
          <w:sz w:val="28"/>
          <w:cs/>
        </w:rPr>
        <w:t>) ดังนั้นแนวทาง</w:t>
      </w:r>
      <w:r>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การพัฒนาการท่องเที่ยวเชิงวัฒนธรรมสำหรับนักท่องเที่ยวชาวไทยกลุ่มครอบครัว ที่เดินทางท่องเที่ยวในจังหวัดกาญจนบุรี ควรมุ่งเน้นในการพัฒนาทั้ง </w:t>
      </w:r>
      <w:r w:rsidRPr="00271D6A">
        <w:rPr>
          <w:rFonts w:ascii="TH SarabunPSK" w:eastAsia="Calibri" w:hAnsi="TH SarabunPSK" w:cs="TH SarabunPSK"/>
          <w:color w:val="000000"/>
          <w:spacing w:val="-4"/>
          <w:sz w:val="28"/>
        </w:rPr>
        <w:t xml:space="preserve">5 </w:t>
      </w:r>
      <w:r w:rsidRPr="00271D6A">
        <w:rPr>
          <w:rFonts w:ascii="TH SarabunPSK" w:eastAsia="Calibri" w:hAnsi="TH SarabunPSK" w:cs="TH SarabunPSK"/>
          <w:color w:val="000000"/>
          <w:spacing w:val="-4"/>
          <w:sz w:val="28"/>
          <w:cs/>
        </w:rPr>
        <w:t xml:space="preserve">ด้านหรือ </w:t>
      </w:r>
      <w:r w:rsidRPr="00271D6A">
        <w:rPr>
          <w:rFonts w:ascii="TH SarabunPSK" w:eastAsia="Calibri" w:hAnsi="TH SarabunPSK" w:cs="TH SarabunPSK"/>
          <w:color w:val="000000"/>
          <w:spacing w:val="-4"/>
          <w:sz w:val="28"/>
        </w:rPr>
        <w:t xml:space="preserve">5As </w:t>
      </w:r>
      <w:r w:rsidRPr="00271D6A">
        <w:rPr>
          <w:rFonts w:ascii="TH SarabunPSK" w:eastAsia="Calibri" w:hAnsi="TH SarabunPSK" w:cs="TH SarabunPSK"/>
          <w:color w:val="000000"/>
          <w:spacing w:val="-4"/>
          <w:sz w:val="28"/>
          <w:cs/>
        </w:rPr>
        <w:t>โดยมุ่งเน้นในการวิเคราะห์หาทางแก้ไข</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และพัฒนาเพื่อเกิดการพัฒนาการท่องเที่ยว</w:t>
      </w:r>
      <w:r>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เชิงวัฒนธรรมในจังหวัดกาญจนบุรีที่จะสามารถครอบคลุม</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และทั่วถึงกับนักท่องเที่ยวทุกเพศทุกวัยในครอบครัว รวมถึงการส่งเสริมเกี่ยวกับความสัมพันธ์อันดีภายในครอบครัว</w:t>
      </w:r>
      <w:r w:rsidRPr="00271D6A">
        <w:rPr>
          <w:rFonts w:ascii="TH SarabunPSK" w:eastAsia="Calibri" w:hAnsi="TH SarabunPSK" w:cs="TH SarabunPSK" w:hint="cs"/>
          <w:color w:val="000000"/>
          <w:spacing w:val="-4"/>
          <w:sz w:val="28"/>
          <w:cs/>
        </w:rPr>
        <w:t xml:space="preserve"> ดังที่ </w:t>
      </w:r>
      <w:r w:rsidRPr="00271D6A">
        <w:rPr>
          <w:rFonts w:ascii="TH SarabunPSK" w:eastAsia="Calibri" w:hAnsi="TH SarabunPSK" w:cs="TH SarabunPSK"/>
          <w:color w:val="000000"/>
          <w:spacing w:val="-4"/>
          <w:sz w:val="28"/>
          <w:cs/>
        </w:rPr>
        <w:t>พรทิพย์ กิจเจริญไพศาล (</w:t>
      </w:r>
      <w:r w:rsidRPr="00271D6A">
        <w:rPr>
          <w:rFonts w:ascii="TH SarabunPSK" w:eastAsia="Calibri" w:hAnsi="TH SarabunPSK" w:cs="TH SarabunPSK"/>
          <w:color w:val="000000"/>
          <w:spacing w:val="-4"/>
          <w:sz w:val="28"/>
        </w:rPr>
        <w:t>2553</w:t>
      </w:r>
      <w:r w:rsidRPr="00271D6A">
        <w:rPr>
          <w:rFonts w:ascii="TH SarabunPSK" w:eastAsia="Calibri" w:hAnsi="TH SarabunPSK" w:cs="TH SarabunPSK"/>
          <w:color w:val="000000"/>
          <w:spacing w:val="-4"/>
          <w:sz w:val="28"/>
          <w:cs/>
        </w:rPr>
        <w:t xml:space="preserve">) </w:t>
      </w:r>
      <w:r w:rsidRPr="00271D6A">
        <w:rPr>
          <w:rFonts w:ascii="TH SarabunPSK" w:eastAsia="Calibri" w:hAnsi="TH SarabunPSK" w:cs="TH SarabunPSK" w:hint="cs"/>
          <w:color w:val="000000"/>
          <w:spacing w:val="-4"/>
          <w:sz w:val="28"/>
          <w:cs/>
        </w:rPr>
        <w:t>ได้</w:t>
      </w:r>
      <w:r w:rsidRPr="00271D6A">
        <w:rPr>
          <w:rFonts w:ascii="TH SarabunPSK" w:eastAsia="Calibri" w:hAnsi="TH SarabunPSK" w:cs="TH SarabunPSK"/>
          <w:color w:val="000000"/>
          <w:spacing w:val="-4"/>
          <w:sz w:val="28"/>
          <w:cs/>
        </w:rPr>
        <w:t>เสนอว่าควรพัฒนาการสืบสานวัฒนธรรมประเพณีให้คงอยู</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อย่างต่อเนื่องและควรพัฒนาอนุรักษ์ความงดงามทางศิลป</w:t>
      </w:r>
      <w:r w:rsidR="00C43E44">
        <w:rPr>
          <w:rFonts w:ascii="TH SarabunPSK" w:eastAsia="Calibri" w:hAnsi="TH SarabunPSK" w:cs="TH SarabunPSK" w:hint="cs"/>
          <w:color w:val="000000"/>
          <w:spacing w:val="-4"/>
          <w:sz w:val="28"/>
          <w:cs/>
        </w:rPr>
        <w:t>ะ</w:t>
      </w:r>
      <w:r w:rsidRPr="00271D6A">
        <w:rPr>
          <w:rFonts w:ascii="TH SarabunPSK" w:eastAsia="Calibri" w:hAnsi="TH SarabunPSK" w:cs="TH SarabunPSK"/>
          <w:color w:val="000000"/>
          <w:spacing w:val="-4"/>
          <w:sz w:val="28"/>
          <w:cs/>
        </w:rPr>
        <w:t>วัฒนธรรมที่สร้างความประทับใจ ตลอดจนพัฒนา</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การถ่ายทอดภูมิปัญญาและองค์ความรู้ที่มีมาตั้งแต่อดีตจนถึงปัจจุบันอย่างต่อเนื่อง</w:t>
      </w:r>
    </w:p>
    <w:p w14:paraId="205113C4" w14:textId="77777777" w:rsidR="00271D6A" w:rsidRPr="00271D6A" w:rsidRDefault="00271D6A" w:rsidP="00271D6A">
      <w:pPr>
        <w:tabs>
          <w:tab w:val="left" w:pos="426"/>
        </w:tabs>
        <w:spacing w:after="0" w:line="240" w:lineRule="auto"/>
        <w:jc w:val="thaiDistribute"/>
        <w:rPr>
          <w:rFonts w:ascii="TH SarabunPSK" w:eastAsia="Calibri" w:hAnsi="TH SarabunPSK" w:cs="TH SarabunPSK"/>
          <w:b/>
          <w:bCs/>
          <w:color w:val="000000"/>
          <w:sz w:val="28"/>
          <w:highlight w:val="yellow"/>
        </w:rPr>
      </w:pPr>
      <w:r w:rsidRPr="00271D6A">
        <w:rPr>
          <w:rFonts w:ascii="TH SarabunPSK" w:eastAsia="Calibri" w:hAnsi="TH SarabunPSK" w:cs="TH SarabunPSK"/>
          <w:color w:val="000000"/>
          <w:spacing w:val="-4"/>
          <w:sz w:val="28"/>
          <w:cs/>
        </w:rPr>
        <w:tab/>
      </w:r>
    </w:p>
    <w:p w14:paraId="617005F7" w14:textId="4B8F7102" w:rsidR="00271D6A" w:rsidRPr="00271D6A" w:rsidRDefault="00271D6A" w:rsidP="00271D6A">
      <w:pPr>
        <w:spacing w:after="0" w:line="240" w:lineRule="auto"/>
        <w:rPr>
          <w:rFonts w:ascii="TH SarabunPSK" w:eastAsia="Calibri" w:hAnsi="TH SarabunPSK" w:cs="TH SarabunPSK"/>
          <w:b/>
          <w:bCs/>
          <w:color w:val="000000"/>
          <w:sz w:val="28"/>
        </w:rPr>
      </w:pPr>
      <w:r>
        <w:rPr>
          <w:rFonts w:ascii="TH SarabunPSK" w:eastAsia="Calibri" w:hAnsi="TH SarabunPSK" w:cs="TH SarabunPSK" w:hint="cs"/>
          <w:b/>
          <w:bCs/>
          <w:color w:val="000000"/>
          <w:sz w:val="28"/>
          <w:cs/>
        </w:rPr>
        <w:t xml:space="preserve">7. </w:t>
      </w:r>
      <w:r w:rsidRPr="00271D6A">
        <w:rPr>
          <w:rFonts w:ascii="TH SarabunPSK" w:eastAsia="Calibri" w:hAnsi="TH SarabunPSK" w:cs="TH SarabunPSK"/>
          <w:b/>
          <w:bCs/>
          <w:color w:val="000000"/>
          <w:sz w:val="28"/>
          <w:cs/>
        </w:rPr>
        <w:t>ข้อเสนอแนะ</w:t>
      </w:r>
    </w:p>
    <w:p w14:paraId="21A1C4AD" w14:textId="19DF0C98" w:rsidR="00271D6A" w:rsidRPr="00271D6A" w:rsidRDefault="00271D6A" w:rsidP="00271D6A">
      <w:pPr>
        <w:tabs>
          <w:tab w:val="left" w:pos="426"/>
          <w:tab w:val="left" w:pos="720"/>
        </w:tabs>
        <w:spacing w:after="0" w:line="240" w:lineRule="auto"/>
        <w:jc w:val="thaiDistribute"/>
        <w:rPr>
          <w:rFonts w:ascii="TH SarabunPSK" w:eastAsia="Calibri" w:hAnsi="TH SarabunPSK" w:cs="TH SarabunPSK"/>
          <w:b/>
          <w:bCs/>
          <w:color w:val="000000"/>
          <w:spacing w:val="-4"/>
          <w:sz w:val="28"/>
        </w:rPr>
      </w:pPr>
      <w:r w:rsidRPr="00271D6A">
        <w:rPr>
          <w:rFonts w:ascii="TH SarabunPSK" w:eastAsia="Calibri" w:hAnsi="TH SarabunPSK" w:cs="TH SarabunPSK"/>
          <w:color w:val="000000"/>
          <w:spacing w:val="-4"/>
          <w:sz w:val="28"/>
          <w:cs/>
        </w:rPr>
        <w:tab/>
      </w:r>
      <w:r>
        <w:rPr>
          <w:rFonts w:ascii="TH SarabunPSK" w:eastAsia="Calibri" w:hAnsi="TH SarabunPSK" w:cs="TH SarabunPSK"/>
          <w:color w:val="000000"/>
          <w:spacing w:val="-4"/>
          <w:sz w:val="28"/>
          <w:cs/>
        </w:rPr>
        <w:tab/>
      </w:r>
      <w:r w:rsidRPr="00271D6A">
        <w:rPr>
          <w:rFonts w:ascii="TH SarabunPSK" w:eastAsia="Calibri" w:hAnsi="TH SarabunPSK" w:cs="TH SarabunPSK"/>
          <w:color w:val="000000"/>
          <w:spacing w:val="-4"/>
          <w:sz w:val="28"/>
          <w:cs/>
        </w:rPr>
        <w:t>ข้อมูลที่ได้จากการ</w:t>
      </w:r>
      <w:r w:rsidRPr="00271D6A">
        <w:rPr>
          <w:rFonts w:ascii="TH SarabunPSK" w:eastAsia="Calibri" w:hAnsi="TH SarabunPSK" w:cs="TH SarabunPSK" w:hint="cs"/>
          <w:color w:val="000000"/>
          <w:spacing w:val="-4"/>
          <w:sz w:val="28"/>
          <w:cs/>
        </w:rPr>
        <w:t>วิจัย</w:t>
      </w:r>
      <w:r w:rsidRPr="00271D6A">
        <w:rPr>
          <w:rFonts w:ascii="TH SarabunPSK" w:eastAsia="Calibri" w:hAnsi="TH SarabunPSK" w:cs="TH SarabunPSK"/>
          <w:color w:val="000000"/>
          <w:spacing w:val="-4"/>
          <w:sz w:val="28"/>
          <w:cs/>
        </w:rPr>
        <w:t xml:space="preserve">ครั้งนี้ </w:t>
      </w:r>
      <w:r w:rsidRPr="00271D6A">
        <w:rPr>
          <w:rFonts w:ascii="TH SarabunPSK" w:eastAsia="Calibri" w:hAnsi="TH SarabunPSK" w:cs="TH SarabunPSK" w:hint="cs"/>
          <w:color w:val="000000"/>
          <w:spacing w:val="-4"/>
          <w:sz w:val="28"/>
          <w:cs/>
        </w:rPr>
        <w:t>สามารถนำ</w:t>
      </w:r>
      <w:r w:rsidRPr="00271D6A">
        <w:rPr>
          <w:rFonts w:ascii="TH SarabunPSK" w:eastAsia="Calibri" w:hAnsi="TH SarabunPSK" w:cs="TH SarabunPSK"/>
          <w:color w:val="000000"/>
          <w:spacing w:val="-4"/>
          <w:sz w:val="28"/>
          <w:cs/>
        </w:rPr>
        <w:t>ผลจากการวิเคราะห์ต่าง ๆ สามารถนำไปสู</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การวางแผนหรือออกแบบกิจกรรม</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การท่องเที่ยวเชิงวัฒนธรรมเพิ่มขึ้น</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เพื่อที่จะสามารถท่องเที่ยวได้ตลอดวัน และสามารถครอบคลุมกิจกรรมให้นักท่องเที่ยวกลุ่มครอบครัว</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 xml:space="preserve">ได้อย่างสมบูรณ์ </w:t>
      </w:r>
      <w:r w:rsidRPr="00271D6A">
        <w:rPr>
          <w:rFonts w:ascii="TH SarabunPSK" w:eastAsia="Calibri" w:hAnsi="TH SarabunPSK" w:cs="TH SarabunPSK" w:hint="cs"/>
          <w:color w:val="000000"/>
          <w:spacing w:val="-4"/>
          <w:sz w:val="28"/>
          <w:cs/>
        </w:rPr>
        <w:t>รวมถึงก</w:t>
      </w:r>
      <w:r w:rsidRPr="00271D6A">
        <w:rPr>
          <w:rFonts w:ascii="TH SarabunPSK" w:eastAsia="Calibri" w:hAnsi="TH SarabunPSK" w:cs="TH SarabunPSK"/>
          <w:color w:val="000000"/>
          <w:spacing w:val="-4"/>
          <w:sz w:val="28"/>
          <w:cs/>
        </w:rPr>
        <w:t>ารพัฒนากิจกรรมที่มีอยู่ทั้ง</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rPr>
        <w:t xml:space="preserve">3 </w:t>
      </w:r>
      <w:r w:rsidRPr="00271D6A">
        <w:rPr>
          <w:rFonts w:ascii="TH SarabunPSK" w:eastAsia="Calibri" w:hAnsi="TH SarabunPSK" w:cs="TH SarabunPSK"/>
          <w:color w:val="000000"/>
          <w:spacing w:val="-4"/>
          <w:sz w:val="28"/>
          <w:cs/>
        </w:rPr>
        <w:t>กิจกรรมให้มีความโดดเด่น และ</w:t>
      </w:r>
      <w:r w:rsidRPr="00271D6A">
        <w:rPr>
          <w:rFonts w:ascii="TH SarabunPSK" w:eastAsia="Calibri" w:hAnsi="TH SarabunPSK" w:cs="TH SarabunPSK" w:hint="cs"/>
          <w:color w:val="000000"/>
          <w:spacing w:val="-4"/>
          <w:sz w:val="28"/>
          <w:cs/>
        </w:rPr>
        <w:t>มีความน่าสนใจมากขึ้น ซึ่ง</w:t>
      </w:r>
      <w:r w:rsidRPr="00271D6A">
        <w:rPr>
          <w:rFonts w:ascii="TH SarabunPSK" w:eastAsia="Calibri" w:hAnsi="TH SarabunPSK" w:cs="TH SarabunPSK"/>
          <w:color w:val="000000"/>
          <w:spacing w:val="-4"/>
          <w:sz w:val="28"/>
          <w:cs/>
        </w:rPr>
        <w:t xml:space="preserve">เป็นเรื่องที่ควรเร่งศึกษาอย่างยิ่ง </w:t>
      </w:r>
      <w:r w:rsidRPr="00271D6A">
        <w:rPr>
          <w:rFonts w:ascii="TH SarabunPSK" w:eastAsia="Calibri" w:hAnsi="TH SarabunPSK" w:cs="TH SarabunPSK" w:hint="cs"/>
          <w:color w:val="000000"/>
          <w:spacing w:val="-4"/>
          <w:sz w:val="28"/>
          <w:cs/>
        </w:rPr>
        <w:t xml:space="preserve">นอกจากนี้ </w:t>
      </w:r>
      <w:r w:rsidRPr="00271D6A">
        <w:rPr>
          <w:rFonts w:ascii="TH SarabunPSK" w:eastAsia="Calibri" w:hAnsi="TH SarabunPSK" w:cs="TH SarabunPSK"/>
          <w:color w:val="000000"/>
          <w:spacing w:val="-4"/>
          <w:sz w:val="28"/>
          <w:cs/>
        </w:rPr>
        <w:t>ควรมีการศึกษาเชิงลึก</w:t>
      </w:r>
      <w:r w:rsidRPr="00271D6A">
        <w:rPr>
          <w:rFonts w:ascii="TH SarabunPSK" w:eastAsia="Calibri" w:hAnsi="TH SarabunPSK" w:cs="TH SarabunPSK" w:hint="cs"/>
          <w:color w:val="000000"/>
          <w:spacing w:val="-4"/>
          <w:sz w:val="28"/>
          <w:cs/>
        </w:rPr>
        <w:t>ในด้าน</w:t>
      </w:r>
      <w:r w:rsidRPr="00271D6A">
        <w:rPr>
          <w:rFonts w:ascii="TH SarabunPSK" w:eastAsia="Calibri" w:hAnsi="TH SarabunPSK" w:cs="TH SarabunPSK"/>
          <w:color w:val="000000"/>
          <w:spacing w:val="-4"/>
          <w:sz w:val="28"/>
          <w:cs/>
        </w:rPr>
        <w:t>อาหารและเครื่องดื่มภายในแหล่งท่องเที่ยว</w:t>
      </w:r>
      <w:r w:rsidRPr="00271D6A">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เพื</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อให้สามารถรองรับนักท่องเที่ยวอย่างมีเอกลักษณ์เฉพาะ</w:t>
      </w:r>
      <w:r w:rsidRPr="00271D6A">
        <w:rPr>
          <w:rFonts w:ascii="TH SarabunPSK" w:eastAsia="Calibri" w:hAnsi="TH SarabunPSK" w:cs="TH SarabunPSK" w:hint="cs"/>
          <w:color w:val="000000"/>
          <w:spacing w:val="-4"/>
          <w:sz w:val="28"/>
          <w:cs/>
        </w:rPr>
        <w:t>ภายใน</w:t>
      </w:r>
      <w:r w:rsidRPr="00271D6A">
        <w:rPr>
          <w:rFonts w:ascii="TH SarabunPSK" w:eastAsia="Calibri" w:hAnsi="TH SarabunPSK" w:cs="TH SarabunPSK"/>
          <w:color w:val="000000"/>
          <w:spacing w:val="-4"/>
          <w:sz w:val="28"/>
          <w:cs/>
        </w:rPr>
        <w:t>ท</w:t>
      </w:r>
      <w:r w:rsidRPr="00271D6A">
        <w:rPr>
          <w:rFonts w:ascii="TH SarabunPSK" w:eastAsia="Calibri" w:hAnsi="TH SarabunPSK" w:cs="TH SarabunPSK" w:hint="cs"/>
          <w:color w:val="000000"/>
          <w:spacing w:val="-4"/>
          <w:sz w:val="28"/>
          <w:cs/>
        </w:rPr>
        <w:t>้</w:t>
      </w:r>
      <w:r w:rsidRPr="00271D6A">
        <w:rPr>
          <w:rFonts w:ascii="TH SarabunPSK" w:eastAsia="Calibri" w:hAnsi="TH SarabunPSK" w:cs="TH SarabunPSK"/>
          <w:color w:val="000000"/>
          <w:spacing w:val="-4"/>
          <w:sz w:val="28"/>
          <w:cs/>
        </w:rPr>
        <w:t xml:space="preserve">องถิ่น เช่น เครื่องดื่มสมุนไพร </w:t>
      </w:r>
      <w:r w:rsidRPr="00271D6A">
        <w:rPr>
          <w:rFonts w:ascii="TH SarabunPSK" w:eastAsia="Calibri" w:hAnsi="TH SarabunPSK" w:cs="TH SarabunPSK" w:hint="cs"/>
          <w:color w:val="000000"/>
          <w:spacing w:val="-4"/>
          <w:sz w:val="28"/>
          <w:cs/>
        </w:rPr>
        <w:t>ทั้งนี้ไม่ว่า</w:t>
      </w:r>
      <w:r w:rsidRPr="00271D6A">
        <w:rPr>
          <w:rFonts w:ascii="TH SarabunPSK" w:eastAsia="Calibri" w:hAnsi="TH SarabunPSK" w:cs="TH SarabunPSK"/>
          <w:color w:val="000000"/>
          <w:spacing w:val="-4"/>
          <w:sz w:val="28"/>
          <w:cs/>
        </w:rPr>
        <w:t>ปัจจัยใดก็ตามที่สามารถส่งเสริมให้เกิดเป็นการท่องเที่ยวเชิงวัฒนธรรมอย่างยั่งยืนได้ ย่อมส่งผลต่อความสนใจของนักท่องเที่ยวที่จะมีได้ตลอดทั้งปี โดยเฉพาะ</w:t>
      </w:r>
      <w:r w:rsidR="00980BC3">
        <w:rPr>
          <w:rFonts w:ascii="TH SarabunPSK" w:eastAsia="Calibri" w:hAnsi="TH SarabunPSK" w:cs="TH SarabunPSK" w:hint="cs"/>
          <w:color w:val="000000"/>
          <w:spacing w:val="-4"/>
          <w:sz w:val="28"/>
          <w:cs/>
        </w:rPr>
        <w:t xml:space="preserve">       </w:t>
      </w:r>
      <w:r w:rsidRPr="00271D6A">
        <w:rPr>
          <w:rFonts w:ascii="TH SarabunPSK" w:eastAsia="Calibri" w:hAnsi="TH SarabunPSK" w:cs="TH SarabunPSK"/>
          <w:color w:val="000000"/>
          <w:spacing w:val="-4"/>
          <w:sz w:val="28"/>
          <w:cs/>
        </w:rPr>
        <w:t>การมุ่งเน้นการจัดบริการที่เหมาะสมและน่าดึงดูดใจสำหรับนักท่องเที่ยวให้เพิ่มมากขึ้น</w:t>
      </w:r>
    </w:p>
    <w:p w14:paraId="3B4FD92C" w14:textId="77777777" w:rsidR="00AE63A9" w:rsidRDefault="00AE63A9">
      <w:pPr>
        <w:rPr>
          <w:rFonts w:ascii="TH SarabunPSK" w:hAnsi="TH SarabunPSK" w:cs="TH SarabunPSK"/>
          <w:b/>
          <w:bCs/>
          <w:spacing w:val="-4"/>
          <w:sz w:val="28"/>
          <w:cs/>
        </w:rPr>
      </w:pPr>
      <w:r>
        <w:rPr>
          <w:rFonts w:ascii="TH SarabunPSK" w:hAnsi="TH SarabunPSK" w:cs="TH SarabunPSK"/>
          <w:b/>
          <w:bCs/>
          <w:spacing w:val="-4"/>
          <w:sz w:val="28"/>
          <w:cs/>
        </w:rPr>
        <w:br w:type="page"/>
      </w:r>
    </w:p>
    <w:p w14:paraId="26F26C15" w14:textId="147DDB39" w:rsidR="004B2C43" w:rsidRPr="007B7B97" w:rsidRDefault="00051BF5" w:rsidP="0037386C">
      <w:pPr>
        <w:pStyle w:val="a3"/>
        <w:spacing w:before="240" w:line="216" w:lineRule="auto"/>
        <w:rPr>
          <w:rFonts w:ascii="TH SarabunPSK" w:hAnsi="TH SarabunPSK" w:cs="TH SarabunPSK"/>
          <w:b/>
          <w:bCs/>
          <w:spacing w:val="-4"/>
          <w:sz w:val="28"/>
        </w:rPr>
      </w:pPr>
      <w:r w:rsidRPr="007B7B97">
        <w:rPr>
          <w:rFonts w:ascii="TH SarabunPSK" w:hAnsi="TH SarabunPSK" w:cs="TH SarabunPSK" w:hint="cs"/>
          <w:b/>
          <w:bCs/>
          <w:spacing w:val="-4"/>
          <w:sz w:val="28"/>
          <w:cs/>
        </w:rPr>
        <w:lastRenderedPageBreak/>
        <w:t>8</w:t>
      </w:r>
      <w:r w:rsidRPr="007B7B97">
        <w:rPr>
          <w:rFonts w:ascii="TH SarabunPSK" w:hAnsi="TH SarabunPSK" w:cs="TH SarabunPSK"/>
          <w:b/>
          <w:bCs/>
          <w:spacing w:val="-4"/>
          <w:sz w:val="28"/>
        </w:rPr>
        <w:t xml:space="preserve">. </w:t>
      </w:r>
      <w:r w:rsidR="004B2C43" w:rsidRPr="007B7B97">
        <w:rPr>
          <w:rFonts w:ascii="TH SarabunPSK" w:hAnsi="TH SarabunPSK" w:cs="TH SarabunPSK"/>
          <w:b/>
          <w:bCs/>
          <w:spacing w:val="-4"/>
          <w:sz w:val="28"/>
          <w:cs/>
        </w:rPr>
        <w:t>เอกสารอ้างอิง</w:t>
      </w:r>
    </w:p>
    <w:p w14:paraId="55D67913" w14:textId="77777777" w:rsidR="00715C84" w:rsidRPr="00184D95" w:rsidRDefault="00715C84" w:rsidP="00715C84">
      <w:pPr>
        <w:pStyle w:val="a3"/>
        <w:jc w:val="thaiDistribute"/>
        <w:rPr>
          <w:rFonts w:ascii="TH SarabunPSK" w:hAnsi="TH SarabunPSK" w:cs="TH SarabunPSK"/>
          <w:spacing w:val="4"/>
          <w:sz w:val="28"/>
        </w:rPr>
      </w:pPr>
      <w:r w:rsidRPr="00184D95">
        <w:rPr>
          <w:rFonts w:ascii="TH SarabunPSK" w:hAnsi="TH SarabunPSK" w:cs="TH SarabunPSK"/>
          <w:spacing w:val="4"/>
          <w:sz w:val="28"/>
          <w:cs/>
        </w:rPr>
        <w:t>กระทรวงการท่องเที่ยวและกีฬา. (</w:t>
      </w:r>
      <w:r w:rsidRPr="00184D95">
        <w:rPr>
          <w:rFonts w:ascii="TH SarabunPSK" w:hAnsi="TH SarabunPSK" w:cs="TH SarabunPSK"/>
          <w:spacing w:val="4"/>
          <w:sz w:val="28"/>
        </w:rPr>
        <w:t xml:space="preserve">2560). </w:t>
      </w:r>
      <w:r w:rsidRPr="00184D95">
        <w:rPr>
          <w:rFonts w:ascii="TH SarabunPSK" w:hAnsi="TH SarabunPSK" w:cs="TH SarabunPSK"/>
          <w:b/>
          <w:bCs/>
          <w:i/>
          <w:spacing w:val="4"/>
          <w:sz w:val="28"/>
          <w:cs/>
        </w:rPr>
        <w:t xml:space="preserve">แผนพัฒนาการท่องเที่ยวแห่งชาติ ฉบับที่ </w:t>
      </w:r>
      <w:r w:rsidRPr="00184D95">
        <w:rPr>
          <w:rFonts w:ascii="TH SarabunPSK" w:hAnsi="TH SarabunPSK" w:cs="TH SarabunPSK"/>
          <w:b/>
          <w:bCs/>
          <w:iCs/>
          <w:spacing w:val="4"/>
          <w:sz w:val="28"/>
        </w:rPr>
        <w:t>2</w:t>
      </w:r>
      <w:r w:rsidRPr="00184D95">
        <w:rPr>
          <w:rFonts w:ascii="TH SarabunPSK" w:hAnsi="TH SarabunPSK" w:cs="TH SarabunPSK"/>
          <w:i/>
          <w:spacing w:val="4"/>
          <w:sz w:val="28"/>
        </w:rPr>
        <w:t xml:space="preserve"> </w:t>
      </w:r>
      <w:r w:rsidRPr="00C43E44">
        <w:rPr>
          <w:rFonts w:ascii="TH SarabunPSK" w:hAnsi="TH SarabunPSK" w:cs="TH SarabunPSK"/>
          <w:iCs/>
          <w:spacing w:val="4"/>
          <w:sz w:val="28"/>
        </w:rPr>
        <w:t>(</w:t>
      </w:r>
      <w:r w:rsidRPr="00C43E44">
        <w:rPr>
          <w:rFonts w:ascii="TH SarabunPSK" w:hAnsi="TH SarabunPSK" w:cs="TH SarabunPSK"/>
          <w:i/>
          <w:spacing w:val="4"/>
          <w:sz w:val="28"/>
          <w:cs/>
        </w:rPr>
        <w:t xml:space="preserve">พ.ศ. </w:t>
      </w:r>
      <w:r w:rsidRPr="00C43E44">
        <w:rPr>
          <w:rFonts w:ascii="TH SarabunPSK" w:hAnsi="TH SarabunPSK" w:cs="TH SarabunPSK"/>
          <w:iCs/>
          <w:spacing w:val="4"/>
          <w:sz w:val="28"/>
        </w:rPr>
        <w:t>2560 - 2564).</w:t>
      </w:r>
      <w:r w:rsidRPr="00C43E44">
        <w:rPr>
          <w:rFonts w:ascii="TH SarabunPSK" w:hAnsi="TH SarabunPSK" w:cs="TH SarabunPSK"/>
          <w:i/>
          <w:spacing w:val="4"/>
          <w:sz w:val="28"/>
        </w:rPr>
        <w:t xml:space="preserve"> </w:t>
      </w:r>
      <w:r w:rsidRPr="00184D95">
        <w:rPr>
          <w:rFonts w:ascii="TH SarabunPSK" w:hAnsi="TH SarabunPSK" w:cs="TH SarabunPSK"/>
          <w:spacing w:val="4"/>
          <w:sz w:val="28"/>
          <w:cs/>
        </w:rPr>
        <w:t>กรุงเทพ.</w:t>
      </w:r>
    </w:p>
    <w:p w14:paraId="1D08B884" w14:textId="62B89599" w:rsidR="00715C84" w:rsidRPr="00715C84" w:rsidRDefault="00F855BE" w:rsidP="00715C84">
      <w:pPr>
        <w:pStyle w:val="a3"/>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cs/>
        </w:rPr>
        <w:t>ก</w:t>
      </w:r>
      <w:r w:rsidRPr="008346D0">
        <w:rPr>
          <w:rFonts w:ascii="TH SarabunPSK" w:hAnsi="TH SarabunPSK" w:cs="TH SarabunPSK" w:hint="cs"/>
          <w:color w:val="000000" w:themeColor="text1"/>
          <w:spacing w:val="-4"/>
          <w:sz w:val="28"/>
          <w:cs/>
        </w:rPr>
        <w:t>ั</w:t>
      </w:r>
      <w:r w:rsidRPr="008346D0">
        <w:rPr>
          <w:rFonts w:ascii="TH SarabunPSK" w:hAnsi="TH SarabunPSK" w:cs="TH SarabunPSK"/>
          <w:color w:val="000000" w:themeColor="text1"/>
          <w:spacing w:val="-4"/>
          <w:sz w:val="28"/>
          <w:cs/>
        </w:rPr>
        <w:t xml:space="preserve">ลยา วานิชย์บัญชา. (2549). </w:t>
      </w:r>
      <w:r w:rsidRPr="008346D0">
        <w:rPr>
          <w:rFonts w:ascii="TH SarabunPSK" w:hAnsi="TH SarabunPSK" w:cs="TH SarabunPSK"/>
          <w:b/>
          <w:bCs/>
          <w:color w:val="000000" w:themeColor="text1"/>
          <w:spacing w:val="-4"/>
          <w:sz w:val="28"/>
          <w:cs/>
        </w:rPr>
        <w:t>สถิติส</w:t>
      </w:r>
      <w:r w:rsidRPr="008346D0">
        <w:rPr>
          <w:rFonts w:ascii="TH SarabunPSK" w:hAnsi="TH SarabunPSK" w:cs="TH SarabunPSK" w:hint="cs"/>
          <w:b/>
          <w:bCs/>
          <w:color w:val="000000" w:themeColor="text1"/>
          <w:spacing w:val="-4"/>
          <w:sz w:val="28"/>
          <w:cs/>
        </w:rPr>
        <w:t>ำ</w:t>
      </w:r>
      <w:r w:rsidRPr="008346D0">
        <w:rPr>
          <w:rFonts w:ascii="TH SarabunPSK" w:hAnsi="TH SarabunPSK" w:cs="TH SarabunPSK"/>
          <w:b/>
          <w:bCs/>
          <w:color w:val="000000" w:themeColor="text1"/>
          <w:spacing w:val="-4"/>
          <w:sz w:val="28"/>
          <w:cs/>
        </w:rPr>
        <w:t>หรับงานวิจัย</w:t>
      </w:r>
      <w:r w:rsidRPr="008346D0">
        <w:rPr>
          <w:rFonts w:ascii="TH SarabunPSK" w:hAnsi="TH SarabunPSK" w:cs="TH SarabunPSK" w:hint="cs"/>
          <w:color w:val="000000" w:themeColor="text1"/>
          <w:spacing w:val="-4"/>
          <w:sz w:val="28"/>
          <w:cs/>
        </w:rPr>
        <w:t>.</w:t>
      </w:r>
      <w:r w:rsidRPr="008346D0">
        <w:rPr>
          <w:rFonts w:ascii="TH SarabunPSK" w:hAnsi="TH SarabunPSK" w:cs="TH SarabunPSK"/>
          <w:color w:val="000000" w:themeColor="text1"/>
          <w:spacing w:val="-4"/>
          <w:sz w:val="28"/>
          <w:cs/>
        </w:rPr>
        <w:t xml:space="preserve"> (พิมพ์ครั้งที่ 2). ส</w:t>
      </w:r>
      <w:r w:rsidRPr="008346D0">
        <w:rPr>
          <w:rFonts w:ascii="TH SarabunPSK" w:hAnsi="TH SarabunPSK" w:cs="TH SarabunPSK" w:hint="cs"/>
          <w:color w:val="000000" w:themeColor="text1"/>
          <w:spacing w:val="-4"/>
          <w:sz w:val="28"/>
          <w:cs/>
        </w:rPr>
        <w:t>ำ</w:t>
      </w:r>
      <w:r w:rsidRPr="008346D0">
        <w:rPr>
          <w:rFonts w:ascii="TH SarabunPSK" w:hAnsi="TH SarabunPSK" w:cs="TH SarabunPSK"/>
          <w:color w:val="000000" w:themeColor="text1"/>
          <w:spacing w:val="-4"/>
          <w:sz w:val="28"/>
          <w:cs/>
        </w:rPr>
        <w:t>นักงานพิมพ์จุฬาลงกรณ์มหาวิทยาลัย.</w:t>
      </w:r>
      <w:r w:rsidR="00715C84" w:rsidRPr="00715C84">
        <w:rPr>
          <w:rFonts w:ascii="TH SarabunPSK" w:hAnsi="TH SarabunPSK" w:cs="TH SarabunPSK"/>
          <w:b/>
          <w:bCs/>
          <w:sz w:val="28"/>
          <w:lang w:val="en-AU"/>
        </w:rPr>
        <w:fldChar w:fldCharType="begin"/>
      </w:r>
      <w:r w:rsidR="00715C84" w:rsidRPr="00715C84">
        <w:rPr>
          <w:rFonts w:ascii="TH SarabunPSK" w:hAnsi="TH SarabunPSK" w:cs="TH SarabunPSK"/>
          <w:b/>
          <w:bCs/>
          <w:sz w:val="28"/>
          <w:lang w:val="en-AU"/>
        </w:rPr>
        <w:instrText xml:space="preserve"> ADDIN EN.REFLIST </w:instrText>
      </w:r>
      <w:r w:rsidR="00715C84" w:rsidRPr="00715C84">
        <w:rPr>
          <w:rFonts w:ascii="TH SarabunPSK" w:hAnsi="TH SarabunPSK" w:cs="TH SarabunPSK"/>
          <w:b/>
          <w:bCs/>
          <w:sz w:val="28"/>
          <w:lang w:val="en-AU"/>
        </w:rPr>
        <w:fldChar w:fldCharType="separate"/>
      </w:r>
    </w:p>
    <w:p w14:paraId="729B70A6" w14:textId="77777777" w:rsidR="00715C84" w:rsidRDefault="00715C84" w:rsidP="00715C84">
      <w:pPr>
        <w:pStyle w:val="a3"/>
        <w:jc w:val="thaiDistribute"/>
        <w:rPr>
          <w:rFonts w:ascii="TH SarabunPSK" w:hAnsi="TH SarabunPSK" w:cs="TH SarabunPSK"/>
          <w:b/>
          <w:bCs/>
          <w:spacing w:val="-2"/>
          <w:sz w:val="28"/>
        </w:rPr>
      </w:pPr>
      <w:r w:rsidRPr="00184D95">
        <w:rPr>
          <w:rFonts w:ascii="TH SarabunPSK" w:hAnsi="TH SarabunPSK" w:cs="TH SarabunPSK"/>
          <w:sz w:val="28"/>
          <w:cs/>
        </w:rPr>
        <w:t>ชายชาญ ปฐมกาญจนา</w:t>
      </w:r>
      <w:r w:rsidRPr="00184D95">
        <w:rPr>
          <w:rFonts w:ascii="TH SarabunPSK" w:hAnsi="TH SarabunPSK" w:cs="TH SarabunPSK"/>
          <w:sz w:val="28"/>
        </w:rPr>
        <w:t xml:space="preserve">, &amp; </w:t>
      </w:r>
      <w:r w:rsidRPr="00184D95">
        <w:rPr>
          <w:rFonts w:ascii="TH SarabunPSK" w:hAnsi="TH SarabunPSK" w:cs="TH SarabunPSK"/>
          <w:sz w:val="28"/>
          <w:cs/>
        </w:rPr>
        <w:t>และนรินทร์ สังข์รักษา</w:t>
      </w:r>
      <w:r w:rsidRPr="00715C84">
        <w:rPr>
          <w:rFonts w:ascii="TH SarabunPSK" w:hAnsi="TH SarabunPSK" w:cs="TH SarabunPSK"/>
          <w:spacing w:val="-2"/>
          <w:sz w:val="28"/>
          <w:cs/>
        </w:rPr>
        <w:t>. (</w:t>
      </w:r>
      <w:r w:rsidRPr="00715C84">
        <w:rPr>
          <w:rFonts w:ascii="TH SarabunPSK" w:hAnsi="TH SarabunPSK" w:cs="TH SarabunPSK"/>
          <w:spacing w:val="-2"/>
          <w:sz w:val="28"/>
        </w:rPr>
        <w:t xml:space="preserve">2558). </w:t>
      </w:r>
      <w:r w:rsidRPr="00184D95">
        <w:rPr>
          <w:rFonts w:ascii="TH SarabunPSK" w:hAnsi="TH SarabunPSK" w:cs="TH SarabunPSK"/>
          <w:b/>
          <w:bCs/>
          <w:sz w:val="28"/>
          <w:cs/>
        </w:rPr>
        <w:t>แนวทางการส่งเสริมการท่องเที่ยว</w:t>
      </w:r>
      <w:r w:rsidRPr="00715C84">
        <w:rPr>
          <w:rFonts w:ascii="TH SarabunPSK" w:hAnsi="TH SarabunPSK" w:cs="TH SarabunPSK"/>
          <w:b/>
          <w:bCs/>
          <w:spacing w:val="-2"/>
          <w:sz w:val="28"/>
          <w:cs/>
        </w:rPr>
        <w:t>เชิงวั</w:t>
      </w:r>
      <w:r w:rsidRPr="00184D95">
        <w:rPr>
          <w:rFonts w:ascii="TH SarabunPSK" w:hAnsi="TH SarabunPSK" w:cs="TH SarabunPSK"/>
          <w:b/>
          <w:bCs/>
          <w:sz w:val="28"/>
          <w:cs/>
        </w:rPr>
        <w:t>ฒนธรรมแบบมีส่วนร่วม</w:t>
      </w:r>
      <w:r>
        <w:rPr>
          <w:rFonts w:ascii="TH SarabunPSK" w:hAnsi="TH SarabunPSK" w:cs="TH SarabunPSK" w:hint="cs"/>
          <w:b/>
          <w:bCs/>
          <w:spacing w:val="-2"/>
          <w:sz w:val="28"/>
          <w:cs/>
        </w:rPr>
        <w:t xml:space="preserve">   </w:t>
      </w:r>
    </w:p>
    <w:p w14:paraId="7E8E064C" w14:textId="77777777" w:rsidR="00184D95" w:rsidRPr="00184D95" w:rsidRDefault="00715C84" w:rsidP="00184D95">
      <w:pPr>
        <w:pStyle w:val="a3"/>
        <w:tabs>
          <w:tab w:val="left" w:pos="720"/>
        </w:tabs>
        <w:jc w:val="thaiDistribute"/>
        <w:rPr>
          <w:rFonts w:ascii="TH SarabunPSK" w:hAnsi="TH SarabunPSK" w:cs="TH SarabunPSK"/>
          <w:i/>
          <w:spacing w:val="2"/>
          <w:sz w:val="28"/>
        </w:rPr>
      </w:pPr>
      <w:r>
        <w:rPr>
          <w:rFonts w:ascii="TH SarabunPSK" w:hAnsi="TH SarabunPSK" w:cs="TH SarabunPSK" w:hint="cs"/>
          <w:b/>
          <w:bCs/>
          <w:spacing w:val="-2"/>
          <w:sz w:val="28"/>
          <w:cs/>
        </w:rPr>
        <w:t xml:space="preserve">           </w:t>
      </w:r>
      <w:r w:rsidR="00184D95">
        <w:rPr>
          <w:rFonts w:ascii="TH SarabunPSK" w:hAnsi="TH SarabunPSK" w:cs="TH SarabunPSK"/>
          <w:b/>
          <w:bCs/>
          <w:spacing w:val="-2"/>
          <w:sz w:val="28"/>
          <w:cs/>
        </w:rPr>
        <w:tab/>
      </w:r>
      <w:r w:rsidRPr="00184D95">
        <w:rPr>
          <w:rFonts w:ascii="TH SarabunPSK" w:hAnsi="TH SarabunPSK" w:cs="TH SarabunPSK"/>
          <w:b/>
          <w:bCs/>
          <w:spacing w:val="2"/>
          <w:sz w:val="28"/>
          <w:cs/>
        </w:rPr>
        <w:t>ของชุมชนตลาดบางหลวง อำเภอบางเลน จังหวัดนครปฐม</w:t>
      </w:r>
      <w:r w:rsidRPr="00184D95">
        <w:rPr>
          <w:rFonts w:ascii="TH SarabunPSK" w:hAnsi="TH SarabunPSK" w:cs="TH SarabunPSK"/>
          <w:spacing w:val="2"/>
          <w:sz w:val="28"/>
          <w:cs/>
        </w:rPr>
        <w:t xml:space="preserve">. </w:t>
      </w:r>
      <w:r w:rsidRPr="00184D95">
        <w:rPr>
          <w:rFonts w:ascii="TH SarabunPSK" w:hAnsi="TH SarabunPSK" w:cs="TH SarabunPSK"/>
          <w:i/>
          <w:spacing w:val="2"/>
          <w:sz w:val="28"/>
          <w:cs/>
        </w:rPr>
        <w:t>วารสารวิทยบริการ มหาวิทยาลัยสงขลานครินทร</w:t>
      </w:r>
      <w:r w:rsidRPr="00184D95">
        <w:rPr>
          <w:rFonts w:ascii="TH SarabunPSK" w:hAnsi="TH SarabunPSK" w:cs="TH SarabunPSK"/>
          <w:i/>
          <w:spacing w:val="2"/>
          <w:sz w:val="28"/>
        </w:rPr>
        <w:t xml:space="preserve">, </w:t>
      </w:r>
    </w:p>
    <w:p w14:paraId="5933386E" w14:textId="7A0275AA" w:rsidR="00715C84" w:rsidRPr="00184D95" w:rsidRDefault="00184D95" w:rsidP="00184D95">
      <w:pPr>
        <w:pStyle w:val="a3"/>
        <w:tabs>
          <w:tab w:val="left" w:pos="720"/>
        </w:tabs>
        <w:jc w:val="thaiDistribute"/>
        <w:rPr>
          <w:rFonts w:ascii="TH SarabunPSK" w:hAnsi="TH SarabunPSK" w:cs="TH SarabunPSK" w:hint="cs"/>
          <w:b/>
          <w:bCs/>
          <w:spacing w:val="6"/>
          <w:sz w:val="28"/>
          <w:lang w:val="en-AU"/>
        </w:rPr>
      </w:pPr>
      <w:r>
        <w:rPr>
          <w:rFonts w:ascii="TH SarabunPSK" w:hAnsi="TH SarabunPSK" w:cs="TH SarabunPSK" w:hint="cs"/>
          <w:i/>
          <w:spacing w:val="6"/>
          <w:sz w:val="28"/>
          <w:cs/>
        </w:rPr>
        <w:t xml:space="preserve">           </w:t>
      </w:r>
      <w:r w:rsidR="00715C84" w:rsidRPr="00184D95">
        <w:rPr>
          <w:rFonts w:ascii="TH SarabunPSK" w:hAnsi="TH SarabunPSK" w:cs="TH SarabunPSK"/>
          <w:iCs/>
          <w:spacing w:val="6"/>
          <w:sz w:val="28"/>
        </w:rPr>
        <w:t>26</w:t>
      </w:r>
      <w:r w:rsidR="00715C84" w:rsidRPr="00184D95">
        <w:rPr>
          <w:rFonts w:ascii="TH SarabunPSK" w:hAnsi="TH SarabunPSK" w:cs="TH SarabunPSK"/>
          <w:spacing w:val="6"/>
          <w:sz w:val="28"/>
        </w:rPr>
        <w:t xml:space="preserve">(1), 119-129. </w:t>
      </w:r>
      <w:r w:rsidR="00715C84" w:rsidRPr="00184D95">
        <w:rPr>
          <w:rFonts w:ascii="TH SarabunPSK" w:hAnsi="TH SarabunPSK" w:cs="TH SarabunPSK"/>
          <w:b/>
          <w:bCs/>
          <w:spacing w:val="6"/>
          <w:sz w:val="28"/>
          <w:lang w:val="en-AU"/>
        </w:rPr>
        <w:fldChar w:fldCharType="end"/>
      </w:r>
    </w:p>
    <w:p w14:paraId="28DEA535" w14:textId="4F610CC1" w:rsidR="00AB444C" w:rsidRPr="00184D95" w:rsidRDefault="00AB444C" w:rsidP="00715C84">
      <w:pPr>
        <w:pStyle w:val="a3"/>
        <w:spacing w:line="216" w:lineRule="auto"/>
        <w:jc w:val="thaiDistribute"/>
        <w:rPr>
          <w:rFonts w:ascii="TH SarabunPSK" w:hAnsi="TH SarabunPSK" w:cs="TH SarabunPSK"/>
          <w:color w:val="000000" w:themeColor="text1"/>
          <w:spacing w:val="4"/>
          <w:sz w:val="28"/>
        </w:rPr>
      </w:pPr>
      <w:r w:rsidRPr="00184D95">
        <w:rPr>
          <w:rFonts w:ascii="TH SarabunPSK" w:hAnsi="TH SarabunPSK" w:cs="TH SarabunPSK"/>
          <w:color w:val="000000" w:themeColor="text1"/>
          <w:spacing w:val="4"/>
          <w:sz w:val="28"/>
          <w:cs/>
        </w:rPr>
        <w:t xml:space="preserve">ธัญญพัทธ์ มีสมกลิ่น และคณะ (2558). </w:t>
      </w:r>
      <w:r w:rsidRPr="00184D95">
        <w:rPr>
          <w:rFonts w:ascii="TH SarabunPSK" w:hAnsi="TH SarabunPSK" w:cs="TH SarabunPSK"/>
          <w:b/>
          <w:bCs/>
          <w:color w:val="000000" w:themeColor="text1"/>
          <w:spacing w:val="4"/>
          <w:sz w:val="28"/>
          <w:cs/>
        </w:rPr>
        <w:t>“มอญสังขละ”:การกลายมาเป็นแหล่งท่องเที่ยวสำคัญของจังหวัดกาญจนบรี.</w:t>
      </w:r>
      <w:r w:rsidRPr="00184D95">
        <w:rPr>
          <w:rFonts w:ascii="TH SarabunPSK" w:hAnsi="TH SarabunPSK" w:cs="TH SarabunPSK"/>
          <w:color w:val="000000" w:themeColor="text1"/>
          <w:spacing w:val="4"/>
          <w:sz w:val="28"/>
          <w:cs/>
        </w:rPr>
        <w:t xml:space="preserve">        </w:t>
      </w:r>
    </w:p>
    <w:p w14:paraId="5C17C12B" w14:textId="0A1772E0" w:rsidR="00715C84" w:rsidRDefault="00410092" w:rsidP="00184D95">
      <w:pPr>
        <w:pStyle w:val="a3"/>
        <w:tabs>
          <w:tab w:val="left" w:pos="720"/>
        </w:tabs>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rPr>
        <w:t xml:space="preserve">           </w:t>
      </w:r>
      <w:r w:rsidR="00184D95">
        <w:rPr>
          <w:rFonts w:ascii="TH SarabunPSK" w:hAnsi="TH SarabunPSK" w:cs="TH SarabunPSK"/>
          <w:color w:val="000000" w:themeColor="text1"/>
          <w:spacing w:val="-4"/>
          <w:sz w:val="28"/>
          <w:cs/>
        </w:rPr>
        <w:tab/>
      </w:r>
      <w:r w:rsidR="00AB444C" w:rsidRPr="00184D95">
        <w:rPr>
          <w:rFonts w:ascii="TH SarabunPSK" w:hAnsi="TH SarabunPSK" w:cs="TH SarabunPSK"/>
          <w:color w:val="000000" w:themeColor="text1"/>
          <w:sz w:val="28"/>
          <w:cs/>
        </w:rPr>
        <w:t>การประชุมวิชาการนิสิตนักศึกษาภูมิศาสตร์และภูมิสารสนเทศศาสตร์แห่งประเทศไทย ครั้งที่ 8: ภาควิชาภูมิศาสตร์</w:t>
      </w:r>
    </w:p>
    <w:p w14:paraId="70D16069" w14:textId="24308127" w:rsidR="00AB444C" w:rsidRPr="008346D0" w:rsidRDefault="00715C84" w:rsidP="00715C84">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color w:val="000000" w:themeColor="text1"/>
          <w:spacing w:val="-4"/>
          <w:sz w:val="28"/>
          <w:cs/>
        </w:rPr>
        <w:t xml:space="preserve">            </w:t>
      </w:r>
      <w:r w:rsidR="00184D95">
        <w:rPr>
          <w:rFonts w:ascii="TH SarabunPSK" w:hAnsi="TH SarabunPSK" w:cs="TH SarabunPSK"/>
          <w:color w:val="000000" w:themeColor="text1"/>
          <w:spacing w:val="-4"/>
          <w:sz w:val="28"/>
          <w:cs/>
        </w:rPr>
        <w:tab/>
      </w:r>
      <w:r w:rsidR="00AB444C" w:rsidRPr="008346D0">
        <w:rPr>
          <w:rFonts w:ascii="TH SarabunPSK" w:hAnsi="TH SarabunPSK" w:cs="TH SarabunPSK"/>
          <w:color w:val="000000" w:themeColor="text1"/>
          <w:spacing w:val="-4"/>
          <w:sz w:val="28"/>
          <w:cs/>
        </w:rPr>
        <w:t>คณะศิลปะศาสตร์มหาวิทยาลัยธรรมศาสตร์ จังหวัดปทุมธานี</w:t>
      </w:r>
    </w:p>
    <w:p w14:paraId="03F0200D" w14:textId="77777777" w:rsidR="00715C84" w:rsidRDefault="00D929DF" w:rsidP="00715C84">
      <w:pPr>
        <w:pStyle w:val="a3"/>
        <w:spacing w:line="216" w:lineRule="auto"/>
        <w:jc w:val="thaiDistribute"/>
        <w:rPr>
          <w:rFonts w:ascii="TH SarabunPSK" w:hAnsi="TH SarabunPSK" w:cs="TH SarabunPSK"/>
          <w:b/>
          <w:bCs/>
          <w:color w:val="000000" w:themeColor="text1"/>
          <w:spacing w:val="-4"/>
          <w:sz w:val="28"/>
        </w:rPr>
      </w:pPr>
      <w:r w:rsidRPr="008346D0">
        <w:rPr>
          <w:rFonts w:ascii="TH SarabunPSK" w:hAnsi="TH SarabunPSK" w:cs="TH SarabunPSK"/>
          <w:color w:val="000000" w:themeColor="text1"/>
          <w:spacing w:val="-4"/>
          <w:sz w:val="28"/>
          <w:cs/>
        </w:rPr>
        <w:t>พรทิพย์ กิจเจริญไพศาล (</w:t>
      </w:r>
      <w:r w:rsidRPr="008346D0">
        <w:rPr>
          <w:rFonts w:ascii="TH SarabunPSK" w:hAnsi="TH SarabunPSK" w:cs="TH SarabunPSK"/>
          <w:color w:val="000000" w:themeColor="text1"/>
          <w:spacing w:val="-4"/>
          <w:sz w:val="28"/>
        </w:rPr>
        <w:t xml:space="preserve">2553). </w:t>
      </w:r>
      <w:r w:rsidRPr="00184D95">
        <w:rPr>
          <w:rFonts w:ascii="TH SarabunPSK" w:hAnsi="TH SarabunPSK" w:cs="TH SarabunPSK"/>
          <w:b/>
          <w:bCs/>
          <w:color w:val="000000" w:themeColor="text1"/>
          <w:sz w:val="28"/>
          <w:cs/>
        </w:rPr>
        <w:t>การศึกษาทรัพยากรท่องเที่ยวเชิงวัฒนธรรมของชุมชนชาวมอญเพื่อส่งเสริมการท่องเที่ยว</w:t>
      </w:r>
      <w:r w:rsidR="00715C84">
        <w:rPr>
          <w:rFonts w:ascii="TH SarabunPSK" w:hAnsi="TH SarabunPSK" w:cs="TH SarabunPSK" w:hint="cs"/>
          <w:b/>
          <w:bCs/>
          <w:color w:val="000000" w:themeColor="text1"/>
          <w:spacing w:val="-4"/>
          <w:sz w:val="28"/>
          <w:cs/>
        </w:rPr>
        <w:t xml:space="preserve">     </w:t>
      </w:r>
    </w:p>
    <w:p w14:paraId="2758DE2E" w14:textId="2AE8FE2B" w:rsidR="00715C84" w:rsidRDefault="00715C84" w:rsidP="00184D95">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b/>
          <w:bCs/>
          <w:color w:val="000000" w:themeColor="text1"/>
          <w:spacing w:val="-4"/>
          <w:sz w:val="28"/>
          <w:cs/>
        </w:rPr>
        <w:t xml:space="preserve">           </w:t>
      </w:r>
      <w:r w:rsidR="00184D95">
        <w:rPr>
          <w:rFonts w:ascii="TH SarabunPSK" w:hAnsi="TH SarabunPSK" w:cs="TH SarabunPSK"/>
          <w:b/>
          <w:bCs/>
          <w:color w:val="000000" w:themeColor="text1"/>
          <w:spacing w:val="-4"/>
          <w:sz w:val="28"/>
          <w:cs/>
        </w:rPr>
        <w:tab/>
      </w:r>
      <w:r w:rsidR="00D929DF" w:rsidRPr="008346D0">
        <w:rPr>
          <w:rFonts w:ascii="TH SarabunPSK" w:hAnsi="TH SarabunPSK" w:cs="TH SarabunPSK"/>
          <w:b/>
          <w:bCs/>
          <w:color w:val="000000" w:themeColor="text1"/>
          <w:spacing w:val="-4"/>
          <w:sz w:val="28"/>
          <w:cs/>
        </w:rPr>
        <w:t>เชิงนิเวศในจังหวัดปทุมธานี.</w:t>
      </w:r>
      <w:r w:rsidR="00D929DF" w:rsidRPr="008346D0">
        <w:rPr>
          <w:rFonts w:ascii="TH SarabunPSK" w:hAnsi="TH SarabunPSK" w:cs="TH SarabunPSK"/>
          <w:color w:val="000000" w:themeColor="text1"/>
          <w:spacing w:val="-4"/>
          <w:sz w:val="28"/>
          <w:cs/>
        </w:rPr>
        <w:t xml:space="preserve"> ปริญญาวิทยา</w:t>
      </w:r>
      <w:proofErr w:type="spellStart"/>
      <w:r w:rsidR="00D929DF" w:rsidRPr="008346D0">
        <w:rPr>
          <w:rFonts w:ascii="TH SarabunPSK" w:hAnsi="TH SarabunPSK" w:cs="TH SarabunPSK"/>
          <w:color w:val="000000" w:themeColor="text1"/>
          <w:spacing w:val="-4"/>
          <w:sz w:val="28"/>
          <w:cs/>
        </w:rPr>
        <w:t>ศา</w:t>
      </w:r>
      <w:proofErr w:type="spellEnd"/>
      <w:r w:rsidR="00D929DF" w:rsidRPr="008346D0">
        <w:rPr>
          <w:rFonts w:ascii="TH SarabunPSK" w:hAnsi="TH SarabunPSK" w:cs="TH SarabunPSK"/>
          <w:color w:val="000000" w:themeColor="text1"/>
          <w:spacing w:val="-4"/>
          <w:sz w:val="28"/>
          <w:cs/>
        </w:rPr>
        <w:t>สตรมหาบัณฑิต สาขาวิชาการวางแผนและการจัดการการท่องเที่ยวเพื่อ</w:t>
      </w:r>
      <w:r>
        <w:rPr>
          <w:rFonts w:ascii="TH SarabunPSK" w:hAnsi="TH SarabunPSK" w:cs="TH SarabunPSK" w:hint="cs"/>
          <w:color w:val="000000" w:themeColor="text1"/>
          <w:spacing w:val="-4"/>
          <w:sz w:val="28"/>
          <w:cs/>
        </w:rPr>
        <w:t xml:space="preserve">   </w:t>
      </w:r>
    </w:p>
    <w:p w14:paraId="05C59910" w14:textId="4B69060D" w:rsidR="00D929DF" w:rsidRPr="008346D0" w:rsidRDefault="00715C84" w:rsidP="00184D95">
      <w:pPr>
        <w:pStyle w:val="a3"/>
        <w:tabs>
          <w:tab w:val="left" w:pos="720"/>
        </w:tabs>
        <w:spacing w:line="216" w:lineRule="auto"/>
        <w:jc w:val="thaiDistribute"/>
        <w:rPr>
          <w:rFonts w:ascii="TH SarabunPSK" w:hAnsi="TH SarabunPSK" w:cs="TH SarabunPSK"/>
          <w:color w:val="000000" w:themeColor="text1"/>
          <w:spacing w:val="-4"/>
          <w:sz w:val="28"/>
        </w:rPr>
      </w:pPr>
      <w:r>
        <w:rPr>
          <w:rFonts w:ascii="TH SarabunPSK" w:hAnsi="TH SarabunPSK" w:cs="TH SarabunPSK" w:hint="cs"/>
          <w:color w:val="000000" w:themeColor="text1"/>
          <w:spacing w:val="-4"/>
          <w:sz w:val="28"/>
          <w:cs/>
        </w:rPr>
        <w:t xml:space="preserve">            </w:t>
      </w:r>
      <w:r w:rsidR="00184D95">
        <w:rPr>
          <w:rFonts w:ascii="TH SarabunPSK" w:hAnsi="TH SarabunPSK" w:cs="TH SarabunPSK"/>
          <w:color w:val="000000" w:themeColor="text1"/>
          <w:spacing w:val="-4"/>
          <w:sz w:val="28"/>
          <w:cs/>
        </w:rPr>
        <w:tab/>
      </w:r>
      <w:r w:rsidR="00D929DF" w:rsidRPr="008346D0">
        <w:rPr>
          <w:rFonts w:ascii="TH SarabunPSK" w:hAnsi="TH SarabunPSK" w:cs="TH SarabunPSK"/>
          <w:color w:val="000000" w:themeColor="text1"/>
          <w:spacing w:val="-4"/>
          <w:sz w:val="28"/>
          <w:cs/>
        </w:rPr>
        <w:t>อนุรักษ์สิ่งแวดล้อม : มหาวิทยาล</w:t>
      </w:r>
      <w:r w:rsidR="00051BF5" w:rsidRPr="008346D0">
        <w:rPr>
          <w:rFonts w:ascii="TH SarabunPSK" w:hAnsi="TH SarabunPSK" w:cs="TH SarabunPSK" w:hint="cs"/>
          <w:color w:val="000000" w:themeColor="text1"/>
          <w:spacing w:val="-4"/>
          <w:sz w:val="28"/>
          <w:cs/>
        </w:rPr>
        <w:t>ั</w:t>
      </w:r>
      <w:r w:rsidR="00D929DF" w:rsidRPr="008346D0">
        <w:rPr>
          <w:rFonts w:ascii="TH SarabunPSK" w:hAnsi="TH SarabunPSK" w:cs="TH SarabunPSK"/>
          <w:color w:val="000000" w:themeColor="text1"/>
          <w:spacing w:val="-4"/>
          <w:sz w:val="28"/>
          <w:cs/>
        </w:rPr>
        <w:t>ยศรีนครินทรวิ</w:t>
      </w:r>
      <w:proofErr w:type="spellStart"/>
      <w:r w:rsidR="00D929DF" w:rsidRPr="008346D0">
        <w:rPr>
          <w:rFonts w:ascii="TH SarabunPSK" w:hAnsi="TH SarabunPSK" w:cs="TH SarabunPSK"/>
          <w:color w:val="000000" w:themeColor="text1"/>
          <w:spacing w:val="-4"/>
          <w:sz w:val="28"/>
          <w:cs/>
        </w:rPr>
        <w:t>โร</w:t>
      </w:r>
      <w:proofErr w:type="spellEnd"/>
      <w:r w:rsidR="00D929DF" w:rsidRPr="008346D0">
        <w:rPr>
          <w:rFonts w:ascii="TH SarabunPSK" w:hAnsi="TH SarabunPSK" w:cs="TH SarabunPSK"/>
          <w:color w:val="000000" w:themeColor="text1"/>
          <w:spacing w:val="-4"/>
          <w:sz w:val="28"/>
          <w:cs/>
        </w:rPr>
        <w:t>ฒ</w:t>
      </w:r>
    </w:p>
    <w:p w14:paraId="04BC4CE8" w14:textId="30CC7845" w:rsidR="00AB444C" w:rsidRPr="008346D0" w:rsidRDefault="00AB444C" w:rsidP="00184D95">
      <w:pPr>
        <w:pStyle w:val="a3"/>
        <w:spacing w:line="216" w:lineRule="auto"/>
        <w:jc w:val="thaiDistribute"/>
        <w:rPr>
          <w:rFonts w:ascii="TH SarabunPSK" w:hAnsi="TH SarabunPSK" w:cs="TH SarabunPSK"/>
          <w:color w:val="000000" w:themeColor="text1"/>
          <w:spacing w:val="-4"/>
          <w:sz w:val="28"/>
        </w:rPr>
      </w:pPr>
      <w:r w:rsidRPr="008346D0">
        <w:rPr>
          <w:rFonts w:ascii="TH SarabunPSK" w:hAnsi="TH SarabunPSK" w:cs="TH SarabunPSK"/>
          <w:color w:val="000000" w:themeColor="text1"/>
          <w:spacing w:val="-4"/>
          <w:sz w:val="28"/>
          <w:cs/>
        </w:rPr>
        <w:t xml:space="preserve">ศรเพชร ยิ่งมี. (2558). </w:t>
      </w:r>
      <w:r w:rsidRPr="008346D0">
        <w:rPr>
          <w:rFonts w:ascii="TH SarabunPSK" w:hAnsi="TH SarabunPSK" w:cs="TH SarabunPSK"/>
          <w:b/>
          <w:bCs/>
          <w:color w:val="000000" w:themeColor="text1"/>
          <w:spacing w:val="-4"/>
          <w:sz w:val="28"/>
          <w:cs/>
        </w:rPr>
        <w:t>แนวทางการพัฒนาการท่องเที่ยวเชิงวัฒนธรรมสำหรับนักท่องเที่ยวชาวไทยกลุ่มครอบครัวที่</w:t>
      </w:r>
      <w:r w:rsidR="00D929DF" w:rsidRPr="008346D0">
        <w:rPr>
          <w:rFonts w:ascii="TH SarabunPSK" w:hAnsi="TH SarabunPSK" w:cs="TH SarabunPSK"/>
          <w:color w:val="000000" w:themeColor="text1"/>
          <w:spacing w:val="-4"/>
          <w:sz w:val="28"/>
        </w:rPr>
        <w:t xml:space="preserve">          </w:t>
      </w:r>
      <w:r w:rsidR="00715C84">
        <w:rPr>
          <w:rFonts w:ascii="TH SarabunPSK" w:hAnsi="TH SarabunPSK" w:cs="TH SarabunPSK"/>
          <w:color w:val="000000" w:themeColor="text1"/>
          <w:spacing w:val="-4"/>
          <w:sz w:val="28"/>
          <w:cs/>
        </w:rPr>
        <w:tab/>
      </w:r>
      <w:r w:rsidRPr="008346D0">
        <w:rPr>
          <w:rFonts w:ascii="TH SarabunPSK" w:hAnsi="TH SarabunPSK" w:cs="TH SarabunPSK"/>
          <w:b/>
          <w:bCs/>
          <w:color w:val="000000" w:themeColor="text1"/>
          <w:spacing w:val="-4"/>
          <w:sz w:val="28"/>
          <w:cs/>
        </w:rPr>
        <w:t>เดินทางท่องเที่ยวในจังหวัดกาญจนบุรี.</w:t>
      </w:r>
      <w:r w:rsidRPr="008346D0">
        <w:rPr>
          <w:rFonts w:ascii="TH SarabunPSK" w:hAnsi="TH SarabunPSK" w:cs="TH SarabunPSK"/>
          <w:color w:val="000000" w:themeColor="text1"/>
          <w:spacing w:val="-4"/>
          <w:sz w:val="28"/>
          <w:cs/>
        </w:rPr>
        <w:t xml:space="preserve"> </w:t>
      </w:r>
      <w:r w:rsidR="00410092" w:rsidRPr="008346D0">
        <w:rPr>
          <w:rFonts w:ascii="TH SarabunPSK" w:hAnsi="TH SarabunPSK" w:cs="TH SarabunPSK"/>
          <w:color w:val="000000" w:themeColor="text1"/>
          <w:spacing w:val="-4"/>
          <w:sz w:val="28"/>
          <w:cs/>
        </w:rPr>
        <w:t xml:space="preserve">จังหวัดกาญจนบรี </w:t>
      </w:r>
      <w:r w:rsidR="00410092" w:rsidRPr="008346D0">
        <w:rPr>
          <w:rFonts w:ascii="TH SarabunPSK" w:hAnsi="TH SarabunPSK" w:cs="TH SarabunPSK"/>
          <w:color w:val="000000" w:themeColor="text1"/>
          <w:spacing w:val="-4"/>
          <w:sz w:val="28"/>
        </w:rPr>
        <w:t xml:space="preserve">: </w:t>
      </w:r>
      <w:r w:rsidRPr="008346D0">
        <w:rPr>
          <w:rFonts w:ascii="TH SarabunPSK" w:hAnsi="TH SarabunPSK" w:cs="TH SarabunPSK"/>
          <w:color w:val="000000" w:themeColor="text1"/>
          <w:spacing w:val="-4"/>
          <w:sz w:val="28"/>
          <w:cs/>
        </w:rPr>
        <w:t>มหาวิทยาลัยราชภัฏกาญจนบุรี.</w:t>
      </w:r>
    </w:p>
    <w:p w14:paraId="200808C6"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Kong, W., &amp; Loi, K. (2017). </w:t>
      </w:r>
      <w:r w:rsidRPr="00F855BE">
        <w:rPr>
          <w:rFonts w:ascii="TH SarabunPSK" w:eastAsia="Calibri" w:hAnsi="TH SarabunPSK" w:cs="TH SarabunPSK" w:hint="cs"/>
          <w:b/>
          <w:bCs/>
          <w:noProof/>
          <w:color w:val="000000"/>
          <w:spacing w:val="-4"/>
          <w:sz w:val="28"/>
        </w:rPr>
        <w:t>The barriers to holiday-</w:t>
      </w:r>
      <w:r w:rsidRPr="00F855BE">
        <w:rPr>
          <w:rFonts w:ascii="TH SarabunPSK" w:eastAsia="Calibri" w:hAnsi="TH SarabunPSK" w:cs="TH SarabunPSK"/>
          <w:b/>
          <w:bCs/>
          <w:noProof/>
          <w:color w:val="000000"/>
          <w:spacing w:val="-4"/>
          <w:sz w:val="28"/>
        </w:rPr>
        <w:t xml:space="preserve"> </w:t>
      </w:r>
      <w:r w:rsidRPr="00F855BE">
        <w:rPr>
          <w:rFonts w:ascii="TH SarabunPSK" w:eastAsia="Calibri" w:hAnsi="TH SarabunPSK" w:cs="TH SarabunPSK" w:hint="cs"/>
          <w:b/>
          <w:bCs/>
          <w:noProof/>
          <w:color w:val="000000"/>
          <w:spacing w:val="-4"/>
          <w:sz w:val="28"/>
        </w:rPr>
        <w:t>taking for visually impaired tourists and their families.</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Journal of Hospitality and Tourism Management, 32, 99-107.</w:t>
      </w:r>
      <w:r w:rsidRPr="00F855BE">
        <w:rPr>
          <w:rFonts w:ascii="TH SarabunPSK" w:eastAsia="Calibri" w:hAnsi="TH SarabunPSK" w:cs="TH SarabunPSK" w:hint="cs"/>
          <w:noProof/>
          <w:color w:val="000000"/>
          <w:spacing w:val="-4"/>
          <w:sz w:val="28"/>
        </w:rPr>
        <w:t xml:space="preserve"> </w:t>
      </w:r>
    </w:p>
    <w:p w14:paraId="530D0D35" w14:textId="39E2896F" w:rsidR="00F855BE" w:rsidRPr="00F855BE" w:rsidRDefault="00F855BE" w:rsidP="00715C84">
      <w:pPr>
        <w:spacing w:after="0" w:line="216" w:lineRule="auto"/>
        <w:jc w:val="thaiDistribute"/>
        <w:rPr>
          <w:rFonts w:ascii="TH SarabunPSK" w:eastAsia="Calibri" w:hAnsi="TH SarabunPSK" w:cs="TH SarabunPSK"/>
          <w:color w:val="000000"/>
          <w:sz w:val="28"/>
        </w:rPr>
      </w:pPr>
      <w:r w:rsidRPr="00F855BE">
        <w:rPr>
          <w:rFonts w:ascii="TH SarabunPSK" w:eastAsia="Calibri" w:hAnsi="TH SarabunPSK" w:cs="TH SarabunPSK" w:hint="cs"/>
          <w:color w:val="000000"/>
          <w:spacing w:val="4"/>
          <w:sz w:val="28"/>
        </w:rPr>
        <w:t xml:space="preserve">Kozak, M., &amp; </w:t>
      </w:r>
      <w:proofErr w:type="spellStart"/>
      <w:r w:rsidRPr="00F855BE">
        <w:rPr>
          <w:rFonts w:ascii="TH SarabunPSK" w:eastAsia="Calibri" w:hAnsi="TH SarabunPSK" w:cs="TH SarabunPSK" w:hint="cs"/>
          <w:color w:val="000000"/>
          <w:spacing w:val="4"/>
          <w:sz w:val="28"/>
        </w:rPr>
        <w:t>Duman</w:t>
      </w:r>
      <w:proofErr w:type="spellEnd"/>
      <w:r w:rsidRPr="00F855BE">
        <w:rPr>
          <w:rFonts w:ascii="TH SarabunPSK" w:eastAsia="Calibri" w:hAnsi="TH SarabunPSK" w:cs="TH SarabunPSK" w:hint="cs"/>
          <w:color w:val="000000"/>
          <w:spacing w:val="4"/>
          <w:sz w:val="28"/>
        </w:rPr>
        <w:t xml:space="preserve">, T. (2012). </w:t>
      </w:r>
      <w:r w:rsidRPr="00F855BE">
        <w:rPr>
          <w:rFonts w:ascii="TH SarabunPSK" w:eastAsia="Calibri" w:hAnsi="TH SarabunPSK" w:cs="TH SarabunPSK" w:hint="cs"/>
          <w:b/>
          <w:bCs/>
          <w:color w:val="000000"/>
          <w:spacing w:val="4"/>
          <w:sz w:val="28"/>
        </w:rPr>
        <w:t>Family members</w:t>
      </w:r>
      <w:r w:rsidRPr="00F855BE">
        <w:rPr>
          <w:rFonts w:ascii="TH SarabunPSK" w:eastAsia="Calibri" w:hAnsi="TH SarabunPSK" w:cs="TH SarabunPSK"/>
          <w:b/>
          <w:bCs/>
          <w:color w:val="000000"/>
          <w:spacing w:val="4"/>
          <w:sz w:val="28"/>
        </w:rPr>
        <w:t xml:space="preserve"> </w:t>
      </w:r>
      <w:r w:rsidRPr="00F855BE">
        <w:rPr>
          <w:rFonts w:ascii="TH SarabunPSK" w:eastAsia="Calibri" w:hAnsi="TH SarabunPSK" w:cs="TH SarabunPSK" w:hint="cs"/>
          <w:b/>
          <w:bCs/>
          <w:color w:val="000000"/>
          <w:spacing w:val="4"/>
          <w:sz w:val="28"/>
        </w:rPr>
        <w:t xml:space="preserve">and </w:t>
      </w:r>
      <w:r w:rsidRPr="00F855BE">
        <w:rPr>
          <w:rFonts w:ascii="TH SarabunPSK" w:eastAsia="Calibri" w:hAnsi="TH SarabunPSK" w:cs="TH SarabunPSK" w:hint="cs"/>
          <w:b/>
          <w:bCs/>
          <w:color w:val="000000"/>
          <w:spacing w:val="2"/>
          <w:sz w:val="28"/>
        </w:rPr>
        <w:t>vacation satisfaction:</w:t>
      </w:r>
      <w:r w:rsidRPr="00F855BE">
        <w:rPr>
          <w:rFonts w:ascii="TH SarabunPSK" w:eastAsia="Calibri" w:hAnsi="TH SarabunPSK" w:cs="TH SarabunPSK" w:hint="cs"/>
          <w:color w:val="000000"/>
          <w:spacing w:val="2"/>
          <w:sz w:val="28"/>
        </w:rPr>
        <w:t xml:space="preserve"> Proposal of a conceptual</w:t>
      </w:r>
      <w:r w:rsidRPr="00F855BE">
        <w:rPr>
          <w:rFonts w:ascii="TH SarabunPSK" w:eastAsia="Calibri" w:hAnsi="TH SarabunPSK" w:cs="TH SarabunPSK" w:hint="cs"/>
          <w:color w:val="000000"/>
          <w:sz w:val="28"/>
        </w:rPr>
        <w:t xml:space="preserve"> </w:t>
      </w:r>
    </w:p>
    <w:p w14:paraId="12E8DAC6" w14:textId="2932D80E" w:rsidR="00F855BE" w:rsidRPr="00F855BE" w:rsidRDefault="00F855BE" w:rsidP="00F855BE">
      <w:pPr>
        <w:tabs>
          <w:tab w:val="left" w:pos="720"/>
        </w:tabs>
        <w:spacing w:after="0" w:line="216" w:lineRule="auto"/>
        <w:jc w:val="thaiDistribute"/>
        <w:rPr>
          <w:rFonts w:ascii="TH SarabunPSK" w:eastAsia="Calibri" w:hAnsi="TH SarabunPSK" w:cs="TH SarabunPSK"/>
          <w:color w:val="000000"/>
          <w:spacing w:val="-4"/>
          <w:sz w:val="28"/>
        </w:rPr>
      </w:pPr>
      <w:r w:rsidRPr="00F855BE">
        <w:rPr>
          <w:rFonts w:ascii="TH SarabunPSK" w:eastAsia="Calibri" w:hAnsi="TH SarabunPSK" w:cs="TH SarabunPSK"/>
          <w:color w:val="000000"/>
          <w:spacing w:val="-4"/>
          <w:sz w:val="28"/>
        </w:rPr>
        <w:tab/>
      </w:r>
      <w:r w:rsidRPr="00F855BE">
        <w:rPr>
          <w:rFonts w:ascii="TH SarabunPSK" w:eastAsia="Calibri" w:hAnsi="TH SarabunPSK" w:cs="TH SarabunPSK" w:hint="cs"/>
          <w:color w:val="000000"/>
          <w:spacing w:val="6"/>
          <w:sz w:val="28"/>
        </w:rPr>
        <w:t xml:space="preserve">framework. </w:t>
      </w:r>
      <w:r w:rsidRPr="00F855BE">
        <w:rPr>
          <w:rFonts w:ascii="TH SarabunPSK" w:eastAsia="Calibri" w:hAnsi="TH SarabunPSK" w:cs="TH SarabunPSK" w:hint="cs"/>
          <w:iCs/>
          <w:color w:val="000000"/>
          <w:spacing w:val="6"/>
          <w:sz w:val="28"/>
        </w:rPr>
        <w:t xml:space="preserve">International Journal of Tourism </w:t>
      </w:r>
      <w:r w:rsidRPr="00F855BE">
        <w:rPr>
          <w:rFonts w:ascii="TH SarabunPSK" w:eastAsia="Calibri" w:hAnsi="TH SarabunPSK" w:cs="TH SarabunPSK" w:hint="cs"/>
          <w:iCs/>
          <w:color w:val="000000"/>
          <w:spacing w:val="-10"/>
          <w:sz w:val="28"/>
        </w:rPr>
        <w:t>Research</w:t>
      </w:r>
      <w:r w:rsidRPr="00F855BE">
        <w:rPr>
          <w:rFonts w:ascii="TH SarabunPSK" w:eastAsia="Calibri" w:hAnsi="TH SarabunPSK" w:cs="TH SarabunPSK" w:hint="cs"/>
          <w:iCs/>
          <w:color w:val="000000"/>
          <w:spacing w:val="-4"/>
          <w:sz w:val="28"/>
        </w:rPr>
        <w:t>, 14</w:t>
      </w:r>
      <w:r w:rsidRPr="00F855BE">
        <w:rPr>
          <w:rFonts w:ascii="TH SarabunPSK" w:eastAsia="Calibri" w:hAnsi="TH SarabunPSK" w:cs="TH SarabunPSK" w:hint="cs"/>
          <w:color w:val="000000"/>
          <w:spacing w:val="-4"/>
          <w:sz w:val="28"/>
        </w:rPr>
        <w:t>(2), 192–204.</w:t>
      </w:r>
    </w:p>
    <w:p w14:paraId="2B4355BF" w14:textId="2D3F2DB3" w:rsidR="00F855BE" w:rsidRPr="00F855BE" w:rsidRDefault="00F855BE" w:rsidP="00715C84">
      <w:pPr>
        <w:spacing w:after="0" w:line="240" w:lineRule="auto"/>
        <w:jc w:val="thaiDistribute"/>
        <w:rPr>
          <w:rFonts w:ascii="TH SarabunPSK" w:eastAsia="Calibri" w:hAnsi="TH SarabunPSK" w:cs="TH SarabunPSK"/>
          <w:color w:val="000000"/>
          <w:sz w:val="28"/>
        </w:rPr>
      </w:pPr>
      <w:r w:rsidRPr="00F855BE">
        <w:rPr>
          <w:rFonts w:ascii="TH SarabunPSK" w:eastAsia="Calibri" w:hAnsi="TH SarabunPSK" w:cs="TH SarabunPSK" w:hint="cs"/>
          <w:color w:val="000000"/>
          <w:sz w:val="28"/>
        </w:rPr>
        <w:t xml:space="preserve">Ministry of Tourism and Sports. (2017). </w:t>
      </w:r>
      <w:r w:rsidRPr="00F855BE">
        <w:rPr>
          <w:rFonts w:ascii="TH SarabunPSK" w:eastAsia="Calibri" w:hAnsi="TH SarabunPSK" w:cs="TH SarabunPSK" w:hint="cs"/>
          <w:b/>
          <w:bCs/>
          <w:color w:val="000000"/>
          <w:sz w:val="28"/>
        </w:rPr>
        <w:t>National</w:t>
      </w:r>
      <w:r w:rsidRPr="00F855BE">
        <w:rPr>
          <w:rFonts w:ascii="TH SarabunPSK" w:eastAsia="Calibri" w:hAnsi="TH SarabunPSK" w:cs="TH SarabunPSK"/>
          <w:b/>
          <w:bCs/>
          <w:color w:val="000000"/>
          <w:sz w:val="28"/>
        </w:rPr>
        <w:t xml:space="preserve"> </w:t>
      </w:r>
      <w:r w:rsidRPr="00F855BE">
        <w:rPr>
          <w:rFonts w:ascii="TH SarabunPSK" w:eastAsia="Calibri" w:hAnsi="TH SarabunPSK" w:cs="TH SarabunPSK" w:hint="cs"/>
          <w:b/>
          <w:bCs/>
          <w:color w:val="000000"/>
          <w:sz w:val="28"/>
        </w:rPr>
        <w:t>Tourism Development Plan No. 2 (2017 - 2021).</w:t>
      </w:r>
      <w:r w:rsidRPr="00F855BE">
        <w:rPr>
          <w:rFonts w:ascii="TH SarabunPSK" w:eastAsia="Calibri" w:hAnsi="TH SarabunPSK" w:cs="TH SarabunPSK" w:hint="cs"/>
          <w:color w:val="000000"/>
          <w:sz w:val="28"/>
        </w:rPr>
        <w:t xml:space="preserve"> Bangkok.</w:t>
      </w:r>
    </w:p>
    <w:p w14:paraId="6ED9FCDA"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12"/>
          <w:sz w:val="28"/>
        </w:rPr>
      </w:pPr>
      <w:r w:rsidRPr="00F855BE">
        <w:rPr>
          <w:rFonts w:ascii="TH SarabunPSK" w:eastAsia="Calibri" w:hAnsi="TH SarabunPSK" w:cs="TH SarabunPSK" w:hint="cs"/>
          <w:noProof/>
          <w:color w:val="000000"/>
          <w:spacing w:val="-12"/>
          <w:sz w:val="28"/>
        </w:rPr>
        <w:t xml:space="preserve">Schänzel, H., &amp; Yeoman, I. (2014). </w:t>
      </w:r>
      <w:r w:rsidRPr="00F855BE">
        <w:rPr>
          <w:rFonts w:ascii="TH SarabunPSK" w:eastAsia="Calibri" w:hAnsi="TH SarabunPSK" w:cs="TH SarabunPSK" w:hint="cs"/>
          <w:b/>
          <w:bCs/>
          <w:noProof/>
          <w:color w:val="000000"/>
          <w:spacing w:val="-12"/>
          <w:sz w:val="28"/>
        </w:rPr>
        <w:t xml:space="preserve">The future of family tourism. </w:t>
      </w:r>
      <w:r w:rsidRPr="00F855BE">
        <w:rPr>
          <w:rFonts w:ascii="TH SarabunPSK" w:eastAsia="Calibri" w:hAnsi="TH SarabunPSK" w:cs="TH SarabunPSK" w:hint="cs"/>
          <w:b/>
          <w:bCs/>
          <w:iCs/>
          <w:noProof/>
          <w:color w:val="000000"/>
          <w:spacing w:val="-12"/>
          <w:sz w:val="28"/>
        </w:rPr>
        <w:t>Tourism Recreation Research</w:t>
      </w:r>
      <w:r w:rsidRPr="00F855BE">
        <w:rPr>
          <w:rFonts w:ascii="TH SarabunPSK" w:eastAsia="Calibri" w:hAnsi="TH SarabunPSK" w:cs="TH SarabunPSK" w:hint="cs"/>
          <w:b/>
          <w:bCs/>
          <w:i/>
          <w:noProof/>
          <w:color w:val="000000"/>
          <w:spacing w:val="-12"/>
          <w:sz w:val="28"/>
        </w:rPr>
        <w:t>,</w:t>
      </w:r>
      <w:r w:rsidRPr="00F855BE">
        <w:rPr>
          <w:rFonts w:ascii="TH SarabunPSK" w:eastAsia="Calibri" w:hAnsi="TH SarabunPSK" w:cs="TH SarabunPSK" w:hint="cs"/>
          <w:i/>
          <w:noProof/>
          <w:color w:val="000000"/>
          <w:spacing w:val="-12"/>
          <w:sz w:val="28"/>
        </w:rPr>
        <w:t xml:space="preserve"> 39</w:t>
      </w:r>
      <w:r w:rsidRPr="00F855BE">
        <w:rPr>
          <w:rFonts w:ascii="TH SarabunPSK" w:eastAsia="Calibri" w:hAnsi="TH SarabunPSK" w:cs="TH SarabunPSK" w:hint="cs"/>
          <w:noProof/>
          <w:color w:val="000000"/>
          <w:spacing w:val="-12"/>
          <w:sz w:val="28"/>
        </w:rPr>
        <w:t xml:space="preserve">(3), 343–360. </w:t>
      </w:r>
    </w:p>
    <w:p w14:paraId="3BC617B4"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Schänzel, H., &amp; Yeoman, I. (2015). </w:t>
      </w:r>
      <w:r w:rsidRPr="00F855BE">
        <w:rPr>
          <w:rFonts w:ascii="TH SarabunPSK" w:eastAsia="Calibri" w:hAnsi="TH SarabunPSK" w:cs="TH SarabunPSK" w:hint="cs"/>
          <w:b/>
          <w:bCs/>
          <w:noProof/>
          <w:color w:val="000000"/>
          <w:spacing w:val="-4"/>
          <w:sz w:val="28"/>
        </w:rPr>
        <w:t xml:space="preserve">Trends in family </w:t>
      </w:r>
      <w:r w:rsidRPr="00F855BE">
        <w:rPr>
          <w:rFonts w:ascii="TH SarabunPSK" w:eastAsia="Calibri" w:hAnsi="TH SarabunPSK" w:cs="TH SarabunPSK" w:hint="cs"/>
          <w:b/>
          <w:bCs/>
          <w:noProof/>
          <w:color w:val="000000"/>
          <w:spacing w:val="-12"/>
          <w:sz w:val="28"/>
        </w:rPr>
        <w:t xml:space="preserve">tourism. </w:t>
      </w:r>
      <w:r w:rsidRPr="00F855BE">
        <w:rPr>
          <w:rFonts w:ascii="TH SarabunPSK" w:eastAsia="Calibri" w:hAnsi="TH SarabunPSK" w:cs="TH SarabunPSK" w:hint="cs"/>
          <w:b/>
          <w:bCs/>
          <w:iCs/>
          <w:noProof/>
          <w:color w:val="000000"/>
          <w:spacing w:val="-12"/>
          <w:sz w:val="28"/>
        </w:rPr>
        <w:t>Journal of Tourism Futures</w:t>
      </w:r>
      <w:r w:rsidRPr="00F855BE">
        <w:rPr>
          <w:rFonts w:ascii="TH SarabunPSK" w:eastAsia="Calibri" w:hAnsi="TH SarabunPSK" w:cs="TH SarabunPSK" w:hint="cs"/>
          <w:b/>
          <w:bCs/>
          <w:i/>
          <w:noProof/>
          <w:color w:val="000000"/>
          <w:spacing w:val="-12"/>
          <w:sz w:val="28"/>
        </w:rPr>
        <w:t xml:space="preserve">, </w:t>
      </w:r>
      <w:r w:rsidRPr="00F855BE">
        <w:rPr>
          <w:rFonts w:ascii="TH SarabunPSK" w:eastAsia="Calibri" w:hAnsi="TH SarabunPSK" w:cs="TH SarabunPSK" w:hint="cs"/>
          <w:i/>
          <w:noProof/>
          <w:color w:val="000000"/>
          <w:spacing w:val="-12"/>
          <w:sz w:val="28"/>
        </w:rPr>
        <w:t>1</w:t>
      </w:r>
      <w:r w:rsidRPr="00F855BE">
        <w:rPr>
          <w:rFonts w:ascii="TH SarabunPSK" w:eastAsia="Calibri" w:hAnsi="TH SarabunPSK" w:cs="TH SarabunPSK" w:hint="cs"/>
          <w:noProof/>
          <w:color w:val="000000"/>
          <w:spacing w:val="-12"/>
          <w:sz w:val="28"/>
        </w:rPr>
        <w:t>(2), 141–147.</w:t>
      </w:r>
      <w:r w:rsidRPr="00F855BE">
        <w:rPr>
          <w:rFonts w:ascii="TH SarabunPSK" w:eastAsia="Calibri" w:hAnsi="TH SarabunPSK" w:cs="TH SarabunPSK" w:hint="cs"/>
          <w:noProof/>
          <w:color w:val="000000"/>
          <w:spacing w:val="-4"/>
          <w:sz w:val="28"/>
        </w:rPr>
        <w:t xml:space="preserve"> </w:t>
      </w:r>
    </w:p>
    <w:p w14:paraId="3023665C" w14:textId="39B734E6" w:rsidR="00184D95" w:rsidRPr="00184D95" w:rsidRDefault="00F855BE" w:rsidP="00F855BE">
      <w:pPr>
        <w:spacing w:after="0" w:line="240" w:lineRule="auto"/>
        <w:rPr>
          <w:rFonts w:ascii="TH SarabunPSK" w:eastAsia="Calibri" w:hAnsi="TH SarabunPSK" w:cs="TH SarabunPSK"/>
          <w:b/>
          <w:bCs/>
          <w:noProof/>
          <w:color w:val="000000"/>
          <w:spacing w:val="-4"/>
          <w:sz w:val="28"/>
        </w:rPr>
      </w:pPr>
      <w:r w:rsidRPr="00F855BE">
        <w:rPr>
          <w:rFonts w:ascii="TH SarabunPSK" w:eastAsia="Calibri" w:hAnsi="TH SarabunPSK" w:cs="TH SarabunPSK"/>
          <w:noProof/>
          <w:color w:val="000000"/>
          <w:sz w:val="28"/>
        </w:rPr>
        <w:t>Siripen Dabphet</w:t>
      </w:r>
      <w:r w:rsidRPr="00F855BE">
        <w:rPr>
          <w:rFonts w:ascii="TH SarabunPSK" w:eastAsia="Calibri" w:hAnsi="TH SarabunPSK" w:cs="TH SarabunPSK" w:hint="cs"/>
          <w:noProof/>
          <w:color w:val="000000"/>
          <w:sz w:val="28"/>
          <w:cs/>
        </w:rPr>
        <w:t>.</w:t>
      </w:r>
      <w:r w:rsidRPr="00F855BE">
        <w:rPr>
          <w:rFonts w:ascii="TH SarabunPSK" w:eastAsia="Calibri" w:hAnsi="TH SarabunPSK" w:cs="TH SarabunPSK"/>
          <w:noProof/>
          <w:color w:val="000000"/>
          <w:sz w:val="28"/>
        </w:rPr>
        <w:t xml:space="preserve"> </w:t>
      </w:r>
      <w:r w:rsidRPr="00F855BE">
        <w:rPr>
          <w:rFonts w:ascii="TH SarabunPSK" w:eastAsia="Calibri" w:hAnsi="TH SarabunPSK" w:cs="TH SarabunPSK" w:hint="cs"/>
          <w:noProof/>
          <w:color w:val="000000"/>
          <w:sz w:val="28"/>
        </w:rPr>
        <w:t>(2017).</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b/>
          <w:bCs/>
          <w:noProof/>
          <w:color w:val="000000"/>
          <w:spacing w:val="2"/>
          <w:sz w:val="28"/>
        </w:rPr>
        <w:t>Applying importance – performance analysis to identify competitive travel</w:t>
      </w:r>
      <w:r w:rsidRPr="00F855BE">
        <w:rPr>
          <w:rFonts w:ascii="TH SarabunPSK" w:eastAsia="Calibri" w:hAnsi="TH SarabunPSK" w:cs="TH SarabunPSK"/>
          <w:b/>
          <w:bCs/>
          <w:noProof/>
          <w:color w:val="000000"/>
          <w:spacing w:val="-4"/>
          <w:sz w:val="28"/>
        </w:rPr>
        <w:t xml:space="preserve"> </w:t>
      </w:r>
    </w:p>
    <w:p w14:paraId="378412C1" w14:textId="1F20A8BC" w:rsidR="00BC6F9F" w:rsidRPr="00BC6F9F" w:rsidRDefault="00184D95" w:rsidP="00BC6F9F">
      <w:pPr>
        <w:tabs>
          <w:tab w:val="left" w:pos="720"/>
        </w:tabs>
        <w:spacing w:after="0" w:line="240" w:lineRule="auto"/>
        <w:rPr>
          <w:rFonts w:ascii="TH SarabunPSK" w:eastAsia="Calibri" w:hAnsi="TH SarabunPSK" w:cs="TH SarabunPSK"/>
          <w:iCs/>
          <w:noProof/>
          <w:color w:val="000000"/>
          <w:spacing w:val="-2"/>
          <w:sz w:val="28"/>
        </w:rPr>
      </w:pPr>
      <w:r>
        <w:rPr>
          <w:rFonts w:ascii="TH SarabunPSK" w:eastAsia="Calibri" w:hAnsi="TH SarabunPSK" w:cs="TH SarabunPSK" w:hint="cs"/>
          <w:b/>
          <w:bCs/>
          <w:noProof/>
          <w:color w:val="000000"/>
          <w:spacing w:val="4"/>
          <w:sz w:val="28"/>
          <w:cs/>
        </w:rPr>
        <w:t xml:space="preserve">      </w:t>
      </w:r>
      <w:r>
        <w:rPr>
          <w:rFonts w:ascii="TH SarabunPSK" w:eastAsia="Calibri" w:hAnsi="TH SarabunPSK" w:cs="TH SarabunPSK"/>
          <w:b/>
          <w:bCs/>
          <w:noProof/>
          <w:color w:val="000000"/>
          <w:spacing w:val="4"/>
          <w:sz w:val="28"/>
          <w:cs/>
        </w:rPr>
        <w:tab/>
      </w:r>
      <w:r w:rsidR="00F855BE" w:rsidRPr="00F855BE">
        <w:rPr>
          <w:rFonts w:ascii="TH SarabunPSK" w:eastAsia="Calibri" w:hAnsi="TH SarabunPSK" w:cs="TH SarabunPSK"/>
          <w:b/>
          <w:bCs/>
          <w:noProof/>
          <w:color w:val="000000"/>
          <w:spacing w:val="6"/>
          <w:sz w:val="28"/>
        </w:rPr>
        <w:t xml:space="preserve">attributes: </w:t>
      </w:r>
      <w:r w:rsidR="00F855BE" w:rsidRPr="00F855BE">
        <w:rPr>
          <w:rFonts w:ascii="TH SarabunPSK" w:eastAsia="Calibri" w:hAnsi="TH SarabunPSK" w:cs="TH SarabunPSK"/>
          <w:noProof/>
          <w:color w:val="000000"/>
          <w:spacing w:val="6"/>
          <w:sz w:val="28"/>
        </w:rPr>
        <w:t>An application to</w:t>
      </w:r>
      <w:r w:rsidR="00F855BE" w:rsidRPr="00F855BE">
        <w:rPr>
          <w:rFonts w:ascii="TH SarabunPSK" w:eastAsia="Calibri" w:hAnsi="TH SarabunPSK" w:cs="TH SarabunPSK"/>
          <w:noProof/>
          <w:color w:val="000000"/>
          <w:spacing w:val="-2"/>
          <w:sz w:val="28"/>
        </w:rPr>
        <w:t xml:space="preserve"> </w:t>
      </w:r>
      <w:r w:rsidR="00F855BE" w:rsidRPr="00F855BE">
        <w:rPr>
          <w:rFonts w:ascii="TH SarabunPSK" w:eastAsia="Calibri" w:hAnsi="TH SarabunPSK" w:cs="TH SarabunPSK"/>
          <w:noProof/>
          <w:color w:val="000000"/>
          <w:spacing w:val="6"/>
          <w:sz w:val="28"/>
        </w:rPr>
        <w:t>regional</w:t>
      </w:r>
      <w:r w:rsidR="008346D0" w:rsidRPr="00BC6F9F">
        <w:rPr>
          <w:rFonts w:ascii="TH SarabunPSK" w:eastAsia="Calibri" w:hAnsi="TH SarabunPSK" w:cs="TH SarabunPSK"/>
          <w:noProof/>
          <w:color w:val="000000"/>
          <w:spacing w:val="6"/>
          <w:sz w:val="28"/>
        </w:rPr>
        <w:t xml:space="preserve"> </w:t>
      </w:r>
      <w:r w:rsidR="00F855BE" w:rsidRPr="00F855BE">
        <w:rPr>
          <w:rFonts w:ascii="TH SarabunPSK" w:eastAsia="Calibri" w:hAnsi="TH SarabunPSK" w:cs="TH SarabunPSK"/>
          <w:noProof/>
          <w:color w:val="000000"/>
          <w:spacing w:val="6"/>
          <w:sz w:val="28"/>
        </w:rPr>
        <w:t>destination image in Thailand</w:t>
      </w:r>
      <w:r w:rsidR="00F855BE" w:rsidRPr="00F855BE">
        <w:rPr>
          <w:rFonts w:ascii="TH SarabunPSK" w:eastAsia="Calibri" w:hAnsi="TH SarabunPSK" w:cs="TH SarabunPSK" w:hint="cs"/>
          <w:noProof/>
          <w:color w:val="000000"/>
          <w:spacing w:val="6"/>
          <w:sz w:val="28"/>
        </w:rPr>
        <w:t xml:space="preserve"> </w:t>
      </w:r>
      <w:r w:rsidR="00F855BE" w:rsidRPr="00F855BE">
        <w:rPr>
          <w:rFonts w:ascii="TH SarabunPSK" w:eastAsia="Calibri" w:hAnsi="TH SarabunPSK" w:cs="TH SarabunPSK" w:hint="cs"/>
          <w:iCs/>
          <w:noProof/>
          <w:color w:val="000000"/>
          <w:spacing w:val="6"/>
          <w:sz w:val="28"/>
        </w:rPr>
        <w:t>Journal of</w:t>
      </w:r>
      <w:r w:rsidR="00BC6F9F" w:rsidRPr="00BC6F9F">
        <w:rPr>
          <w:rFonts w:ascii="TH SarabunPSK" w:eastAsia="Calibri" w:hAnsi="TH SarabunPSK" w:cs="TH SarabunPSK" w:hint="cs"/>
          <w:iCs/>
          <w:noProof/>
          <w:color w:val="000000"/>
          <w:spacing w:val="6"/>
          <w:sz w:val="28"/>
          <w:cs/>
        </w:rPr>
        <w:t xml:space="preserve"> </w:t>
      </w:r>
      <w:r w:rsidR="00F855BE" w:rsidRPr="00F855BE">
        <w:rPr>
          <w:rFonts w:ascii="TH SarabunPSK" w:eastAsia="Calibri" w:hAnsi="TH SarabunPSK" w:cs="TH SarabunPSK" w:hint="cs"/>
          <w:iCs/>
          <w:noProof/>
          <w:color w:val="000000"/>
          <w:spacing w:val="6"/>
          <w:sz w:val="28"/>
        </w:rPr>
        <w:t>Community</w:t>
      </w:r>
      <w:r w:rsidR="00F855BE" w:rsidRPr="00F855BE">
        <w:rPr>
          <w:rFonts w:ascii="TH SarabunPSK" w:eastAsia="Calibri" w:hAnsi="TH SarabunPSK" w:cs="TH SarabunPSK"/>
          <w:iCs/>
          <w:noProof/>
          <w:color w:val="000000"/>
          <w:spacing w:val="-2"/>
          <w:sz w:val="28"/>
        </w:rPr>
        <w:t xml:space="preserve"> </w:t>
      </w:r>
    </w:p>
    <w:p w14:paraId="3FE5CFDF" w14:textId="42F60080" w:rsidR="00F855BE" w:rsidRPr="00F855BE" w:rsidRDefault="00F855BE" w:rsidP="00BC6F9F">
      <w:pPr>
        <w:spacing w:after="0" w:line="240" w:lineRule="auto"/>
        <w:ind w:firstLine="720"/>
        <w:rPr>
          <w:rFonts w:ascii="TH SarabunPSK" w:eastAsia="Calibri" w:hAnsi="TH SarabunPSK" w:cs="TH SarabunPSK"/>
          <w:iCs/>
          <w:noProof/>
          <w:color w:val="000000"/>
          <w:spacing w:val="-4"/>
          <w:sz w:val="28"/>
        </w:rPr>
      </w:pPr>
      <w:r w:rsidRPr="00F855BE">
        <w:rPr>
          <w:rFonts w:ascii="TH SarabunPSK" w:eastAsia="Calibri" w:hAnsi="TH SarabunPSK" w:cs="TH SarabunPSK" w:hint="cs"/>
          <w:iCs/>
          <w:noProof/>
          <w:color w:val="000000"/>
          <w:spacing w:val="-2"/>
          <w:sz w:val="28"/>
        </w:rPr>
        <w:t>Development Research</w:t>
      </w:r>
      <w:r w:rsidRPr="00F855BE">
        <w:rPr>
          <w:rFonts w:ascii="TH SarabunPSK" w:eastAsia="Calibri" w:hAnsi="TH SarabunPSK" w:cs="TH SarabunPSK"/>
          <w:iCs/>
          <w:noProof/>
          <w:color w:val="000000"/>
          <w:spacing w:val="-2"/>
          <w:sz w:val="28"/>
        </w:rPr>
        <w:t xml:space="preserve"> </w:t>
      </w:r>
      <w:r w:rsidRPr="00F855BE">
        <w:rPr>
          <w:rFonts w:ascii="TH SarabunPSK" w:eastAsia="Calibri" w:hAnsi="TH SarabunPSK" w:cs="TH SarabunPSK" w:hint="cs"/>
          <w:iCs/>
          <w:noProof/>
          <w:color w:val="000000"/>
          <w:spacing w:val="-2"/>
          <w:sz w:val="28"/>
        </w:rPr>
        <w:t>(Humanities</w:t>
      </w:r>
      <w:r w:rsidR="008346D0">
        <w:rPr>
          <w:rFonts w:ascii="TH SarabunPSK" w:eastAsia="Calibri" w:hAnsi="TH SarabunPSK" w:cs="TH SarabunPSK"/>
          <w:iCs/>
          <w:noProof/>
          <w:color w:val="000000"/>
          <w:spacing w:val="-2"/>
          <w:sz w:val="28"/>
        </w:rPr>
        <w:t xml:space="preserve"> </w:t>
      </w:r>
      <w:r w:rsidRPr="00F855BE">
        <w:rPr>
          <w:rFonts w:ascii="TH SarabunPSK" w:eastAsia="Calibri" w:hAnsi="TH SarabunPSK" w:cs="TH SarabunPSK" w:hint="cs"/>
          <w:iCs/>
          <w:noProof/>
          <w:color w:val="000000"/>
          <w:spacing w:val="-4"/>
          <w:sz w:val="28"/>
        </w:rPr>
        <w:t xml:space="preserve">and Social </w:t>
      </w:r>
      <w:r w:rsidRPr="00F855BE">
        <w:rPr>
          <w:rFonts w:ascii="TH SarabunPSK" w:eastAsia="Calibri" w:hAnsi="TH SarabunPSK" w:cs="TH SarabunPSK" w:hint="cs"/>
          <w:iCs/>
          <w:noProof/>
          <w:color w:val="000000"/>
          <w:spacing w:val="-2"/>
          <w:sz w:val="28"/>
        </w:rPr>
        <w:t xml:space="preserve">Sciences), 10(3), </w:t>
      </w:r>
      <w:r w:rsidRPr="00F855BE">
        <w:rPr>
          <w:rFonts w:ascii="TH SarabunPSK" w:eastAsia="Calibri" w:hAnsi="TH SarabunPSK" w:cs="TH SarabunPSK" w:hint="cs"/>
          <w:iCs/>
          <w:noProof/>
          <w:color w:val="000000"/>
          <w:spacing w:val="-4"/>
          <w:sz w:val="28"/>
        </w:rPr>
        <w:t xml:space="preserve">7-21. </w:t>
      </w:r>
    </w:p>
    <w:p w14:paraId="15BBF45F"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Vareiro, L., Ribeiro, J. C., &amp; Remoaldo, P. (2017). </w:t>
      </w:r>
      <w:r w:rsidRPr="00F855BE">
        <w:rPr>
          <w:rFonts w:ascii="TH SarabunPSK" w:eastAsia="Calibri" w:hAnsi="TH SarabunPSK" w:cs="TH SarabunPSK" w:hint="cs"/>
          <w:b/>
          <w:bCs/>
          <w:iCs/>
          <w:noProof/>
          <w:color w:val="000000"/>
          <w:spacing w:val="-4"/>
          <w:sz w:val="28"/>
        </w:rPr>
        <w:t>Destination attributes and tourist’s satisfaction in a cultural destination.</w:t>
      </w:r>
      <w:r w:rsidRPr="00F855BE">
        <w:rPr>
          <w:rFonts w:ascii="TH SarabunPSK" w:eastAsia="Calibri" w:hAnsi="TH SarabunPSK" w:cs="TH SarabunPSK" w:hint="cs"/>
          <w:noProof/>
          <w:color w:val="000000"/>
          <w:spacing w:val="-4"/>
          <w:sz w:val="28"/>
        </w:rPr>
        <w:t xml:space="preserve"> Portugal: the PT2020 Partnership Agreement.</w:t>
      </w:r>
    </w:p>
    <w:p w14:paraId="669A9509" w14:textId="77777777" w:rsidR="00F855BE" w:rsidRPr="00F855BE" w:rsidRDefault="00F855BE" w:rsidP="00F855BE">
      <w:pPr>
        <w:spacing w:after="0" w:line="240" w:lineRule="auto"/>
        <w:ind w:left="720" w:hanging="720"/>
        <w:jc w:val="thaiDistribute"/>
        <w:rPr>
          <w:rFonts w:ascii="TH SarabunPSK" w:eastAsia="Calibri" w:hAnsi="TH SarabunPSK" w:cs="TH SarabunPSK"/>
          <w:iCs/>
          <w:noProof/>
          <w:color w:val="000000"/>
          <w:spacing w:val="-4"/>
          <w:sz w:val="28"/>
        </w:rPr>
      </w:pPr>
      <w:r w:rsidRPr="00F855BE">
        <w:rPr>
          <w:rFonts w:ascii="TH SarabunPSK" w:eastAsia="Calibri" w:hAnsi="TH SarabunPSK" w:cs="TH SarabunPSK" w:hint="cs"/>
          <w:b/>
          <w:bCs/>
          <w:noProof/>
          <w:color w:val="000000"/>
          <w:spacing w:val="-4"/>
          <w:sz w:val="28"/>
          <w:lang w:val="en-AU"/>
        </w:rPr>
        <w:fldChar w:fldCharType="begin"/>
      </w:r>
      <w:r w:rsidRPr="00F855BE">
        <w:rPr>
          <w:rFonts w:ascii="TH SarabunPSK" w:eastAsia="Calibri" w:hAnsi="TH SarabunPSK" w:cs="TH SarabunPSK" w:hint="cs"/>
          <w:b/>
          <w:bCs/>
          <w:noProof/>
          <w:color w:val="000000"/>
          <w:spacing w:val="-4"/>
          <w:sz w:val="28"/>
          <w:lang w:val="en-AU"/>
        </w:rPr>
        <w:instrText xml:space="preserve"> ADDIN EN.REFLIST </w:instrText>
      </w:r>
      <w:r w:rsidRPr="00F855BE">
        <w:rPr>
          <w:rFonts w:ascii="TH SarabunPSK" w:eastAsia="Calibri" w:hAnsi="TH SarabunPSK" w:cs="TH SarabunPSK" w:hint="cs"/>
          <w:b/>
          <w:bCs/>
          <w:noProof/>
          <w:color w:val="000000"/>
          <w:spacing w:val="-4"/>
          <w:sz w:val="28"/>
          <w:lang w:val="en-AU"/>
        </w:rPr>
        <w:fldChar w:fldCharType="separate"/>
      </w:r>
      <w:r w:rsidRPr="00F855BE">
        <w:rPr>
          <w:rFonts w:ascii="TH SarabunPSK" w:eastAsia="Calibri" w:hAnsi="TH SarabunPSK" w:cs="TH SarabunPSK" w:hint="cs"/>
          <w:noProof/>
          <w:color w:val="000000"/>
          <w:spacing w:val="-4"/>
          <w:sz w:val="28"/>
        </w:rPr>
        <w:t xml:space="preserve"> Wu, M., &amp; Wall, G. (2016). </w:t>
      </w:r>
      <w:r w:rsidRPr="00F855BE">
        <w:rPr>
          <w:rFonts w:ascii="TH SarabunPSK" w:eastAsia="Calibri" w:hAnsi="TH SarabunPSK" w:cs="TH SarabunPSK" w:hint="cs"/>
          <w:b/>
          <w:bCs/>
          <w:noProof/>
          <w:color w:val="000000"/>
          <w:spacing w:val="-4"/>
          <w:sz w:val="28"/>
        </w:rPr>
        <w:t>Chinese Research on Family Tourism: Review and Research Implications</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Journal of China Tourism Research, 12(3-4), 274-290. </w:t>
      </w:r>
    </w:p>
    <w:p w14:paraId="535460C5" w14:textId="45FA0BFD"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Yamane, T. (1973). </w:t>
      </w:r>
      <w:r w:rsidRPr="00F855BE">
        <w:rPr>
          <w:rFonts w:ascii="TH SarabunPSK" w:eastAsia="Calibri" w:hAnsi="TH SarabunPSK" w:cs="TH SarabunPSK" w:hint="cs"/>
          <w:b/>
          <w:bCs/>
          <w:iCs/>
          <w:noProof/>
          <w:color w:val="000000"/>
          <w:spacing w:val="-4"/>
          <w:sz w:val="28"/>
        </w:rPr>
        <w:t>Statistics: An introductory analysis (3 ed.).</w:t>
      </w:r>
      <w:r w:rsidRPr="00F855BE">
        <w:rPr>
          <w:rFonts w:ascii="TH SarabunPSK" w:eastAsia="Calibri" w:hAnsi="TH SarabunPSK" w:cs="TH SarabunPSK" w:hint="cs"/>
          <w:b/>
          <w:bCs/>
          <w:noProof/>
          <w:color w:val="000000"/>
          <w:spacing w:val="-4"/>
          <w:sz w:val="28"/>
        </w:rPr>
        <w:t xml:space="preserve"> </w:t>
      </w:r>
      <w:r w:rsidRPr="00F855BE">
        <w:rPr>
          <w:rFonts w:ascii="TH SarabunPSK" w:eastAsia="Calibri" w:hAnsi="TH SarabunPSK" w:cs="TH SarabunPSK" w:hint="cs"/>
          <w:noProof/>
          <w:color w:val="000000"/>
          <w:spacing w:val="-4"/>
          <w:sz w:val="28"/>
        </w:rPr>
        <w:t>New York: Harper and Row Publication.</w:t>
      </w:r>
    </w:p>
    <w:p w14:paraId="671151FC" w14:textId="77777777" w:rsidR="00F855BE" w:rsidRPr="00F855BE" w:rsidRDefault="00F855BE" w:rsidP="00F855BE">
      <w:pPr>
        <w:spacing w:after="0" w:line="240" w:lineRule="auto"/>
        <w:ind w:left="720" w:hanging="720"/>
        <w:jc w:val="thaiDistribute"/>
        <w:rPr>
          <w:rFonts w:ascii="TH SarabunPSK" w:eastAsia="Calibri" w:hAnsi="TH SarabunPSK" w:cs="TH SarabunPSK"/>
          <w:noProof/>
          <w:color w:val="000000"/>
          <w:spacing w:val="-4"/>
          <w:sz w:val="28"/>
        </w:rPr>
      </w:pPr>
      <w:r w:rsidRPr="00F855BE">
        <w:rPr>
          <w:rFonts w:ascii="TH SarabunPSK" w:eastAsia="Calibri" w:hAnsi="TH SarabunPSK" w:cs="TH SarabunPSK" w:hint="cs"/>
          <w:noProof/>
          <w:color w:val="000000"/>
          <w:spacing w:val="-4"/>
          <w:sz w:val="28"/>
        </w:rPr>
        <w:t xml:space="preserve">Yang, M. J. H., Khoo-Lattimore, C., &amp; Yang, E. C. L. (2020). </w:t>
      </w:r>
      <w:r w:rsidRPr="00F855BE">
        <w:rPr>
          <w:rFonts w:ascii="TH SarabunPSK" w:eastAsia="Calibri" w:hAnsi="TH SarabunPSK" w:cs="TH SarabunPSK" w:hint="cs"/>
          <w:b/>
          <w:bCs/>
          <w:noProof/>
          <w:color w:val="000000"/>
          <w:spacing w:val="-4"/>
          <w:sz w:val="28"/>
        </w:rPr>
        <w:t>Three generations on a holiday: Exploring the influence of neo-confucian values on Korean multigenerational family vacation decision making</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Tourism Management Perspectives, 78, </w:t>
      </w:r>
      <w:r w:rsidRPr="00F855BE">
        <w:rPr>
          <w:rFonts w:ascii="TH SarabunPSK" w:eastAsia="Calibri" w:hAnsi="TH SarabunPSK" w:cs="TH SarabunPSK" w:hint="cs"/>
          <w:noProof/>
          <w:color w:val="000000"/>
          <w:spacing w:val="-4"/>
          <w:sz w:val="28"/>
        </w:rPr>
        <w:t xml:space="preserve">1-10. </w:t>
      </w:r>
    </w:p>
    <w:p w14:paraId="1E832A62" w14:textId="77777777" w:rsidR="00F855BE" w:rsidRPr="00F855BE" w:rsidRDefault="00F855BE" w:rsidP="00F855BE">
      <w:pPr>
        <w:spacing w:after="0" w:line="240" w:lineRule="auto"/>
        <w:ind w:left="720" w:hanging="720"/>
        <w:jc w:val="thaiDistribute"/>
        <w:rPr>
          <w:rFonts w:ascii="TH SarabunPSK" w:eastAsia="Calibri" w:hAnsi="TH SarabunPSK" w:cs="TH SarabunPSK"/>
          <w:iCs/>
          <w:noProof/>
          <w:color w:val="000000"/>
          <w:spacing w:val="-4"/>
          <w:sz w:val="28"/>
        </w:rPr>
      </w:pPr>
      <w:r w:rsidRPr="00F855BE">
        <w:rPr>
          <w:rFonts w:ascii="TH SarabunPSK" w:eastAsia="Calibri" w:hAnsi="TH SarabunPSK" w:cs="TH SarabunPSK" w:hint="cs"/>
          <w:noProof/>
          <w:color w:val="000000"/>
          <w:spacing w:val="-4"/>
          <w:sz w:val="28"/>
        </w:rPr>
        <w:t xml:space="preserve">Yeoman, I., Schänzel, H., &amp; Smith, K. (2013). </w:t>
      </w:r>
      <w:r w:rsidRPr="00F855BE">
        <w:rPr>
          <w:rFonts w:ascii="TH SarabunPSK" w:eastAsia="Calibri" w:hAnsi="TH SarabunPSK" w:cs="TH SarabunPSK" w:hint="cs"/>
          <w:b/>
          <w:bCs/>
          <w:noProof/>
          <w:color w:val="000000"/>
          <w:spacing w:val="-4"/>
          <w:sz w:val="28"/>
        </w:rPr>
        <w:t>A sclerosis of demography: How ageing populations lead to the nncremental decline of New Zealand tourism.</w:t>
      </w:r>
      <w:r w:rsidRPr="00F855BE">
        <w:rPr>
          <w:rFonts w:ascii="TH SarabunPSK" w:eastAsia="Calibri" w:hAnsi="TH SarabunPSK" w:cs="TH SarabunPSK" w:hint="cs"/>
          <w:noProof/>
          <w:color w:val="000000"/>
          <w:spacing w:val="-4"/>
          <w:sz w:val="28"/>
        </w:rPr>
        <w:t xml:space="preserve"> </w:t>
      </w:r>
      <w:r w:rsidRPr="00F855BE">
        <w:rPr>
          <w:rFonts w:ascii="TH SarabunPSK" w:eastAsia="Calibri" w:hAnsi="TH SarabunPSK" w:cs="TH SarabunPSK" w:hint="cs"/>
          <w:iCs/>
          <w:noProof/>
          <w:color w:val="000000"/>
          <w:spacing w:val="-4"/>
          <w:sz w:val="28"/>
        </w:rPr>
        <w:t xml:space="preserve">Journal of Vacation Marketing, 19(2), 91–103. </w:t>
      </w:r>
    </w:p>
    <w:p w14:paraId="28FDB26B" w14:textId="77777777" w:rsidR="00F855BE" w:rsidRPr="00F855BE" w:rsidRDefault="00F855BE" w:rsidP="00F855BE">
      <w:pPr>
        <w:spacing w:after="0" w:line="240" w:lineRule="auto"/>
        <w:jc w:val="thaiDistribute"/>
        <w:rPr>
          <w:rFonts w:ascii="Calibri" w:eastAsia="Calibri" w:hAnsi="Calibri" w:cs="Cordia New"/>
          <w:color w:val="000000"/>
        </w:rPr>
      </w:pPr>
    </w:p>
    <w:p w14:paraId="27B26AEB" w14:textId="77777777" w:rsidR="00F855BE" w:rsidRPr="00F855BE" w:rsidRDefault="00F855BE" w:rsidP="00F855BE">
      <w:pPr>
        <w:tabs>
          <w:tab w:val="left" w:pos="720"/>
        </w:tabs>
        <w:spacing w:after="0" w:line="240" w:lineRule="auto"/>
        <w:jc w:val="thaiDistribute"/>
        <w:rPr>
          <w:rFonts w:ascii="TH SarabunPSK" w:eastAsia="Calibri" w:hAnsi="TH SarabunPSK" w:cs="TH SarabunPSK"/>
          <w:color w:val="000000"/>
          <w:szCs w:val="22"/>
        </w:rPr>
      </w:pPr>
      <w:r w:rsidRPr="00F855BE">
        <w:rPr>
          <w:rFonts w:ascii="TH SarabunPSK" w:eastAsia="Calibri" w:hAnsi="TH SarabunPSK" w:cs="TH SarabunPSK" w:hint="cs"/>
          <w:b/>
          <w:bCs/>
          <w:noProof/>
          <w:color w:val="000000"/>
          <w:spacing w:val="-4"/>
          <w:sz w:val="28"/>
          <w:lang w:val="en-AU"/>
        </w:rPr>
        <w:fldChar w:fldCharType="end"/>
      </w:r>
    </w:p>
    <w:p w14:paraId="02BC8E1E" w14:textId="77777777" w:rsidR="00F855BE" w:rsidRPr="00F855BE" w:rsidRDefault="00F855BE" w:rsidP="00F855BE">
      <w:pPr>
        <w:spacing w:after="0" w:line="240" w:lineRule="auto"/>
        <w:ind w:firstLine="567"/>
        <w:jc w:val="center"/>
        <w:rPr>
          <w:rFonts w:ascii="TH SarabunPSK" w:eastAsia="Calibri" w:hAnsi="TH SarabunPSK" w:cs="TH SarabunPSK"/>
          <w:color w:val="000000"/>
          <w:szCs w:val="22"/>
          <w:lang w:val="en-AU"/>
        </w:rPr>
      </w:pPr>
    </w:p>
    <w:p w14:paraId="6794EF1E" w14:textId="706E18B6" w:rsidR="00F855BE" w:rsidRDefault="00F855BE">
      <w:pPr>
        <w:rPr>
          <w:rFonts w:ascii="TH SarabunPSK" w:eastAsia="Calibri" w:hAnsi="TH SarabunPSK" w:cs="TH SarabunPSK" w:hint="cs"/>
          <w:b/>
          <w:bCs/>
          <w:noProof/>
          <w:spacing w:val="-4"/>
          <w:sz w:val="28"/>
          <w:lang w:val="en-AU"/>
        </w:rPr>
      </w:pPr>
    </w:p>
    <w:p w14:paraId="6E74E2AE" w14:textId="77777777" w:rsidR="00F16B6F" w:rsidRPr="007B7B97" w:rsidRDefault="00F16B6F" w:rsidP="00AE63A9">
      <w:pPr>
        <w:pStyle w:val="EndNoteBibliography"/>
        <w:ind w:left="720" w:hanging="720"/>
        <w:rPr>
          <w:rFonts w:ascii="TH SarabunPSK" w:hAnsi="TH SarabunPSK" w:cs="TH SarabunPSK"/>
          <w:spacing w:val="-4"/>
          <w:sz w:val="28"/>
        </w:rPr>
      </w:pPr>
    </w:p>
    <w:sectPr w:rsidR="00F16B6F" w:rsidRPr="007B7B97" w:rsidSect="000B1904">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496A"/>
    <w:multiLevelType w:val="hybridMultilevel"/>
    <w:tmpl w:val="348A14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BA6DC7"/>
    <w:multiLevelType w:val="hybridMultilevel"/>
    <w:tmpl w:val="58542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8337777"/>
    <w:multiLevelType w:val="hybridMultilevel"/>
    <w:tmpl w:val="DFC2C11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913C69"/>
    <w:multiLevelType w:val="multilevel"/>
    <w:tmpl w:val="E6282F48"/>
    <w:lvl w:ilvl="0">
      <w:start w:val="1"/>
      <w:numFmt w:val="decimal"/>
      <w:lvlText w:val="%1)"/>
      <w:lvlJc w:val="left"/>
      <w:pPr>
        <w:ind w:left="1080" w:hanging="360"/>
      </w:pPr>
      <w:rPr>
        <w:rFonts w:hint="default"/>
      </w:rPr>
    </w:lvl>
    <w:lvl w:ilvl="1">
      <w:start w:val="1"/>
      <w:numFmt w:val="decimal"/>
      <w:isLgl/>
      <w:lvlText w:val="%1.%2"/>
      <w:lvlJc w:val="left"/>
      <w:pPr>
        <w:ind w:left="1354" w:hanging="360"/>
      </w:pPr>
      <w:rPr>
        <w:rFonts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262"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444" w:hanging="1080"/>
      </w:pPr>
      <w:rPr>
        <w:rFonts w:hint="default"/>
      </w:rPr>
    </w:lvl>
    <w:lvl w:ilvl="7">
      <w:start w:val="1"/>
      <w:numFmt w:val="decimal"/>
      <w:isLgl/>
      <w:lvlText w:val="%1.%2.%3.%4.%5.%6.%7.%8"/>
      <w:lvlJc w:val="left"/>
      <w:pPr>
        <w:ind w:left="4078" w:hanging="1440"/>
      </w:pPr>
      <w:rPr>
        <w:rFonts w:hint="default"/>
      </w:rPr>
    </w:lvl>
    <w:lvl w:ilvl="8">
      <w:start w:val="1"/>
      <w:numFmt w:val="decimal"/>
      <w:isLgl/>
      <w:lvlText w:val="%1.%2.%3.%4.%5.%6.%7.%8.%9"/>
      <w:lvlJc w:val="left"/>
      <w:pPr>
        <w:ind w:left="4352" w:hanging="1440"/>
      </w:pPr>
      <w:rPr>
        <w:rFonts w:hint="default"/>
      </w:rPr>
    </w:lvl>
  </w:abstractNum>
  <w:abstractNum w:abstractNumId="4" w15:restartNumberingAfterBreak="0">
    <w:nsid w:val="44AB1936"/>
    <w:multiLevelType w:val="hybridMultilevel"/>
    <w:tmpl w:val="5F302C90"/>
    <w:lvl w:ilvl="0" w:tplc="04090011">
      <w:start w:val="1"/>
      <w:numFmt w:val="decimal"/>
      <w:lvlText w:val="%1)"/>
      <w:lvlJc w:val="left"/>
      <w:pPr>
        <w:ind w:left="1080" w:hanging="360"/>
      </w:pPr>
      <w:rPr>
        <w:rFonts w:hint="default"/>
      </w:rPr>
    </w:lvl>
    <w:lvl w:ilvl="1" w:tplc="E1541926">
      <w:start w:val="1"/>
      <w:numFmt w:val="decimal"/>
      <w:lvlText w:val="%2."/>
      <w:lvlJc w:val="left"/>
      <w:pPr>
        <w:ind w:left="1800" w:hanging="360"/>
      </w:pPr>
      <w:rPr>
        <w:rFonts w:eastAsia="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365AE2"/>
    <w:multiLevelType w:val="multilevel"/>
    <w:tmpl w:val="C9A08574"/>
    <w:lvl w:ilvl="0">
      <w:start w:val="4"/>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 w15:restartNumberingAfterBreak="0">
    <w:nsid w:val="59B82D99"/>
    <w:multiLevelType w:val="hybridMultilevel"/>
    <w:tmpl w:val="ED046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5E41A9"/>
    <w:multiLevelType w:val="hybridMultilevel"/>
    <w:tmpl w:val="7920532C"/>
    <w:lvl w:ilvl="0" w:tplc="153E5FE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3046AF0"/>
    <w:multiLevelType w:val="hybridMultilevel"/>
    <w:tmpl w:val="7D303B80"/>
    <w:lvl w:ilvl="0" w:tplc="153E5FE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0914C6F"/>
    <w:multiLevelType w:val="hybridMultilevel"/>
    <w:tmpl w:val="46B4B98A"/>
    <w:lvl w:ilvl="0" w:tplc="04090011">
      <w:start w:val="1"/>
      <w:numFmt w:val="decimal"/>
      <w:lvlText w:val="%1)"/>
      <w:lvlJc w:val="left"/>
      <w:pPr>
        <w:ind w:left="3690" w:hanging="360"/>
      </w:pPr>
      <w:rPr>
        <w:rFonts w:hint="cs"/>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2213DC"/>
    <w:multiLevelType w:val="hybridMultilevel"/>
    <w:tmpl w:val="04AA341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6"/>
  </w:num>
  <w:num w:numId="5">
    <w:abstractNumId w:val="9"/>
  </w:num>
  <w:num w:numId="6">
    <w:abstractNumId w:val="8"/>
  </w:num>
  <w:num w:numId="7">
    <w:abstractNumId w:val="4"/>
  </w:num>
  <w:num w:numId="8">
    <w:abstractNumId w:val="7"/>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C3"/>
    <w:rsid w:val="0000677E"/>
    <w:rsid w:val="00051BF5"/>
    <w:rsid w:val="000530A9"/>
    <w:rsid w:val="00065ADC"/>
    <w:rsid w:val="00066D64"/>
    <w:rsid w:val="000804DC"/>
    <w:rsid w:val="00095948"/>
    <w:rsid w:val="000A0C71"/>
    <w:rsid w:val="000A3EFF"/>
    <w:rsid w:val="000B1904"/>
    <w:rsid w:val="000C1BF9"/>
    <w:rsid w:val="000C4932"/>
    <w:rsid w:val="000D57BD"/>
    <w:rsid w:val="000D7760"/>
    <w:rsid w:val="000E03A5"/>
    <w:rsid w:val="000E3D86"/>
    <w:rsid w:val="000E473A"/>
    <w:rsid w:val="00101C77"/>
    <w:rsid w:val="00114D26"/>
    <w:rsid w:val="00124ECF"/>
    <w:rsid w:val="00125E9A"/>
    <w:rsid w:val="0014533D"/>
    <w:rsid w:val="0016013E"/>
    <w:rsid w:val="00184D95"/>
    <w:rsid w:val="001A5CFB"/>
    <w:rsid w:val="001F11D9"/>
    <w:rsid w:val="001F60F8"/>
    <w:rsid w:val="00207516"/>
    <w:rsid w:val="00213D24"/>
    <w:rsid w:val="0023380B"/>
    <w:rsid w:val="00252D92"/>
    <w:rsid w:val="00263C2F"/>
    <w:rsid w:val="00271D6A"/>
    <w:rsid w:val="00283937"/>
    <w:rsid w:val="002A1849"/>
    <w:rsid w:val="00332337"/>
    <w:rsid w:val="00362EDD"/>
    <w:rsid w:val="0037386C"/>
    <w:rsid w:val="00373F9E"/>
    <w:rsid w:val="003764F0"/>
    <w:rsid w:val="00383BF3"/>
    <w:rsid w:val="0038478E"/>
    <w:rsid w:val="003B2D89"/>
    <w:rsid w:val="003B50D2"/>
    <w:rsid w:val="00410092"/>
    <w:rsid w:val="004206C3"/>
    <w:rsid w:val="00460120"/>
    <w:rsid w:val="0046172A"/>
    <w:rsid w:val="0047555A"/>
    <w:rsid w:val="004A711F"/>
    <w:rsid w:val="004B2C43"/>
    <w:rsid w:val="004B501C"/>
    <w:rsid w:val="004B518A"/>
    <w:rsid w:val="00506045"/>
    <w:rsid w:val="00507DDA"/>
    <w:rsid w:val="005453B3"/>
    <w:rsid w:val="00573899"/>
    <w:rsid w:val="005D777E"/>
    <w:rsid w:val="005E6B71"/>
    <w:rsid w:val="00603D06"/>
    <w:rsid w:val="00617F42"/>
    <w:rsid w:val="006243C8"/>
    <w:rsid w:val="00642723"/>
    <w:rsid w:val="00655DED"/>
    <w:rsid w:val="00665707"/>
    <w:rsid w:val="0069073F"/>
    <w:rsid w:val="006C69DF"/>
    <w:rsid w:val="006D3C24"/>
    <w:rsid w:val="006F01E5"/>
    <w:rsid w:val="00712744"/>
    <w:rsid w:val="00715C84"/>
    <w:rsid w:val="00720F57"/>
    <w:rsid w:val="00775227"/>
    <w:rsid w:val="007809E5"/>
    <w:rsid w:val="00786ADA"/>
    <w:rsid w:val="00791D7A"/>
    <w:rsid w:val="007B7B97"/>
    <w:rsid w:val="007C746C"/>
    <w:rsid w:val="007C78CF"/>
    <w:rsid w:val="007E3066"/>
    <w:rsid w:val="00826316"/>
    <w:rsid w:val="008346D0"/>
    <w:rsid w:val="00856092"/>
    <w:rsid w:val="008648C9"/>
    <w:rsid w:val="00877FF0"/>
    <w:rsid w:val="00880725"/>
    <w:rsid w:val="008A6EF8"/>
    <w:rsid w:val="008B03B0"/>
    <w:rsid w:val="008B7482"/>
    <w:rsid w:val="008D332D"/>
    <w:rsid w:val="008F373D"/>
    <w:rsid w:val="00924AB3"/>
    <w:rsid w:val="009508EA"/>
    <w:rsid w:val="00980BC3"/>
    <w:rsid w:val="00986CC4"/>
    <w:rsid w:val="009929C5"/>
    <w:rsid w:val="009969CC"/>
    <w:rsid w:val="009B3170"/>
    <w:rsid w:val="009B51C4"/>
    <w:rsid w:val="009C3BAD"/>
    <w:rsid w:val="009E7176"/>
    <w:rsid w:val="00A236C5"/>
    <w:rsid w:val="00A24CBB"/>
    <w:rsid w:val="00A32B97"/>
    <w:rsid w:val="00A87418"/>
    <w:rsid w:val="00AB444C"/>
    <w:rsid w:val="00AE63A9"/>
    <w:rsid w:val="00AF64A8"/>
    <w:rsid w:val="00B27888"/>
    <w:rsid w:val="00B3697B"/>
    <w:rsid w:val="00B607A5"/>
    <w:rsid w:val="00BA6127"/>
    <w:rsid w:val="00BC6F9F"/>
    <w:rsid w:val="00BE483A"/>
    <w:rsid w:val="00BE7FEF"/>
    <w:rsid w:val="00BF765B"/>
    <w:rsid w:val="00C410EF"/>
    <w:rsid w:val="00C43E44"/>
    <w:rsid w:val="00C51AA5"/>
    <w:rsid w:val="00C536C7"/>
    <w:rsid w:val="00C83393"/>
    <w:rsid w:val="00CB55CC"/>
    <w:rsid w:val="00CC7058"/>
    <w:rsid w:val="00CD406B"/>
    <w:rsid w:val="00D211DD"/>
    <w:rsid w:val="00D84E51"/>
    <w:rsid w:val="00D929DF"/>
    <w:rsid w:val="00DD4D30"/>
    <w:rsid w:val="00DE19DF"/>
    <w:rsid w:val="00DE5453"/>
    <w:rsid w:val="00DE715D"/>
    <w:rsid w:val="00E22C80"/>
    <w:rsid w:val="00E343E8"/>
    <w:rsid w:val="00E5048F"/>
    <w:rsid w:val="00EA1DA2"/>
    <w:rsid w:val="00EB2BF3"/>
    <w:rsid w:val="00EC032F"/>
    <w:rsid w:val="00EC3626"/>
    <w:rsid w:val="00F06D21"/>
    <w:rsid w:val="00F16B6F"/>
    <w:rsid w:val="00F45B52"/>
    <w:rsid w:val="00F709C5"/>
    <w:rsid w:val="00F7172B"/>
    <w:rsid w:val="00F72654"/>
    <w:rsid w:val="00F81470"/>
    <w:rsid w:val="00F855BE"/>
    <w:rsid w:val="00FA4003"/>
    <w:rsid w:val="00FB70E4"/>
    <w:rsid w:val="00FF7B9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26CF"/>
  <w15:chartTrackingRefBased/>
  <w15:docId w15:val="{2074BAE2-DEF5-4123-B49A-88B4B3F1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386C"/>
    <w:pPr>
      <w:keepNext/>
      <w:keepLines/>
      <w:spacing w:before="480" w:after="0" w:line="276" w:lineRule="auto"/>
      <w:outlineLvl w:val="0"/>
    </w:pPr>
    <w:rPr>
      <w:rFonts w:ascii="Cambria" w:eastAsia="Times New Roman" w:hAnsi="Cambria" w:cs="Angsana New"/>
      <w:b/>
      <w:bCs/>
      <w:color w:val="365F91"/>
      <w:sz w:val="28"/>
      <w:szCs w:val="3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06C3"/>
    <w:pPr>
      <w:spacing w:after="0" w:line="240" w:lineRule="auto"/>
    </w:pPr>
  </w:style>
  <w:style w:type="character" w:styleId="a4">
    <w:name w:val="Hyperlink"/>
    <w:basedOn w:val="a0"/>
    <w:uiPriority w:val="99"/>
    <w:unhideWhenUsed/>
    <w:rsid w:val="004206C3"/>
    <w:rPr>
      <w:color w:val="0563C1" w:themeColor="hyperlink"/>
      <w:u w:val="single"/>
    </w:rPr>
  </w:style>
  <w:style w:type="character" w:styleId="a5">
    <w:name w:val="Unresolved Mention"/>
    <w:basedOn w:val="a0"/>
    <w:uiPriority w:val="99"/>
    <w:semiHidden/>
    <w:unhideWhenUsed/>
    <w:rsid w:val="004206C3"/>
    <w:rPr>
      <w:color w:val="605E5C"/>
      <w:shd w:val="clear" w:color="auto" w:fill="E1DFDD"/>
    </w:rPr>
  </w:style>
  <w:style w:type="paragraph" w:styleId="a6">
    <w:name w:val="List Paragraph"/>
    <w:basedOn w:val="a"/>
    <w:uiPriority w:val="34"/>
    <w:qFormat/>
    <w:rsid w:val="000D7760"/>
    <w:pPr>
      <w:ind w:left="720"/>
      <w:contextualSpacing/>
    </w:pPr>
  </w:style>
  <w:style w:type="paragraph" w:customStyle="1" w:styleId="EndNoteBibliographyTitle">
    <w:name w:val="EndNote Bibliography Title"/>
    <w:basedOn w:val="a"/>
    <w:link w:val="EndNoteBibliographyTitleChar"/>
    <w:rsid w:val="00F16B6F"/>
    <w:pPr>
      <w:spacing w:after="0"/>
      <w:jc w:val="center"/>
    </w:pPr>
    <w:rPr>
      <w:rFonts w:ascii="Calibri" w:eastAsia="Calibri" w:hAnsi="Calibri" w:cs="Calibri"/>
      <w:noProof/>
    </w:rPr>
  </w:style>
  <w:style w:type="character" w:customStyle="1" w:styleId="EndNoteBibliographyTitleChar">
    <w:name w:val="EndNote Bibliography Title Char"/>
    <w:basedOn w:val="a0"/>
    <w:link w:val="EndNoteBibliographyTitle"/>
    <w:rsid w:val="00F16B6F"/>
    <w:rPr>
      <w:rFonts w:ascii="Calibri" w:eastAsia="Calibri" w:hAnsi="Calibri" w:cs="Calibri"/>
      <w:noProof/>
    </w:rPr>
  </w:style>
  <w:style w:type="paragraph" w:customStyle="1" w:styleId="EndNoteBibliography">
    <w:name w:val="EndNote Bibliography"/>
    <w:basedOn w:val="a"/>
    <w:link w:val="EndNoteBibliographyChar"/>
    <w:rsid w:val="00F16B6F"/>
    <w:pPr>
      <w:spacing w:line="240" w:lineRule="auto"/>
      <w:jc w:val="thaiDistribute"/>
    </w:pPr>
    <w:rPr>
      <w:rFonts w:ascii="Calibri" w:eastAsia="Calibri" w:hAnsi="Calibri" w:cs="Calibri"/>
      <w:noProof/>
    </w:rPr>
  </w:style>
  <w:style w:type="character" w:customStyle="1" w:styleId="EndNoteBibliographyChar">
    <w:name w:val="EndNote Bibliography Char"/>
    <w:basedOn w:val="a0"/>
    <w:link w:val="EndNoteBibliography"/>
    <w:rsid w:val="00F16B6F"/>
    <w:rPr>
      <w:rFonts w:ascii="Calibri" w:eastAsia="Calibri" w:hAnsi="Calibri" w:cs="Calibri"/>
      <w:noProof/>
    </w:rPr>
  </w:style>
  <w:style w:type="character" w:customStyle="1" w:styleId="A10">
    <w:name w:val="A1"/>
    <w:uiPriority w:val="99"/>
    <w:rsid w:val="00BE483A"/>
    <w:rPr>
      <w:i/>
      <w:iCs/>
      <w:color w:val="000000"/>
      <w:sz w:val="28"/>
      <w:szCs w:val="28"/>
    </w:rPr>
  </w:style>
  <w:style w:type="character" w:customStyle="1" w:styleId="10">
    <w:name w:val="หัวเรื่อง 1 อักขระ"/>
    <w:basedOn w:val="a0"/>
    <w:link w:val="1"/>
    <w:uiPriority w:val="9"/>
    <w:rsid w:val="0037386C"/>
    <w:rPr>
      <w:rFonts w:ascii="Cambria" w:eastAsia="Times New Roman" w:hAnsi="Cambria" w:cs="Angsana New"/>
      <w:b/>
      <w:bCs/>
      <w:color w:val="365F91"/>
      <w:sz w:val="28"/>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xobar007@gmail.com" TargetMode="External"/><Relationship Id="rId11" Type="http://schemas.openxmlformats.org/officeDocument/2006/relationships/image" Target="media/image3.png"/><Relationship Id="rId5" Type="http://schemas.openxmlformats.org/officeDocument/2006/relationships/hyperlink" Target="mailto:mixobar007@gmail.com" TargetMode="Externa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6345</Words>
  <Characters>36172</Characters>
  <Application>Microsoft Office Word</Application>
  <DocSecurity>0</DocSecurity>
  <Lines>301</Lines>
  <Paragraphs>84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Sornpech Yingmee</dc:creator>
  <cp:keywords/>
  <dc:description/>
  <cp:lastModifiedBy>Sornpech Yingmee</cp:lastModifiedBy>
  <cp:revision>2</cp:revision>
  <cp:lastPrinted>2021-05-19T08:22:00Z</cp:lastPrinted>
  <dcterms:created xsi:type="dcterms:W3CDTF">2021-06-22T04:44:00Z</dcterms:created>
  <dcterms:modified xsi:type="dcterms:W3CDTF">2021-06-22T04:44:00Z</dcterms:modified>
</cp:coreProperties>
</file>