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69022A" w14:textId="6178F3EF" w:rsidR="00350C57" w:rsidRPr="00C21BFF" w:rsidRDefault="00C21BFF">
      <w:pPr>
        <w:pBdr>
          <w:top w:val="nil"/>
          <w:left w:val="nil"/>
          <w:bottom w:val="nil"/>
          <w:right w:val="nil"/>
          <w:between w:val="nil"/>
        </w:pBdr>
        <w:tabs>
          <w:tab w:val="left" w:pos="0"/>
        </w:tabs>
        <w:spacing w:after="0" w:line="240" w:lineRule="auto"/>
        <w:jc w:val="center"/>
        <w:rPr>
          <w:rFonts w:ascii="TH SarabunPSK" w:eastAsia="Sarabun" w:hAnsi="TH SarabunPSK" w:cs="TH SarabunPSK"/>
          <w:b/>
          <w:bCs/>
          <w:color w:val="000000"/>
          <w:sz w:val="32"/>
          <w:szCs w:val="32"/>
        </w:rPr>
      </w:pPr>
      <w:bookmarkStart w:id="0" w:name="_Hlk166940024"/>
      <w:r w:rsidRPr="00C21BFF">
        <w:rPr>
          <w:rFonts w:ascii="TH SarabunPSK" w:hAnsi="TH SarabunPSK" w:cs="TH SarabunPSK"/>
          <w:b/>
          <w:bCs/>
          <w:sz w:val="36"/>
          <w:szCs w:val="36"/>
          <w:cs/>
        </w:rPr>
        <w:t>จัดการเรียนรู้พลศึกษาโดยใช้กิจกรรมว่ายน้ำตามแนวคิดเกมมิฟิเคชันที่มีต่อ</w:t>
      </w:r>
      <w:r w:rsidR="00EC1899">
        <w:rPr>
          <w:rFonts w:ascii="TH SarabunPSK" w:hAnsi="TH SarabunPSK" w:cs="TH SarabunPSK"/>
          <w:b/>
          <w:bCs/>
          <w:sz w:val="36"/>
          <w:szCs w:val="36"/>
          <w:cs/>
        </w:rPr>
        <w:br/>
      </w:r>
      <w:r w:rsidRPr="00C21BFF">
        <w:rPr>
          <w:rFonts w:ascii="TH SarabunPSK" w:hAnsi="TH SarabunPSK" w:cs="TH SarabunPSK"/>
          <w:b/>
          <w:bCs/>
          <w:sz w:val="36"/>
          <w:szCs w:val="36"/>
          <w:cs/>
        </w:rPr>
        <w:t>ทักษะการว่ายน้ำและ</w:t>
      </w:r>
      <w:r w:rsidR="00EC1899">
        <w:rPr>
          <w:rFonts w:ascii="TH SarabunPSK" w:hAnsi="TH SarabunPSK" w:cs="TH SarabunPSK" w:hint="cs"/>
          <w:b/>
          <w:bCs/>
          <w:sz w:val="36"/>
          <w:szCs w:val="36"/>
          <w:cs/>
        </w:rPr>
        <w:t>ความ</w:t>
      </w:r>
      <w:r w:rsidRPr="00C21BFF">
        <w:rPr>
          <w:rFonts w:ascii="TH SarabunPSK" w:hAnsi="TH SarabunPSK" w:cs="TH SarabunPSK"/>
          <w:b/>
          <w:bCs/>
          <w:sz w:val="36"/>
          <w:szCs w:val="36"/>
          <w:cs/>
        </w:rPr>
        <w:t>มีระเบียบวินัยของนักเรียนชั้นประถมศึกษา</w:t>
      </w:r>
    </w:p>
    <w:bookmarkEnd w:id="0"/>
    <w:p w14:paraId="5678D7ED" w14:textId="77777777" w:rsidR="00107A1A" w:rsidRDefault="00107A1A">
      <w:pPr>
        <w:pBdr>
          <w:top w:val="nil"/>
          <w:left w:val="nil"/>
          <w:bottom w:val="nil"/>
          <w:right w:val="nil"/>
          <w:between w:val="nil"/>
        </w:pBdr>
        <w:tabs>
          <w:tab w:val="left" w:pos="2042"/>
        </w:tabs>
        <w:spacing w:after="0" w:line="240" w:lineRule="auto"/>
        <w:jc w:val="center"/>
        <w:rPr>
          <w:rFonts w:ascii="TH SarabunPSK" w:eastAsia="Sarabun" w:hAnsi="TH SarabunPSK" w:cs="TH SarabunPSK"/>
          <w:bCs/>
          <w:color w:val="000000"/>
          <w:sz w:val="32"/>
          <w:szCs w:val="32"/>
        </w:rPr>
      </w:pPr>
    </w:p>
    <w:p w14:paraId="1684D4E9" w14:textId="063FBE6C" w:rsidR="00350C57" w:rsidRPr="004E1AB1" w:rsidRDefault="009F1D40">
      <w:pPr>
        <w:pBdr>
          <w:top w:val="nil"/>
          <w:left w:val="nil"/>
          <w:bottom w:val="nil"/>
          <w:right w:val="nil"/>
          <w:between w:val="nil"/>
        </w:pBdr>
        <w:tabs>
          <w:tab w:val="left" w:pos="2042"/>
        </w:tabs>
        <w:spacing w:after="0" w:line="240" w:lineRule="auto"/>
        <w:jc w:val="center"/>
        <w:rPr>
          <w:rFonts w:ascii="TH SarabunPSK" w:eastAsia="Sarabun" w:hAnsi="TH SarabunPSK" w:cs="TH SarabunPSK"/>
          <w:bCs/>
          <w:color w:val="000000"/>
          <w:sz w:val="32"/>
          <w:szCs w:val="32"/>
        </w:rPr>
      </w:pPr>
      <w:bookmarkStart w:id="1" w:name="_Hlk166940037"/>
      <w:r w:rsidRPr="004E1AB1">
        <w:rPr>
          <w:rFonts w:ascii="TH SarabunPSK" w:eastAsia="Sarabun" w:hAnsi="TH SarabunPSK" w:cs="TH SarabunPSK" w:hint="cs"/>
          <w:bCs/>
          <w:color w:val="000000"/>
          <w:sz w:val="32"/>
          <w:szCs w:val="32"/>
          <w:cs/>
        </w:rPr>
        <w:t>กุลธิดา  บุญสาร</w:t>
      </w:r>
      <w:r w:rsidRPr="004E1AB1">
        <w:rPr>
          <w:rFonts w:ascii="TH SarabunPSK" w:eastAsia="Sarabun" w:hAnsi="TH SarabunPSK" w:cs="TH SarabunPSK"/>
          <w:bCs/>
          <w:color w:val="000000"/>
          <w:sz w:val="32"/>
          <w:szCs w:val="32"/>
          <w:vertAlign w:val="superscript"/>
        </w:rPr>
        <w:t xml:space="preserve">1   </w:t>
      </w:r>
      <w:r w:rsidRPr="004E1AB1">
        <w:rPr>
          <w:rFonts w:ascii="TH SarabunPSK" w:eastAsia="Sarabun" w:hAnsi="TH SarabunPSK" w:cs="TH SarabunPSK" w:hint="cs"/>
          <w:bCs/>
          <w:color w:val="000000"/>
          <w:sz w:val="32"/>
          <w:szCs w:val="32"/>
          <w:cs/>
        </w:rPr>
        <w:t>แอน  มหา</w:t>
      </w:r>
      <w:proofErr w:type="spellStart"/>
      <w:r w:rsidRPr="004E1AB1">
        <w:rPr>
          <w:rFonts w:ascii="TH SarabunPSK" w:eastAsia="Sarabun" w:hAnsi="TH SarabunPSK" w:cs="TH SarabunPSK" w:hint="cs"/>
          <w:bCs/>
          <w:color w:val="000000"/>
          <w:sz w:val="32"/>
          <w:szCs w:val="32"/>
          <w:cs/>
        </w:rPr>
        <w:t>คี</w:t>
      </w:r>
      <w:proofErr w:type="spellEnd"/>
      <w:r w:rsidRPr="004E1AB1">
        <w:rPr>
          <w:rFonts w:ascii="TH SarabunPSK" w:eastAsia="Sarabun" w:hAnsi="TH SarabunPSK" w:cs="TH SarabunPSK" w:hint="cs"/>
          <w:bCs/>
          <w:color w:val="000000"/>
          <w:sz w:val="32"/>
          <w:szCs w:val="32"/>
          <w:cs/>
        </w:rPr>
        <w:t>ตะ</w:t>
      </w:r>
      <w:r w:rsidRPr="004E1AB1">
        <w:rPr>
          <w:rFonts w:ascii="TH SarabunPSK" w:eastAsia="Sarabun" w:hAnsi="TH SarabunPSK" w:cs="TH SarabunPSK"/>
          <w:bCs/>
          <w:color w:val="000000"/>
          <w:sz w:val="32"/>
          <w:szCs w:val="32"/>
          <w:vertAlign w:val="superscript"/>
        </w:rPr>
        <w:t xml:space="preserve">2   </w:t>
      </w:r>
      <w:proofErr w:type="spellStart"/>
      <w:r w:rsidRPr="004E1AB1">
        <w:rPr>
          <w:rFonts w:ascii="TH SarabunPSK" w:eastAsia="Sarabun" w:hAnsi="TH SarabunPSK" w:cs="TH SarabunPSK"/>
          <w:b/>
          <w:color w:val="000000"/>
          <w:sz w:val="32"/>
          <w:szCs w:val="32"/>
        </w:rPr>
        <w:t>และ</w:t>
      </w:r>
      <w:proofErr w:type="spellEnd"/>
      <w:r w:rsidRPr="004E1AB1">
        <w:rPr>
          <w:rFonts w:ascii="TH SarabunPSK" w:eastAsia="Sarabun" w:hAnsi="TH SarabunPSK" w:cs="TH SarabunPSK"/>
          <w:b/>
          <w:color w:val="000000"/>
          <w:sz w:val="32"/>
          <w:szCs w:val="32"/>
        </w:rPr>
        <w:t xml:space="preserve"> </w:t>
      </w:r>
      <w:r w:rsidRPr="004E1AB1">
        <w:rPr>
          <w:rFonts w:ascii="TH SarabunPSK" w:eastAsia="Sarabun" w:hAnsi="TH SarabunPSK" w:cs="TH SarabunPSK" w:hint="cs"/>
          <w:bCs/>
          <w:color w:val="000000"/>
          <w:sz w:val="32"/>
          <w:szCs w:val="32"/>
          <w:cs/>
        </w:rPr>
        <w:t xml:space="preserve">ลักษมี  </w:t>
      </w:r>
      <w:proofErr w:type="spellStart"/>
      <w:r w:rsidRPr="004E1AB1">
        <w:rPr>
          <w:rFonts w:ascii="TH SarabunPSK" w:eastAsia="Sarabun" w:hAnsi="TH SarabunPSK" w:cs="TH SarabunPSK" w:hint="cs"/>
          <w:bCs/>
          <w:color w:val="000000"/>
          <w:sz w:val="32"/>
          <w:szCs w:val="32"/>
          <w:cs/>
        </w:rPr>
        <w:t>ฉิม</w:t>
      </w:r>
      <w:proofErr w:type="spellEnd"/>
      <w:r w:rsidRPr="004E1AB1">
        <w:rPr>
          <w:rFonts w:ascii="TH SarabunPSK" w:eastAsia="Sarabun" w:hAnsi="TH SarabunPSK" w:cs="TH SarabunPSK" w:hint="cs"/>
          <w:bCs/>
          <w:color w:val="000000"/>
          <w:sz w:val="32"/>
          <w:szCs w:val="32"/>
          <w:cs/>
        </w:rPr>
        <w:t>วงษ์</w:t>
      </w:r>
      <w:r w:rsidRPr="004E1AB1">
        <w:rPr>
          <w:rFonts w:ascii="TH SarabunPSK" w:eastAsia="Sarabun" w:hAnsi="TH SarabunPSK" w:cs="TH SarabunPSK"/>
          <w:bCs/>
          <w:color w:val="000000"/>
          <w:sz w:val="32"/>
          <w:szCs w:val="32"/>
          <w:vertAlign w:val="superscript"/>
        </w:rPr>
        <w:t>3</w:t>
      </w:r>
    </w:p>
    <w:p w14:paraId="00E8A559" w14:textId="77777777" w:rsidR="00350C57" w:rsidRPr="004E1AB1" w:rsidRDefault="005613F0" w:rsidP="004E1AB1">
      <w:pPr>
        <w:pBdr>
          <w:top w:val="nil"/>
          <w:left w:val="nil"/>
          <w:bottom w:val="nil"/>
          <w:right w:val="nil"/>
          <w:between w:val="nil"/>
        </w:pBdr>
        <w:tabs>
          <w:tab w:val="left" w:pos="2042"/>
        </w:tabs>
        <w:spacing w:after="0" w:line="240" w:lineRule="auto"/>
        <w:jc w:val="center"/>
        <w:rPr>
          <w:rFonts w:ascii="TH SarabunPSK" w:eastAsia="Sarabun" w:hAnsi="TH SarabunPSK" w:cs="TH SarabunPSK"/>
          <w:bCs/>
          <w:color w:val="000000"/>
          <w:sz w:val="32"/>
          <w:szCs w:val="32"/>
        </w:rPr>
      </w:pPr>
      <w:r w:rsidRPr="004E1AB1">
        <w:rPr>
          <w:rFonts w:ascii="TH SarabunPSK" w:eastAsia="Sarabun" w:hAnsi="TH SarabunPSK" w:cs="TH SarabunPSK"/>
          <w:bCs/>
          <w:color w:val="000000"/>
          <w:sz w:val="24"/>
          <w:szCs w:val="24"/>
          <w:vertAlign w:val="superscript"/>
        </w:rPr>
        <w:t>1,2,3</w:t>
      </w:r>
      <w:r w:rsidR="004E1AB1" w:rsidRPr="004E1AB1">
        <w:rPr>
          <w:rFonts w:ascii="TH SarabunPSK" w:eastAsia="Sarabun" w:hAnsi="TH SarabunPSK" w:cs="TH SarabunPSK" w:hint="cs"/>
          <w:bCs/>
          <w:color w:val="000000"/>
          <w:sz w:val="24"/>
          <w:szCs w:val="24"/>
          <w:cs/>
        </w:rPr>
        <w:t>คณะพลศึกษา มหาวิทยาลัยศรีนครินทรวิโรฒ</w:t>
      </w:r>
    </w:p>
    <w:p w14:paraId="781BEB5F" w14:textId="62E4AE48" w:rsidR="00350C57" w:rsidRPr="00C21BFF" w:rsidRDefault="005613F0">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24"/>
          <w:szCs w:val="24"/>
        </w:rPr>
      </w:pPr>
      <w:bookmarkStart w:id="2" w:name="_Hlk165298176"/>
      <w:r w:rsidRPr="00C21BFF">
        <w:rPr>
          <w:rFonts w:ascii="TH SarabunPSK" w:eastAsia="Sarabun" w:hAnsi="TH SarabunPSK" w:cs="TH SarabunPSK"/>
          <w:b/>
          <w:color w:val="000000"/>
          <w:sz w:val="24"/>
          <w:szCs w:val="24"/>
          <w:vertAlign w:val="superscript"/>
        </w:rPr>
        <w:t>1</w:t>
      </w:r>
      <w:r w:rsidRPr="00C21BFF">
        <w:rPr>
          <w:rFonts w:ascii="TH SarabunPSK" w:eastAsia="Sarabun" w:hAnsi="TH SarabunPSK" w:cs="TH SarabunPSK"/>
          <w:b/>
          <w:color w:val="000000"/>
          <w:sz w:val="24"/>
          <w:szCs w:val="24"/>
        </w:rPr>
        <w:t xml:space="preserve">E-mail: </w:t>
      </w:r>
      <w:r w:rsidR="00CC2216">
        <w:rPr>
          <w:rFonts w:ascii="TH SarabunPSK" w:eastAsia="Sarabun" w:hAnsi="TH SarabunPSK" w:cs="TH SarabunPSK"/>
          <w:b/>
          <w:color w:val="000000"/>
          <w:sz w:val="24"/>
          <w:szCs w:val="24"/>
        </w:rPr>
        <w:t>kultida.boonsanr</w:t>
      </w:r>
      <w:r w:rsidR="000B41C8">
        <w:rPr>
          <w:rFonts w:ascii="TH SarabunPSK" w:eastAsia="Sarabun" w:hAnsi="TH SarabunPSK" w:cs="TH SarabunPSK"/>
          <w:b/>
          <w:color w:val="000000"/>
          <w:sz w:val="24"/>
          <w:szCs w:val="24"/>
        </w:rPr>
        <w:t>@g.swu.ac.th</w:t>
      </w:r>
      <w:r w:rsidRPr="00C21BFF">
        <w:rPr>
          <w:rFonts w:ascii="TH SarabunPSK" w:eastAsia="Sarabun" w:hAnsi="TH SarabunPSK" w:cs="TH SarabunPSK"/>
          <w:b/>
          <w:color w:val="000000"/>
          <w:sz w:val="24"/>
          <w:szCs w:val="24"/>
        </w:rPr>
        <w:t xml:space="preserve">, </w:t>
      </w:r>
      <w:r w:rsidRPr="00C21BFF">
        <w:rPr>
          <w:rFonts w:ascii="TH SarabunPSK" w:eastAsia="Sarabun" w:hAnsi="TH SarabunPSK" w:cs="TH SarabunPSK"/>
          <w:b/>
          <w:color w:val="000000"/>
          <w:sz w:val="24"/>
          <w:szCs w:val="24"/>
          <w:vertAlign w:val="superscript"/>
        </w:rPr>
        <w:t>2</w:t>
      </w:r>
      <w:r w:rsidRPr="00C21BFF">
        <w:rPr>
          <w:rFonts w:ascii="TH SarabunPSK" w:eastAsia="Sarabun" w:hAnsi="TH SarabunPSK" w:cs="TH SarabunPSK"/>
          <w:b/>
          <w:color w:val="000000"/>
          <w:sz w:val="24"/>
          <w:szCs w:val="24"/>
        </w:rPr>
        <w:t xml:space="preserve">E-mail: </w:t>
      </w:r>
      <w:r w:rsidR="005A5A5F" w:rsidRPr="005A5A5F">
        <w:rPr>
          <w:rFonts w:ascii="TH SarabunPSK" w:eastAsia="Sarabun" w:hAnsi="TH SarabunPSK" w:cs="TH SarabunPSK"/>
          <w:b/>
          <w:color w:val="000000"/>
          <w:sz w:val="24"/>
          <w:szCs w:val="24"/>
        </w:rPr>
        <w:t>ann@</w:t>
      </w:r>
      <w:r w:rsidR="00655375" w:rsidRPr="00655375">
        <w:rPr>
          <w:rFonts w:ascii="TH SarabunPSK" w:eastAsia="Sarabun" w:hAnsi="TH SarabunPSK" w:cs="TH SarabunPSK"/>
          <w:b/>
          <w:color w:val="000000"/>
          <w:sz w:val="24"/>
          <w:szCs w:val="24"/>
        </w:rPr>
        <w:t>g.swu.ac.th</w:t>
      </w:r>
      <w:r w:rsidRPr="00C21BFF">
        <w:rPr>
          <w:rFonts w:ascii="TH SarabunPSK" w:eastAsia="Sarabun" w:hAnsi="TH SarabunPSK" w:cs="TH SarabunPSK"/>
          <w:b/>
          <w:color w:val="000000"/>
          <w:sz w:val="24"/>
          <w:szCs w:val="24"/>
        </w:rPr>
        <w:t xml:space="preserve">, </w:t>
      </w:r>
      <w:r w:rsidRPr="00C21BFF">
        <w:rPr>
          <w:rFonts w:ascii="TH SarabunPSK" w:eastAsia="Sarabun" w:hAnsi="TH SarabunPSK" w:cs="TH SarabunPSK"/>
          <w:b/>
          <w:color w:val="000000"/>
          <w:sz w:val="24"/>
          <w:szCs w:val="24"/>
          <w:vertAlign w:val="superscript"/>
        </w:rPr>
        <w:t>3</w:t>
      </w:r>
      <w:r w:rsidRPr="00C21BFF">
        <w:rPr>
          <w:rFonts w:ascii="TH SarabunPSK" w:eastAsia="Sarabun" w:hAnsi="TH SarabunPSK" w:cs="TH SarabunPSK"/>
          <w:b/>
          <w:color w:val="000000"/>
          <w:sz w:val="24"/>
          <w:szCs w:val="24"/>
        </w:rPr>
        <w:t xml:space="preserve">E-mail: </w:t>
      </w:r>
      <w:r w:rsidR="00E72908" w:rsidRPr="00E72908">
        <w:rPr>
          <w:rFonts w:ascii="TH SarabunPSK" w:eastAsia="Sarabun" w:hAnsi="TH SarabunPSK" w:cs="TH SarabunPSK"/>
          <w:b/>
          <w:color w:val="000000"/>
          <w:sz w:val="24"/>
          <w:szCs w:val="24"/>
        </w:rPr>
        <w:t>luxsamee@</w:t>
      </w:r>
      <w:r w:rsidR="00655375" w:rsidRPr="00655375">
        <w:rPr>
          <w:rFonts w:ascii="TH SarabunPSK" w:eastAsia="Sarabun" w:hAnsi="TH SarabunPSK" w:cs="TH SarabunPSK"/>
          <w:b/>
          <w:color w:val="000000"/>
          <w:sz w:val="24"/>
          <w:szCs w:val="24"/>
        </w:rPr>
        <w:t>g.swu.ac.th</w:t>
      </w:r>
    </w:p>
    <w:bookmarkEnd w:id="1"/>
    <w:bookmarkEnd w:id="2"/>
    <w:p w14:paraId="3ABF2277" w14:textId="77777777" w:rsidR="00350C57" w:rsidRPr="00C21BFF" w:rsidRDefault="00350C57">
      <w:pPr>
        <w:pBdr>
          <w:top w:val="nil"/>
          <w:left w:val="nil"/>
          <w:bottom w:val="nil"/>
          <w:right w:val="nil"/>
          <w:between w:val="nil"/>
        </w:pBdr>
        <w:tabs>
          <w:tab w:val="left" w:pos="2042"/>
        </w:tabs>
        <w:spacing w:after="0" w:line="240" w:lineRule="auto"/>
        <w:rPr>
          <w:rFonts w:ascii="TH SarabunPSK" w:eastAsia="Sarabun" w:hAnsi="TH SarabunPSK" w:cs="TH SarabunPSK"/>
          <w:color w:val="000000"/>
          <w:sz w:val="28"/>
          <w:szCs w:val="28"/>
          <w:cs/>
        </w:rPr>
      </w:pPr>
    </w:p>
    <w:p w14:paraId="5199FBF5" w14:textId="77777777" w:rsidR="00350C57" w:rsidRPr="00C21BFF" w:rsidRDefault="005613F0">
      <w:pPr>
        <w:pBdr>
          <w:top w:val="nil"/>
          <w:left w:val="nil"/>
          <w:bottom w:val="nil"/>
          <w:right w:val="nil"/>
          <w:between w:val="nil"/>
        </w:pBdr>
        <w:tabs>
          <w:tab w:val="center" w:pos="4967"/>
          <w:tab w:val="left" w:pos="7426"/>
        </w:tabs>
        <w:spacing w:after="0" w:line="240" w:lineRule="auto"/>
        <w:jc w:val="center"/>
        <w:rPr>
          <w:rFonts w:ascii="TH SarabunPSK" w:eastAsia="Sarabun" w:hAnsi="TH SarabunPSK" w:cs="TH SarabunPSK"/>
          <w:color w:val="000000"/>
          <w:sz w:val="28"/>
          <w:szCs w:val="28"/>
        </w:rPr>
      </w:pPr>
      <w:bookmarkStart w:id="3" w:name="_Hlk166940065"/>
      <w:proofErr w:type="spellStart"/>
      <w:r w:rsidRPr="00C21BFF">
        <w:rPr>
          <w:rFonts w:ascii="TH SarabunPSK" w:eastAsia="Sarabun" w:hAnsi="TH SarabunPSK" w:cs="TH SarabunPSK"/>
          <w:b/>
          <w:color w:val="000000"/>
          <w:sz w:val="28"/>
          <w:szCs w:val="28"/>
        </w:rPr>
        <w:t>บทคัดย่อ</w:t>
      </w:r>
      <w:proofErr w:type="spellEnd"/>
    </w:p>
    <w:p w14:paraId="1B63BFD8" w14:textId="28466886" w:rsidR="00D130A3" w:rsidRPr="00D130A3" w:rsidRDefault="00D130A3" w:rsidP="00D130A3">
      <w:pPr>
        <w:spacing w:after="0"/>
        <w:ind w:firstLine="720"/>
        <w:jc w:val="thaiDistribute"/>
        <w:rPr>
          <w:rFonts w:ascii="TH SarabunPSK" w:hAnsi="TH SarabunPSK" w:cs="TH SarabunPSK"/>
          <w:sz w:val="28"/>
          <w:szCs w:val="28"/>
        </w:rPr>
      </w:pPr>
      <w:r w:rsidRPr="00D130A3">
        <w:rPr>
          <w:rFonts w:ascii="TH SarabunPSK" w:hAnsi="TH SarabunPSK" w:cs="TH SarabunPSK"/>
          <w:sz w:val="28"/>
          <w:szCs w:val="28"/>
          <w:cs/>
        </w:rPr>
        <w:t>การวิจัยครั้งนี้มีจุดมุ่งหมายเพื่อ</w:t>
      </w:r>
      <w:r w:rsidR="005B2FEA">
        <w:rPr>
          <w:rFonts w:ascii="TH SarabunPSK" w:hAnsi="TH SarabunPSK" w:cs="TH SarabunPSK" w:hint="cs"/>
          <w:sz w:val="28"/>
          <w:szCs w:val="28"/>
          <w:cs/>
        </w:rPr>
        <w:t xml:space="preserve"> </w:t>
      </w:r>
      <w:r w:rsidR="005B2FEA">
        <w:rPr>
          <w:rFonts w:ascii="TH SarabunPSK" w:hAnsi="TH SarabunPSK" w:cs="TH SarabunPSK"/>
          <w:sz w:val="28"/>
          <w:szCs w:val="28"/>
        </w:rPr>
        <w:t xml:space="preserve">1) </w:t>
      </w:r>
      <w:r w:rsidR="00CA0FC9">
        <w:rPr>
          <w:rFonts w:ascii="TH SarabunPSK" w:hAnsi="TH SarabunPSK" w:cs="TH SarabunPSK" w:hint="cs"/>
          <w:sz w:val="28"/>
          <w:szCs w:val="28"/>
          <w:cs/>
        </w:rPr>
        <w:t>เปรียบเทียบ</w:t>
      </w:r>
      <w:r w:rsidRPr="00D130A3">
        <w:rPr>
          <w:rFonts w:ascii="TH SarabunPSK" w:hAnsi="TH SarabunPSK" w:cs="TH SarabunPSK"/>
          <w:sz w:val="28"/>
          <w:szCs w:val="28"/>
          <w:cs/>
        </w:rPr>
        <w:t>ผล</w:t>
      </w:r>
      <w:r w:rsidR="00CA0FC9" w:rsidRPr="00CA0FC9">
        <w:rPr>
          <w:rFonts w:ascii="TH SarabunPSK" w:hAnsi="TH SarabunPSK" w:cs="TH SarabunPSK" w:hint="cs"/>
          <w:sz w:val="28"/>
          <w:szCs w:val="28"/>
          <w:cs/>
        </w:rPr>
        <w:t>ของการจัดการเรียนรู้พลศึกษาโดยใช้กิจกรรมว่ายน้ำตามแนวคิดเกมมิฟิเคชันที่มีต่อทักษะการว่ายน้ำและความมีระเบียบวินัยของนักเรียนชั้นประถมศึกษากลุ่มทดลองและกลุ่มควบคุมระหว่างก่อนการทดลองและหลังการทดลอง</w:t>
      </w:r>
      <w:r w:rsidR="00CA0FC9">
        <w:rPr>
          <w:rFonts w:ascii="TH SarabunPSK" w:hAnsi="TH SarabunPSK" w:cs="TH SarabunPSK" w:hint="cs"/>
          <w:sz w:val="28"/>
          <w:szCs w:val="28"/>
          <w:cs/>
        </w:rPr>
        <w:t xml:space="preserve"> </w:t>
      </w:r>
      <w:r w:rsidR="001645D3">
        <w:rPr>
          <w:rFonts w:ascii="TH SarabunPSK" w:hAnsi="TH SarabunPSK" w:cs="TH SarabunPSK"/>
          <w:sz w:val="28"/>
          <w:szCs w:val="28"/>
        </w:rPr>
        <w:t xml:space="preserve">2) </w:t>
      </w:r>
      <w:r w:rsidRPr="00D130A3">
        <w:rPr>
          <w:rFonts w:ascii="TH SarabunPSK" w:hAnsi="TH SarabunPSK" w:cs="TH SarabunPSK"/>
          <w:sz w:val="28"/>
          <w:szCs w:val="28"/>
          <w:cs/>
        </w:rPr>
        <w:t>เปรียบเทียบ</w:t>
      </w:r>
      <w:r w:rsidR="00CA0FC9" w:rsidRPr="00CA0FC9">
        <w:rPr>
          <w:rFonts w:ascii="TH SarabunPSK" w:hAnsi="TH SarabunPSK" w:cs="TH SarabunPSK" w:hint="cs"/>
          <w:sz w:val="28"/>
          <w:szCs w:val="28"/>
          <w:cs/>
        </w:rPr>
        <w:t>ผลของการจัดการเรียนรู้พลศึกษาโดยใช้กิจกรรมว่ายน้ำตามแนวคิดเกมมิฟิเคชันที่มีต่อทักษะการว่ายน้ำและความมีระเบียบวินัยของนักเรียนชั้นประถมศึกษา</w:t>
      </w:r>
      <w:r w:rsidR="00CA0FC9">
        <w:rPr>
          <w:rFonts w:ascii="TH SarabunPSK" w:hAnsi="TH SarabunPSK" w:cs="TH SarabunPSK" w:hint="cs"/>
          <w:sz w:val="28"/>
          <w:szCs w:val="28"/>
          <w:cs/>
        </w:rPr>
        <w:t>หลังการทดลอง</w:t>
      </w:r>
      <w:r w:rsidR="00CA0FC9" w:rsidRPr="00CA0FC9">
        <w:rPr>
          <w:rFonts w:ascii="TH SarabunPSK" w:hAnsi="TH SarabunPSK" w:cs="TH SarabunPSK" w:hint="cs"/>
          <w:sz w:val="28"/>
          <w:szCs w:val="28"/>
          <w:cs/>
        </w:rPr>
        <w:t>ระหว่างกลุ่มทดลองและกลุ่มควบคุม</w:t>
      </w:r>
      <w:r w:rsidR="00CA0FC9">
        <w:rPr>
          <w:rFonts w:ascii="TH SarabunPSK" w:hAnsi="TH SarabunPSK" w:cs="TH SarabunPSK" w:hint="cs"/>
          <w:sz w:val="28"/>
          <w:szCs w:val="28"/>
          <w:cs/>
        </w:rPr>
        <w:t xml:space="preserve"> </w:t>
      </w:r>
      <w:r w:rsidR="001645D3">
        <w:rPr>
          <w:rFonts w:ascii="TH SarabunPSK" w:hAnsi="TH SarabunPSK" w:cs="TH SarabunPSK" w:hint="cs"/>
          <w:sz w:val="28"/>
          <w:szCs w:val="28"/>
          <w:cs/>
        </w:rPr>
        <w:t xml:space="preserve">ประชากรที่ใช้ในการศึกษา </w:t>
      </w:r>
      <w:r w:rsidRPr="00D130A3">
        <w:rPr>
          <w:rFonts w:ascii="TH SarabunPSK" w:hAnsi="TH SarabunPSK" w:cs="TH SarabunPSK"/>
          <w:sz w:val="28"/>
          <w:szCs w:val="28"/>
          <w:cs/>
        </w:rPr>
        <w:t xml:space="preserve">คือนักเรียนระดับชั้นประถมศึกษาปีที่ 4 โรงเรียนบางพลีพัฒนศึกษาลัย ประจำปีการศึกษา 2566 </w:t>
      </w:r>
      <w:r w:rsidR="009C7CED" w:rsidRPr="009C7CED">
        <w:rPr>
          <w:rFonts w:ascii="TH SarabunPSK" w:hAnsi="TH SarabunPSK" w:cs="TH SarabunPSK" w:hint="cs"/>
          <w:sz w:val="28"/>
          <w:szCs w:val="28"/>
          <w:cs/>
        </w:rPr>
        <w:t>กลุ่มตัวอย่างที่ใช้ในการศึกษาครั้งนี้</w:t>
      </w:r>
      <w:r w:rsidR="009C7CED" w:rsidRPr="009C7CED">
        <w:rPr>
          <w:rFonts w:ascii="TH SarabunPSK" w:hAnsi="TH SarabunPSK" w:cs="TH SarabunPSK"/>
          <w:sz w:val="28"/>
          <w:szCs w:val="28"/>
          <w:cs/>
        </w:rPr>
        <w:t xml:space="preserve"> </w:t>
      </w:r>
      <w:r w:rsidR="009C7CED" w:rsidRPr="009C7CED">
        <w:rPr>
          <w:rFonts w:ascii="TH SarabunPSK" w:hAnsi="TH SarabunPSK" w:cs="TH SarabunPSK" w:hint="cs"/>
          <w:sz w:val="28"/>
          <w:szCs w:val="28"/>
          <w:cs/>
        </w:rPr>
        <w:t>ได้มาโดยวิธีการสุ่มแบบ</w:t>
      </w:r>
      <w:r w:rsidR="00EE2966">
        <w:rPr>
          <w:rFonts w:ascii="TH SarabunPSK" w:hAnsi="TH SarabunPSK" w:cs="TH SarabunPSK" w:hint="cs"/>
          <w:sz w:val="28"/>
          <w:szCs w:val="28"/>
          <w:cs/>
        </w:rPr>
        <w:t>แบ่งกลุ่ม</w:t>
      </w:r>
      <w:r w:rsidR="009C7CED" w:rsidRPr="009C7CED">
        <w:rPr>
          <w:rFonts w:ascii="TH SarabunPSK" w:hAnsi="TH SarabunPSK" w:cs="TH SarabunPSK"/>
          <w:sz w:val="28"/>
          <w:szCs w:val="28"/>
          <w:cs/>
        </w:rPr>
        <w:t xml:space="preserve"> (</w:t>
      </w:r>
      <w:r w:rsidR="00EE2966">
        <w:rPr>
          <w:rFonts w:ascii="TH SarabunPSK" w:hAnsi="TH SarabunPSK" w:cs="TH SarabunPSK"/>
          <w:sz w:val="28"/>
          <w:szCs w:val="28"/>
        </w:rPr>
        <w:t>C</w:t>
      </w:r>
      <w:r w:rsidR="00E11F0F">
        <w:rPr>
          <w:rFonts w:ascii="TH SarabunPSK" w:hAnsi="TH SarabunPSK" w:cs="TH SarabunPSK"/>
          <w:sz w:val="28"/>
          <w:szCs w:val="28"/>
        </w:rPr>
        <w:t>luster</w:t>
      </w:r>
      <w:r w:rsidR="009C7CED" w:rsidRPr="009C7CED">
        <w:rPr>
          <w:rFonts w:ascii="TH SarabunPSK" w:hAnsi="TH SarabunPSK" w:cs="TH SarabunPSK"/>
          <w:sz w:val="28"/>
          <w:szCs w:val="28"/>
        </w:rPr>
        <w:t xml:space="preserve"> sampling) </w:t>
      </w:r>
      <w:r w:rsidR="009C7CED" w:rsidRPr="009C7CED">
        <w:rPr>
          <w:rFonts w:ascii="TH SarabunPSK" w:hAnsi="TH SarabunPSK" w:cs="TH SarabunPSK" w:hint="cs"/>
          <w:sz w:val="28"/>
          <w:szCs w:val="28"/>
          <w:cs/>
        </w:rPr>
        <w:t>ด้วยการจับฉลาก</w:t>
      </w:r>
      <w:r w:rsidR="009C7CED" w:rsidRPr="009C7CED">
        <w:rPr>
          <w:rFonts w:ascii="TH SarabunPSK" w:hAnsi="TH SarabunPSK" w:cs="TH SarabunPSK"/>
          <w:sz w:val="28"/>
          <w:szCs w:val="28"/>
          <w:cs/>
        </w:rPr>
        <w:t xml:space="preserve"> </w:t>
      </w:r>
      <w:r w:rsidR="009C7CED" w:rsidRPr="009C7CED">
        <w:rPr>
          <w:rFonts w:ascii="TH SarabunPSK" w:hAnsi="TH SarabunPSK" w:cs="TH SarabunPSK" w:hint="cs"/>
          <w:sz w:val="28"/>
          <w:szCs w:val="28"/>
          <w:cs/>
        </w:rPr>
        <w:t>แบ่งเป็นกลุ่มทดลอง</w:t>
      </w:r>
      <w:r w:rsidR="009C7CED" w:rsidRPr="009C7CED">
        <w:rPr>
          <w:rFonts w:ascii="TH SarabunPSK" w:hAnsi="TH SarabunPSK" w:cs="TH SarabunPSK"/>
          <w:sz w:val="28"/>
          <w:szCs w:val="28"/>
          <w:cs/>
        </w:rPr>
        <w:t xml:space="preserve"> </w:t>
      </w:r>
      <w:r w:rsidR="009C7CED" w:rsidRPr="009C7CED">
        <w:rPr>
          <w:rFonts w:ascii="TH SarabunPSK" w:hAnsi="TH SarabunPSK" w:cs="TH SarabunPSK" w:hint="cs"/>
          <w:sz w:val="28"/>
          <w:szCs w:val="28"/>
          <w:cs/>
        </w:rPr>
        <w:t>จำนวน</w:t>
      </w:r>
      <w:r w:rsidR="009C7CED" w:rsidRPr="009C7CED">
        <w:rPr>
          <w:rFonts w:ascii="TH SarabunPSK" w:hAnsi="TH SarabunPSK" w:cs="TH SarabunPSK"/>
          <w:sz w:val="28"/>
          <w:szCs w:val="28"/>
          <w:cs/>
        </w:rPr>
        <w:t xml:space="preserve"> 30 </w:t>
      </w:r>
      <w:r w:rsidR="009C7CED" w:rsidRPr="009C7CED">
        <w:rPr>
          <w:rFonts w:ascii="TH SarabunPSK" w:hAnsi="TH SarabunPSK" w:cs="TH SarabunPSK" w:hint="cs"/>
          <w:sz w:val="28"/>
          <w:szCs w:val="28"/>
          <w:cs/>
        </w:rPr>
        <w:t>คน</w:t>
      </w:r>
      <w:r w:rsidR="009C7CED" w:rsidRPr="009C7CED">
        <w:rPr>
          <w:rFonts w:ascii="TH SarabunPSK" w:hAnsi="TH SarabunPSK" w:cs="TH SarabunPSK"/>
          <w:sz w:val="28"/>
          <w:szCs w:val="28"/>
          <w:cs/>
        </w:rPr>
        <w:t xml:space="preserve"> </w:t>
      </w:r>
      <w:r w:rsidR="009C7CED" w:rsidRPr="009C7CED">
        <w:rPr>
          <w:rFonts w:ascii="TH SarabunPSK" w:hAnsi="TH SarabunPSK" w:cs="TH SarabunPSK" w:hint="cs"/>
          <w:sz w:val="28"/>
          <w:szCs w:val="28"/>
          <w:cs/>
        </w:rPr>
        <w:t>และกลุ่มควบคุม</w:t>
      </w:r>
      <w:r w:rsidR="009C7CED" w:rsidRPr="009C7CED">
        <w:rPr>
          <w:rFonts w:ascii="TH SarabunPSK" w:hAnsi="TH SarabunPSK" w:cs="TH SarabunPSK"/>
          <w:sz w:val="28"/>
          <w:szCs w:val="28"/>
          <w:cs/>
        </w:rPr>
        <w:t xml:space="preserve"> </w:t>
      </w:r>
      <w:r w:rsidR="009C7CED" w:rsidRPr="009C7CED">
        <w:rPr>
          <w:rFonts w:ascii="TH SarabunPSK" w:hAnsi="TH SarabunPSK" w:cs="TH SarabunPSK" w:hint="cs"/>
          <w:sz w:val="28"/>
          <w:szCs w:val="28"/>
          <w:cs/>
        </w:rPr>
        <w:t>จำนวน</w:t>
      </w:r>
      <w:r w:rsidR="009C7CED" w:rsidRPr="009C7CED">
        <w:rPr>
          <w:rFonts w:ascii="TH SarabunPSK" w:hAnsi="TH SarabunPSK" w:cs="TH SarabunPSK"/>
          <w:sz w:val="28"/>
          <w:szCs w:val="28"/>
          <w:cs/>
        </w:rPr>
        <w:t xml:space="preserve"> 30 </w:t>
      </w:r>
      <w:r w:rsidR="009C7CED" w:rsidRPr="009C7CED">
        <w:rPr>
          <w:rFonts w:ascii="TH SarabunPSK" w:hAnsi="TH SarabunPSK" w:cs="TH SarabunPSK" w:hint="cs"/>
          <w:sz w:val="28"/>
          <w:szCs w:val="28"/>
          <w:cs/>
        </w:rPr>
        <w:t>คน</w:t>
      </w:r>
      <w:r w:rsidR="009C7CED" w:rsidRPr="009C7CED">
        <w:rPr>
          <w:rFonts w:ascii="TH SarabunPSK" w:hAnsi="TH SarabunPSK" w:cs="TH SarabunPSK"/>
          <w:sz w:val="28"/>
          <w:szCs w:val="28"/>
          <w:cs/>
        </w:rPr>
        <w:t xml:space="preserve"> </w:t>
      </w:r>
      <w:r w:rsidR="009C7CED" w:rsidRPr="009C7CED">
        <w:rPr>
          <w:rFonts w:ascii="TH SarabunPSK" w:hAnsi="TH SarabunPSK" w:cs="TH SarabunPSK" w:hint="cs"/>
          <w:sz w:val="28"/>
          <w:szCs w:val="28"/>
          <w:cs/>
        </w:rPr>
        <w:t>รวมกลุ่มตัวอย่าง</w:t>
      </w:r>
      <w:r w:rsidR="009C7CED" w:rsidRPr="009C7CED">
        <w:rPr>
          <w:rFonts w:ascii="TH SarabunPSK" w:hAnsi="TH SarabunPSK" w:cs="TH SarabunPSK"/>
          <w:sz w:val="28"/>
          <w:szCs w:val="28"/>
          <w:cs/>
        </w:rPr>
        <w:t xml:space="preserve"> 60 </w:t>
      </w:r>
      <w:r w:rsidR="009C7CED" w:rsidRPr="009C7CED">
        <w:rPr>
          <w:rFonts w:ascii="TH SarabunPSK" w:hAnsi="TH SarabunPSK" w:cs="TH SarabunPSK" w:hint="cs"/>
          <w:sz w:val="28"/>
          <w:szCs w:val="28"/>
          <w:cs/>
        </w:rPr>
        <w:t>คน</w:t>
      </w:r>
      <w:r w:rsidR="009C7CED">
        <w:rPr>
          <w:rFonts w:ascii="TH SarabunPSK" w:hAnsi="TH SarabunPSK" w:cs="TH SarabunPSK"/>
          <w:sz w:val="28"/>
          <w:szCs w:val="28"/>
        </w:rPr>
        <w:t xml:space="preserve"> </w:t>
      </w:r>
      <w:r w:rsidRPr="00D130A3">
        <w:rPr>
          <w:rFonts w:ascii="TH SarabunPSK" w:hAnsi="TH SarabunPSK" w:cs="TH SarabunPSK"/>
          <w:sz w:val="28"/>
          <w:szCs w:val="28"/>
          <w:cs/>
        </w:rPr>
        <w:t>เครื่องมือที่ใช้ ได้แก่ แผนการจัดการเรียนรู้พลศึกษาโดยใช้กิจกรรมว่ายน้ำตามแนวคิดเกมมิฟิเคชันและแบบปกติ แบบ</w:t>
      </w:r>
      <w:r w:rsidR="00C41423">
        <w:rPr>
          <w:rFonts w:ascii="TH SarabunPSK" w:hAnsi="TH SarabunPSK" w:cs="TH SarabunPSK" w:hint="cs"/>
          <w:sz w:val="28"/>
          <w:szCs w:val="28"/>
          <w:cs/>
        </w:rPr>
        <w:t>ทดสอบ</w:t>
      </w:r>
      <w:r w:rsidRPr="00D130A3">
        <w:rPr>
          <w:rFonts w:ascii="TH SarabunPSK" w:hAnsi="TH SarabunPSK" w:cs="TH SarabunPSK"/>
          <w:sz w:val="28"/>
          <w:szCs w:val="28"/>
          <w:cs/>
        </w:rPr>
        <w:t>ทักษะการว่ายน้ำท่าฟรีสไตล์ และแบบ</w:t>
      </w:r>
      <w:r w:rsidR="00C41423">
        <w:rPr>
          <w:rFonts w:ascii="TH SarabunPSK" w:hAnsi="TH SarabunPSK" w:cs="TH SarabunPSK" w:hint="cs"/>
          <w:sz w:val="28"/>
          <w:szCs w:val="28"/>
          <w:cs/>
        </w:rPr>
        <w:t>วัด</w:t>
      </w:r>
      <w:r w:rsidRPr="00D130A3">
        <w:rPr>
          <w:rFonts w:ascii="TH SarabunPSK" w:hAnsi="TH SarabunPSK" w:cs="TH SarabunPSK"/>
          <w:sz w:val="28"/>
          <w:szCs w:val="28"/>
          <w:cs/>
        </w:rPr>
        <w:t>ความมีระเบียบวินัย</w:t>
      </w:r>
      <w:r w:rsidRPr="00D130A3">
        <w:rPr>
          <w:rFonts w:ascii="TH SarabunPSK" w:hAnsi="TH SarabunPSK" w:cs="TH SarabunPSK"/>
          <w:sz w:val="28"/>
          <w:szCs w:val="28"/>
        </w:rPr>
        <w:t xml:space="preserve"> </w:t>
      </w:r>
      <w:r w:rsidRPr="00D130A3">
        <w:rPr>
          <w:rFonts w:ascii="TH SarabunPSK" w:hAnsi="TH SarabunPSK" w:cs="TH SarabunPSK"/>
          <w:sz w:val="28"/>
          <w:szCs w:val="28"/>
          <w:cs/>
        </w:rPr>
        <w:t>นำข้อมูลที่ได้มาวิเคราะห์ผลทางสถิติ หาค่าเฉลี่ย ส่วนเบี่ยงเบนมาตรฐาน และทดสอบสมมุติฐานด้วยสถิติค่าที ผลการวิจัยพบว่า 1</w:t>
      </w:r>
      <w:r w:rsidRPr="00D130A3">
        <w:rPr>
          <w:rFonts w:ascii="TH SarabunPSK" w:hAnsi="TH SarabunPSK" w:cs="TH SarabunPSK"/>
          <w:sz w:val="28"/>
          <w:szCs w:val="28"/>
        </w:rPr>
        <w:t xml:space="preserve">) </w:t>
      </w:r>
      <w:r w:rsidR="00D94319" w:rsidRPr="00D94319">
        <w:rPr>
          <w:rFonts w:ascii="TH SarabunPSK" w:hAnsi="TH SarabunPSK" w:cs="TH SarabunPSK"/>
          <w:sz w:val="28"/>
          <w:szCs w:val="28"/>
          <w:cs/>
          <w:lang w:bidi="ar-SA"/>
        </w:rPr>
        <w:t xml:space="preserve">การจัดการเรียนรู้พลศึกษาโดยใช้กิจกรรมว่ายน้ำตามแนวคิดเกมมิฟิเคชันที่มีต่อทักษะการว่ายน้ำและความมีระเบียบวินัยของนักเรียนชั้นประถมศึกษาหลังทดลองดีกว่าก่อนการทดลอง </w:t>
      </w:r>
      <w:r w:rsidRPr="00D130A3">
        <w:rPr>
          <w:rFonts w:ascii="TH SarabunPSK" w:hAnsi="TH SarabunPSK" w:cs="TH SarabunPSK"/>
          <w:sz w:val="28"/>
          <w:szCs w:val="28"/>
          <w:cs/>
        </w:rPr>
        <w:t>อย่างมีนัยสำคัญทางสถิติที่ระดับ .</w:t>
      </w:r>
      <w:r w:rsidR="000B5B5A">
        <w:rPr>
          <w:rFonts w:ascii="TH SarabunPSK" w:hAnsi="TH SarabunPSK" w:cs="TH SarabunPSK"/>
          <w:sz w:val="28"/>
          <w:szCs w:val="28"/>
        </w:rPr>
        <w:t>05</w:t>
      </w:r>
      <w:r w:rsidRPr="00D130A3">
        <w:rPr>
          <w:rFonts w:ascii="TH SarabunPSK" w:hAnsi="TH SarabunPSK" w:cs="TH SarabunPSK"/>
          <w:sz w:val="28"/>
          <w:szCs w:val="28"/>
        </w:rPr>
        <w:t xml:space="preserve"> 2) </w:t>
      </w:r>
      <w:r w:rsidRPr="00D130A3">
        <w:rPr>
          <w:rFonts w:ascii="TH SarabunPSK" w:hAnsi="TH SarabunPSK" w:cs="TH SarabunPSK"/>
          <w:sz w:val="28"/>
          <w:szCs w:val="28"/>
          <w:cs/>
        </w:rPr>
        <w:t>หลังการทดลอง</w:t>
      </w:r>
      <w:r w:rsidR="00626696">
        <w:rPr>
          <w:rFonts w:ascii="TH SarabunPSK" w:hAnsi="TH SarabunPSK" w:cs="TH SarabunPSK" w:hint="cs"/>
          <w:sz w:val="28"/>
          <w:szCs w:val="28"/>
          <w:cs/>
        </w:rPr>
        <w:t>ของ</w:t>
      </w:r>
      <w:r w:rsidRPr="00D130A3">
        <w:rPr>
          <w:rFonts w:ascii="TH SarabunPSK" w:hAnsi="TH SarabunPSK" w:cs="TH SarabunPSK"/>
          <w:sz w:val="28"/>
          <w:szCs w:val="28"/>
          <w:cs/>
        </w:rPr>
        <w:t>กลุ่มทดลองที่ได้รับการจัดการเรียนรู้พลศึกษาโดยใช้กิจกรรมว่ายน้ำตามแนวคิดเกมมิฟิเคชันมีทักษะการว่ายน้ำและความมีระเบียบวินัยดีกว่ากลุ่มควบคุมที่ได้รับการจัดการเรียนรู้พลศึกษาแบบปกติอย่างมีนัยสำคัญทางสถิติที่ระดับ .</w:t>
      </w:r>
      <w:r w:rsidRPr="00D130A3">
        <w:rPr>
          <w:rFonts w:ascii="TH SarabunPSK" w:hAnsi="TH SarabunPSK" w:cs="TH SarabunPSK"/>
          <w:sz w:val="28"/>
          <w:szCs w:val="28"/>
        </w:rPr>
        <w:t>05</w:t>
      </w:r>
      <w:r w:rsidRPr="00D130A3">
        <w:rPr>
          <w:rFonts w:ascii="TH SarabunPSK" w:hAnsi="TH SarabunPSK" w:cs="TH SarabunPSK"/>
          <w:sz w:val="28"/>
          <w:szCs w:val="28"/>
          <w:cs/>
        </w:rPr>
        <w:t xml:space="preserve"> </w:t>
      </w:r>
    </w:p>
    <w:p w14:paraId="5CC39324" w14:textId="77777777" w:rsidR="00350C57" w:rsidRPr="00C21BFF" w:rsidRDefault="00350C57">
      <w:pPr>
        <w:pBdr>
          <w:top w:val="nil"/>
          <w:left w:val="nil"/>
          <w:bottom w:val="nil"/>
          <w:right w:val="nil"/>
          <w:between w:val="nil"/>
        </w:pBdr>
        <w:spacing w:after="0" w:line="240" w:lineRule="auto"/>
        <w:ind w:firstLine="720"/>
        <w:jc w:val="both"/>
        <w:rPr>
          <w:rFonts w:ascii="TH SarabunPSK" w:eastAsia="Sarabun" w:hAnsi="TH SarabunPSK" w:cs="TH SarabunPSK"/>
          <w:color w:val="000000"/>
          <w:sz w:val="28"/>
          <w:szCs w:val="28"/>
        </w:rPr>
      </w:pPr>
    </w:p>
    <w:p w14:paraId="55F0A577" w14:textId="77777777" w:rsidR="00350C57" w:rsidRPr="00C21BFF" w:rsidRDefault="00350C57">
      <w:pPr>
        <w:pBdr>
          <w:top w:val="nil"/>
          <w:left w:val="nil"/>
          <w:bottom w:val="nil"/>
          <w:right w:val="nil"/>
          <w:between w:val="nil"/>
        </w:pBdr>
        <w:spacing w:after="0" w:line="240" w:lineRule="auto"/>
        <w:ind w:firstLine="567"/>
        <w:jc w:val="both"/>
        <w:rPr>
          <w:rFonts w:ascii="TH SarabunPSK" w:eastAsia="Sarabun" w:hAnsi="TH SarabunPSK" w:cs="TH SarabunPSK"/>
          <w:color w:val="000000"/>
          <w:sz w:val="28"/>
          <w:szCs w:val="28"/>
        </w:rPr>
      </w:pPr>
    </w:p>
    <w:p w14:paraId="0C08BAD3" w14:textId="173FEAE0" w:rsidR="00350C57" w:rsidRPr="00C21BFF" w:rsidRDefault="005613F0">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proofErr w:type="spellStart"/>
      <w:r w:rsidRPr="00C21BFF">
        <w:rPr>
          <w:rFonts w:ascii="TH SarabunPSK" w:eastAsia="Sarabun" w:hAnsi="TH SarabunPSK" w:cs="TH SarabunPSK"/>
          <w:b/>
          <w:color w:val="000000"/>
          <w:sz w:val="28"/>
          <w:szCs w:val="28"/>
        </w:rPr>
        <w:t>คำสำคัญ</w:t>
      </w:r>
      <w:proofErr w:type="spellEnd"/>
      <w:r w:rsidRPr="00C21BFF">
        <w:rPr>
          <w:rFonts w:ascii="TH SarabunPSK" w:eastAsia="Sarabun" w:hAnsi="TH SarabunPSK" w:cs="TH SarabunPSK"/>
          <w:b/>
          <w:color w:val="000000"/>
          <w:sz w:val="28"/>
          <w:szCs w:val="28"/>
        </w:rPr>
        <w:t>:</w:t>
      </w:r>
      <w:r w:rsidRPr="00C21BFF">
        <w:rPr>
          <w:rFonts w:ascii="TH SarabunPSK" w:eastAsia="Sarabun" w:hAnsi="TH SarabunPSK" w:cs="TH SarabunPSK"/>
          <w:color w:val="000000"/>
          <w:sz w:val="28"/>
          <w:szCs w:val="28"/>
        </w:rPr>
        <w:t xml:space="preserve"> </w:t>
      </w:r>
      <w:r w:rsidR="00D130A3" w:rsidRPr="00D130A3">
        <w:rPr>
          <w:rFonts w:ascii="TH SarabunPSK" w:eastAsia="Sarabun" w:hAnsi="TH SarabunPSK" w:cs="TH SarabunPSK" w:hint="cs"/>
          <w:color w:val="000000"/>
          <w:sz w:val="28"/>
          <w:szCs w:val="28"/>
          <w:cs/>
        </w:rPr>
        <w:t>เกมมิฟิเคชัน</w:t>
      </w:r>
      <w:r w:rsidRPr="00C21BFF">
        <w:rPr>
          <w:rFonts w:ascii="TH SarabunPSK" w:eastAsia="Sarabun" w:hAnsi="TH SarabunPSK" w:cs="TH SarabunPSK"/>
          <w:color w:val="000000"/>
          <w:sz w:val="28"/>
          <w:szCs w:val="28"/>
        </w:rPr>
        <w:t xml:space="preserve">, </w:t>
      </w:r>
      <w:r w:rsidR="00D130A3" w:rsidRPr="00D130A3">
        <w:rPr>
          <w:rFonts w:ascii="TH SarabunPSK" w:eastAsia="Sarabun" w:hAnsi="TH SarabunPSK" w:cs="TH SarabunPSK" w:hint="cs"/>
          <w:color w:val="000000"/>
          <w:sz w:val="28"/>
          <w:szCs w:val="28"/>
          <w:cs/>
        </w:rPr>
        <w:t>ทักษะการว่ายน้ำ</w:t>
      </w:r>
      <w:r w:rsidRPr="00C21BFF">
        <w:rPr>
          <w:rFonts w:ascii="TH SarabunPSK" w:eastAsia="Sarabun" w:hAnsi="TH SarabunPSK" w:cs="TH SarabunPSK"/>
          <w:color w:val="000000"/>
          <w:sz w:val="28"/>
          <w:szCs w:val="28"/>
        </w:rPr>
        <w:t xml:space="preserve">, </w:t>
      </w:r>
      <w:r w:rsidR="00007B7C">
        <w:rPr>
          <w:rFonts w:ascii="TH SarabunPSK" w:eastAsia="Sarabun" w:hAnsi="TH SarabunPSK" w:cs="TH SarabunPSK" w:hint="cs"/>
          <w:color w:val="000000"/>
          <w:sz w:val="28"/>
          <w:szCs w:val="28"/>
          <w:cs/>
        </w:rPr>
        <w:t>ระเบียบวินัย</w:t>
      </w:r>
    </w:p>
    <w:bookmarkEnd w:id="3"/>
    <w:p w14:paraId="45F3D60B" w14:textId="77777777" w:rsidR="00350C57" w:rsidRPr="00C21BFF" w:rsidRDefault="00350C57">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36672FF9" w14:textId="77777777" w:rsidR="00350C57" w:rsidRPr="00C21BFF" w:rsidRDefault="00350C57">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2FA84457" w14:textId="77777777" w:rsidR="00350C57" w:rsidRPr="00C21BFF" w:rsidRDefault="00350C57">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6552921F" w14:textId="77777777" w:rsidR="00350C57" w:rsidRPr="00C21BFF" w:rsidRDefault="00350C57">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2BBCAB45" w14:textId="77777777" w:rsidR="00350C57" w:rsidRPr="00C21BFF" w:rsidRDefault="00350C57">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00034126" w14:textId="77777777" w:rsidR="00350C57" w:rsidRDefault="00350C57">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17E7026F" w14:textId="77777777" w:rsidR="002642DE" w:rsidRDefault="002642DE">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14551593" w14:textId="77777777" w:rsidR="002642DE" w:rsidRDefault="002642DE">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6708CA19" w14:textId="77777777" w:rsidR="000702ED" w:rsidRDefault="000702ED">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1F296103" w14:textId="77777777" w:rsidR="002642DE" w:rsidRDefault="002642DE">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4C03C4D5" w14:textId="77777777" w:rsidR="00150870" w:rsidRDefault="00150870">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53539E99" w14:textId="77777777" w:rsidR="00150870" w:rsidRPr="00C21BFF" w:rsidRDefault="00150870">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49D9230B" w14:textId="26DCF1CF" w:rsidR="00350C57" w:rsidRPr="00C21BFF" w:rsidRDefault="00450EFF" w:rsidP="00450EFF">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28"/>
          <w:szCs w:val="28"/>
        </w:rPr>
      </w:pPr>
      <w:bookmarkStart w:id="4" w:name="_Hlk166940083"/>
      <w:r w:rsidRPr="00450EFF">
        <w:rPr>
          <w:rFonts w:ascii="TH SarabunPSK" w:eastAsia="Sarabun" w:hAnsi="TH SarabunPSK" w:cs="TH SarabunPSK"/>
          <w:b/>
          <w:color w:val="000000"/>
          <w:sz w:val="36"/>
          <w:szCs w:val="36"/>
        </w:rPr>
        <w:lastRenderedPageBreak/>
        <w:t>PHYSICAL EDUCATION LEARNING MANAGEMENT USING SWIMMING ACTIVITIES BASED ON GAMIFICATION THEORY ON SWIMMING SKILLS AND SELF-DISCIPLINE OF PRIMARY SCHOOL STUDENTS</w:t>
      </w:r>
    </w:p>
    <w:bookmarkEnd w:id="4"/>
    <w:p w14:paraId="1EEB5A25" w14:textId="77777777" w:rsidR="007F133D" w:rsidRDefault="007F133D">
      <w:pPr>
        <w:pBdr>
          <w:top w:val="nil"/>
          <w:left w:val="nil"/>
          <w:bottom w:val="nil"/>
          <w:right w:val="nil"/>
          <w:between w:val="nil"/>
        </w:pBdr>
        <w:tabs>
          <w:tab w:val="left" w:pos="2042"/>
        </w:tabs>
        <w:spacing w:after="0" w:line="240" w:lineRule="auto"/>
        <w:jc w:val="center"/>
        <w:rPr>
          <w:rFonts w:ascii="TH SarabunPSK" w:eastAsia="Sarabun" w:hAnsi="TH SarabunPSK" w:cs="TH SarabunPSK"/>
          <w:b/>
          <w:color w:val="000000"/>
          <w:sz w:val="32"/>
          <w:szCs w:val="32"/>
        </w:rPr>
      </w:pPr>
    </w:p>
    <w:p w14:paraId="2A2244E3" w14:textId="1BB86334" w:rsidR="00350C57" w:rsidRPr="00C21BFF" w:rsidRDefault="005052C0">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32"/>
          <w:szCs w:val="32"/>
        </w:rPr>
      </w:pPr>
      <w:bookmarkStart w:id="5" w:name="_Hlk166940104"/>
      <w:proofErr w:type="spellStart"/>
      <w:r>
        <w:rPr>
          <w:rFonts w:ascii="TH SarabunPSK" w:eastAsia="Sarabun" w:hAnsi="TH SarabunPSK" w:cs="TH SarabunPSK"/>
          <w:b/>
          <w:color w:val="000000"/>
          <w:sz w:val="32"/>
          <w:szCs w:val="32"/>
        </w:rPr>
        <w:t>Kultida</w:t>
      </w:r>
      <w:proofErr w:type="spellEnd"/>
      <w:r>
        <w:rPr>
          <w:rFonts w:ascii="TH SarabunPSK" w:eastAsia="Sarabun" w:hAnsi="TH SarabunPSK" w:cs="TH SarabunPSK"/>
          <w:b/>
          <w:color w:val="000000"/>
          <w:sz w:val="32"/>
          <w:szCs w:val="32"/>
        </w:rPr>
        <w:t xml:space="preserve">  Boonsanr</w:t>
      </w:r>
      <w:r w:rsidR="005613F0" w:rsidRPr="00C21BFF">
        <w:rPr>
          <w:rFonts w:ascii="TH SarabunPSK" w:eastAsia="Sarabun" w:hAnsi="TH SarabunPSK" w:cs="TH SarabunPSK"/>
          <w:b/>
          <w:color w:val="000000"/>
          <w:sz w:val="32"/>
          <w:szCs w:val="32"/>
          <w:vertAlign w:val="superscript"/>
        </w:rPr>
        <w:t xml:space="preserve">1   </w:t>
      </w:r>
      <w:r w:rsidR="00AC32A9" w:rsidRPr="00AC32A9">
        <w:rPr>
          <w:rFonts w:ascii="TH SarabunPSK" w:eastAsia="Sarabun" w:hAnsi="TH SarabunPSK" w:cs="TH SarabunPSK"/>
          <w:b/>
          <w:color w:val="000000"/>
          <w:sz w:val="32"/>
          <w:szCs w:val="32"/>
        </w:rPr>
        <w:t>Ann Mahakeeta</w:t>
      </w:r>
      <w:r w:rsidR="005613F0" w:rsidRPr="00C21BFF">
        <w:rPr>
          <w:rFonts w:ascii="TH SarabunPSK" w:eastAsia="Sarabun" w:hAnsi="TH SarabunPSK" w:cs="TH SarabunPSK"/>
          <w:b/>
          <w:color w:val="000000"/>
          <w:sz w:val="32"/>
          <w:szCs w:val="32"/>
          <w:vertAlign w:val="superscript"/>
        </w:rPr>
        <w:t xml:space="preserve">2  </w:t>
      </w:r>
      <w:r w:rsidR="00955960" w:rsidRPr="00955960">
        <w:rPr>
          <w:rFonts w:ascii="TH SarabunPSK" w:eastAsia="Sarabun" w:hAnsi="TH SarabunPSK" w:cs="TH SarabunPSK"/>
          <w:b/>
          <w:color w:val="000000"/>
          <w:sz w:val="32"/>
          <w:szCs w:val="32"/>
        </w:rPr>
        <w:t>a</w:t>
      </w:r>
      <w:r w:rsidR="00FF58A6" w:rsidRPr="00955960">
        <w:rPr>
          <w:rFonts w:ascii="TH SarabunPSK" w:eastAsia="Sarabun" w:hAnsi="TH SarabunPSK" w:cs="TH SarabunPSK"/>
          <w:b/>
          <w:color w:val="000000"/>
          <w:sz w:val="32"/>
          <w:szCs w:val="32"/>
        </w:rPr>
        <w:t>n</w:t>
      </w:r>
      <w:r w:rsidR="00955960" w:rsidRPr="00955960">
        <w:rPr>
          <w:rFonts w:ascii="TH SarabunPSK" w:eastAsia="Sarabun" w:hAnsi="TH SarabunPSK" w:cs="TH SarabunPSK"/>
          <w:b/>
          <w:color w:val="000000"/>
          <w:sz w:val="32"/>
          <w:szCs w:val="32"/>
        </w:rPr>
        <w:t>d</w:t>
      </w:r>
      <w:r w:rsidR="005613F0" w:rsidRPr="00C21BFF">
        <w:rPr>
          <w:rFonts w:ascii="TH SarabunPSK" w:eastAsia="Sarabun" w:hAnsi="TH SarabunPSK" w:cs="TH SarabunPSK"/>
          <w:b/>
          <w:color w:val="000000"/>
          <w:sz w:val="32"/>
          <w:szCs w:val="32"/>
        </w:rPr>
        <w:t xml:space="preserve"> </w:t>
      </w:r>
      <w:proofErr w:type="spellStart"/>
      <w:r w:rsidR="00471DB0" w:rsidRPr="00471DB0">
        <w:rPr>
          <w:rFonts w:ascii="TH SarabunPSK" w:eastAsia="Sarabun" w:hAnsi="TH SarabunPSK" w:cs="TH SarabunPSK"/>
          <w:b/>
          <w:color w:val="000000"/>
          <w:sz w:val="32"/>
          <w:szCs w:val="32"/>
        </w:rPr>
        <w:t>Luxsamee</w:t>
      </w:r>
      <w:proofErr w:type="spellEnd"/>
      <w:r w:rsidR="00471DB0" w:rsidRPr="00471DB0">
        <w:rPr>
          <w:rFonts w:ascii="TH SarabunPSK" w:eastAsia="Sarabun" w:hAnsi="TH SarabunPSK" w:cs="TH SarabunPSK"/>
          <w:b/>
          <w:color w:val="000000"/>
          <w:sz w:val="32"/>
          <w:szCs w:val="32"/>
        </w:rPr>
        <w:t xml:space="preserve"> Chimwong</w:t>
      </w:r>
      <w:r w:rsidR="005613F0" w:rsidRPr="00C21BFF">
        <w:rPr>
          <w:rFonts w:ascii="TH SarabunPSK" w:eastAsia="Sarabun" w:hAnsi="TH SarabunPSK" w:cs="TH SarabunPSK"/>
          <w:b/>
          <w:color w:val="000000"/>
          <w:sz w:val="32"/>
          <w:szCs w:val="32"/>
          <w:vertAlign w:val="superscript"/>
        </w:rPr>
        <w:t>3</w:t>
      </w:r>
    </w:p>
    <w:p w14:paraId="133EB7CF" w14:textId="0A60AE1A" w:rsidR="00350C57" w:rsidRPr="00774307" w:rsidRDefault="005613F0" w:rsidP="00774307">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24"/>
          <w:szCs w:val="24"/>
        </w:rPr>
      </w:pPr>
      <w:r w:rsidRPr="00C21BFF">
        <w:rPr>
          <w:rFonts w:ascii="TH SarabunPSK" w:eastAsia="Sarabun" w:hAnsi="TH SarabunPSK" w:cs="TH SarabunPSK"/>
          <w:b/>
          <w:color w:val="000000"/>
          <w:sz w:val="24"/>
          <w:szCs w:val="24"/>
          <w:vertAlign w:val="superscript"/>
        </w:rPr>
        <w:t>1,2,3</w:t>
      </w:r>
      <w:r w:rsidR="00AA4DA8" w:rsidRPr="00AA4DA8">
        <w:t xml:space="preserve"> </w:t>
      </w:r>
      <w:r w:rsidR="00AA4DA8" w:rsidRPr="00AA4DA8">
        <w:rPr>
          <w:rFonts w:ascii="TH SarabunPSK" w:eastAsia="Sarabun" w:hAnsi="TH SarabunPSK" w:cs="TH SarabunPSK"/>
          <w:b/>
          <w:color w:val="000000"/>
          <w:sz w:val="24"/>
          <w:szCs w:val="24"/>
        </w:rPr>
        <w:t>Faculty of Physical Education</w:t>
      </w:r>
      <w:r w:rsidR="00A311D5" w:rsidRPr="00A311D5">
        <w:t xml:space="preserve"> </w:t>
      </w:r>
      <w:proofErr w:type="spellStart"/>
      <w:r w:rsidR="00A311D5" w:rsidRPr="00A311D5">
        <w:rPr>
          <w:rFonts w:ascii="TH SarabunPSK" w:eastAsia="Sarabun" w:hAnsi="TH SarabunPSK" w:cs="TH SarabunPSK"/>
          <w:b/>
          <w:color w:val="000000"/>
          <w:sz w:val="24"/>
          <w:szCs w:val="24"/>
        </w:rPr>
        <w:t>Srinakharinwirot</w:t>
      </w:r>
      <w:proofErr w:type="spellEnd"/>
      <w:r w:rsidR="00A311D5" w:rsidRPr="00A311D5">
        <w:rPr>
          <w:rFonts w:ascii="TH SarabunPSK" w:eastAsia="Sarabun" w:hAnsi="TH SarabunPSK" w:cs="TH SarabunPSK"/>
          <w:b/>
          <w:color w:val="000000"/>
          <w:sz w:val="24"/>
          <w:szCs w:val="24"/>
        </w:rPr>
        <w:t xml:space="preserve"> University</w:t>
      </w:r>
      <w:r w:rsidR="00AA4DA8" w:rsidRPr="00AA4DA8">
        <w:rPr>
          <w:rFonts w:ascii="TH SarabunPSK" w:eastAsia="Sarabun" w:hAnsi="TH SarabunPSK" w:cs="TH SarabunPSK"/>
          <w:b/>
          <w:color w:val="000000"/>
          <w:sz w:val="24"/>
          <w:szCs w:val="24"/>
        </w:rPr>
        <w:t xml:space="preserve"> </w:t>
      </w:r>
      <w:r w:rsidRPr="00C21BFF">
        <w:rPr>
          <w:rFonts w:ascii="TH SarabunPSK" w:eastAsia="Sarabun" w:hAnsi="TH SarabunPSK" w:cs="TH SarabunPSK"/>
          <w:b/>
          <w:color w:val="000000"/>
          <w:sz w:val="24"/>
          <w:szCs w:val="24"/>
        </w:rPr>
        <w:t xml:space="preserve"> </w:t>
      </w:r>
    </w:p>
    <w:p w14:paraId="0C553E67" w14:textId="77777777" w:rsidR="00655375" w:rsidRPr="00C21BFF" w:rsidRDefault="00655375" w:rsidP="00655375">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24"/>
          <w:szCs w:val="24"/>
        </w:rPr>
      </w:pPr>
      <w:r w:rsidRPr="00C21BFF">
        <w:rPr>
          <w:rFonts w:ascii="TH SarabunPSK" w:eastAsia="Sarabun" w:hAnsi="TH SarabunPSK" w:cs="TH SarabunPSK"/>
          <w:b/>
          <w:color w:val="000000"/>
          <w:sz w:val="24"/>
          <w:szCs w:val="24"/>
          <w:vertAlign w:val="superscript"/>
        </w:rPr>
        <w:t>1</w:t>
      </w:r>
      <w:r w:rsidRPr="00C21BFF">
        <w:rPr>
          <w:rFonts w:ascii="TH SarabunPSK" w:eastAsia="Sarabun" w:hAnsi="TH SarabunPSK" w:cs="TH SarabunPSK"/>
          <w:b/>
          <w:color w:val="000000"/>
          <w:sz w:val="24"/>
          <w:szCs w:val="24"/>
        </w:rPr>
        <w:t xml:space="preserve">E-mail: </w:t>
      </w:r>
      <w:r>
        <w:rPr>
          <w:rFonts w:ascii="TH SarabunPSK" w:eastAsia="Sarabun" w:hAnsi="TH SarabunPSK" w:cs="TH SarabunPSK"/>
          <w:b/>
          <w:color w:val="000000"/>
          <w:sz w:val="24"/>
          <w:szCs w:val="24"/>
        </w:rPr>
        <w:t>kultida.boonsanr@g.swu.ac.th</w:t>
      </w:r>
      <w:r w:rsidRPr="00C21BFF">
        <w:rPr>
          <w:rFonts w:ascii="TH SarabunPSK" w:eastAsia="Sarabun" w:hAnsi="TH SarabunPSK" w:cs="TH SarabunPSK"/>
          <w:b/>
          <w:color w:val="000000"/>
          <w:sz w:val="24"/>
          <w:szCs w:val="24"/>
        </w:rPr>
        <w:t xml:space="preserve">, </w:t>
      </w:r>
      <w:r w:rsidRPr="00C21BFF">
        <w:rPr>
          <w:rFonts w:ascii="TH SarabunPSK" w:eastAsia="Sarabun" w:hAnsi="TH SarabunPSK" w:cs="TH SarabunPSK"/>
          <w:b/>
          <w:color w:val="000000"/>
          <w:sz w:val="24"/>
          <w:szCs w:val="24"/>
          <w:vertAlign w:val="superscript"/>
        </w:rPr>
        <w:t>2</w:t>
      </w:r>
      <w:r w:rsidRPr="00C21BFF">
        <w:rPr>
          <w:rFonts w:ascii="TH SarabunPSK" w:eastAsia="Sarabun" w:hAnsi="TH SarabunPSK" w:cs="TH SarabunPSK"/>
          <w:b/>
          <w:color w:val="000000"/>
          <w:sz w:val="24"/>
          <w:szCs w:val="24"/>
        </w:rPr>
        <w:t xml:space="preserve">E-mail: </w:t>
      </w:r>
      <w:r w:rsidRPr="005A5A5F">
        <w:rPr>
          <w:rFonts w:ascii="TH SarabunPSK" w:eastAsia="Sarabun" w:hAnsi="TH SarabunPSK" w:cs="TH SarabunPSK"/>
          <w:b/>
          <w:color w:val="000000"/>
          <w:sz w:val="24"/>
          <w:szCs w:val="24"/>
        </w:rPr>
        <w:t>ann@</w:t>
      </w:r>
      <w:r w:rsidRPr="00655375">
        <w:rPr>
          <w:rFonts w:ascii="TH SarabunPSK" w:eastAsia="Sarabun" w:hAnsi="TH SarabunPSK" w:cs="TH SarabunPSK"/>
          <w:b/>
          <w:color w:val="000000"/>
          <w:sz w:val="24"/>
          <w:szCs w:val="24"/>
        </w:rPr>
        <w:t>g.swu.ac.th</w:t>
      </w:r>
      <w:r w:rsidRPr="00C21BFF">
        <w:rPr>
          <w:rFonts w:ascii="TH SarabunPSK" w:eastAsia="Sarabun" w:hAnsi="TH SarabunPSK" w:cs="TH SarabunPSK"/>
          <w:b/>
          <w:color w:val="000000"/>
          <w:sz w:val="24"/>
          <w:szCs w:val="24"/>
        </w:rPr>
        <w:t xml:space="preserve">, </w:t>
      </w:r>
      <w:r w:rsidRPr="00C21BFF">
        <w:rPr>
          <w:rFonts w:ascii="TH SarabunPSK" w:eastAsia="Sarabun" w:hAnsi="TH SarabunPSK" w:cs="TH SarabunPSK"/>
          <w:b/>
          <w:color w:val="000000"/>
          <w:sz w:val="24"/>
          <w:szCs w:val="24"/>
          <w:vertAlign w:val="superscript"/>
        </w:rPr>
        <w:t>3</w:t>
      </w:r>
      <w:r w:rsidRPr="00C21BFF">
        <w:rPr>
          <w:rFonts w:ascii="TH SarabunPSK" w:eastAsia="Sarabun" w:hAnsi="TH SarabunPSK" w:cs="TH SarabunPSK"/>
          <w:b/>
          <w:color w:val="000000"/>
          <w:sz w:val="24"/>
          <w:szCs w:val="24"/>
        </w:rPr>
        <w:t xml:space="preserve">E-mail: </w:t>
      </w:r>
      <w:r w:rsidRPr="00E72908">
        <w:rPr>
          <w:rFonts w:ascii="TH SarabunPSK" w:eastAsia="Sarabun" w:hAnsi="TH SarabunPSK" w:cs="TH SarabunPSK"/>
          <w:b/>
          <w:color w:val="000000"/>
          <w:sz w:val="24"/>
          <w:szCs w:val="24"/>
        </w:rPr>
        <w:t>luxsamee@</w:t>
      </w:r>
      <w:r w:rsidRPr="00655375">
        <w:rPr>
          <w:rFonts w:ascii="TH SarabunPSK" w:eastAsia="Sarabun" w:hAnsi="TH SarabunPSK" w:cs="TH SarabunPSK"/>
          <w:b/>
          <w:color w:val="000000"/>
          <w:sz w:val="24"/>
          <w:szCs w:val="24"/>
        </w:rPr>
        <w:t>g.swu.ac.th</w:t>
      </w:r>
    </w:p>
    <w:bookmarkEnd w:id="5"/>
    <w:p w14:paraId="1F79BB6E" w14:textId="77777777" w:rsidR="001E6105" w:rsidRPr="00C21BFF" w:rsidRDefault="001E6105">
      <w:pPr>
        <w:pBdr>
          <w:top w:val="nil"/>
          <w:left w:val="nil"/>
          <w:bottom w:val="nil"/>
          <w:right w:val="nil"/>
          <w:between w:val="nil"/>
        </w:pBdr>
        <w:tabs>
          <w:tab w:val="center" w:pos="0"/>
        </w:tabs>
        <w:spacing w:after="0" w:line="240" w:lineRule="auto"/>
        <w:jc w:val="center"/>
        <w:rPr>
          <w:rFonts w:ascii="TH SarabunPSK" w:eastAsia="Sarabun" w:hAnsi="TH SarabunPSK" w:cs="TH SarabunPSK"/>
          <w:color w:val="000000"/>
          <w:sz w:val="28"/>
          <w:szCs w:val="28"/>
        </w:rPr>
      </w:pPr>
    </w:p>
    <w:p w14:paraId="4B155019" w14:textId="77777777" w:rsidR="00350C57" w:rsidRPr="00C21BFF" w:rsidRDefault="005613F0">
      <w:pPr>
        <w:pBdr>
          <w:top w:val="nil"/>
          <w:left w:val="nil"/>
          <w:bottom w:val="nil"/>
          <w:right w:val="nil"/>
          <w:between w:val="nil"/>
        </w:pBdr>
        <w:tabs>
          <w:tab w:val="center" w:pos="0"/>
        </w:tabs>
        <w:spacing w:after="0" w:line="240" w:lineRule="auto"/>
        <w:jc w:val="center"/>
        <w:rPr>
          <w:rFonts w:ascii="TH SarabunPSK" w:eastAsia="Sarabun" w:hAnsi="TH SarabunPSK" w:cs="TH SarabunPSK"/>
          <w:color w:val="000000"/>
          <w:sz w:val="28"/>
          <w:szCs w:val="28"/>
        </w:rPr>
      </w:pPr>
      <w:r w:rsidRPr="00C21BFF">
        <w:rPr>
          <w:rFonts w:ascii="TH SarabunPSK" w:eastAsia="Sarabun" w:hAnsi="TH SarabunPSK" w:cs="TH SarabunPSK"/>
          <w:b/>
          <w:color w:val="000000"/>
          <w:sz w:val="28"/>
          <w:szCs w:val="28"/>
        </w:rPr>
        <w:t>ABSTRACT</w:t>
      </w:r>
    </w:p>
    <w:p w14:paraId="3AF09BAF" w14:textId="77777777" w:rsidR="00A20565" w:rsidRPr="003C5D74" w:rsidRDefault="00A20565" w:rsidP="007F133D">
      <w:pPr>
        <w:pStyle w:val="Default"/>
        <w:ind w:firstLine="720"/>
        <w:jc w:val="thaiDistribute"/>
        <w:rPr>
          <w:rFonts w:ascii="Cordia New" w:hAnsi="Cordia New" w:cs="Cordia New"/>
          <w:color w:val="auto"/>
          <w:sz w:val="28"/>
          <w:szCs w:val="28"/>
        </w:rPr>
      </w:pPr>
      <w:bookmarkStart w:id="6" w:name="_Hlk166940122"/>
      <w:r w:rsidRPr="003C5D74">
        <w:rPr>
          <w:rFonts w:ascii="Cordia New" w:hAnsi="Cordia New" w:cs="Cordia New"/>
          <w:color w:val="auto"/>
          <w:sz w:val="28"/>
          <w:szCs w:val="28"/>
        </w:rPr>
        <w:t xml:space="preserve">The purposes of this study are as follows: (1) to compare the average scores of swimming skills and disciplines and before and after the experimental group, and physical education learning management were based on the concept of gamification. and a control group earning conventional teaching method; and (2) to compare the average scores of swimming skills and discipline after the experiment and between the group learning physical education learning management based on the concept of gamification and the control group learning with a conventional teaching method. A simple was selection from 60 Grade Four students at BangPhliPattanaSuksa School’, 30 students were assigned to the experimental group and 30 students were assigned to the control group. The research instruments were composed of the following: (1) a physical education lesson plan based on the gamification concept; and (2) a discipline assessment. The data was analyzed by means, standard deviation and a t-test. The results of the research are as follows: (1) the average score of the swimming skills and discipline of the experimental group after the practice was significantly higher than before practice at the .05 level; and (2) the mean score of swimming skills and discipline of the experimental group after the practice was significantly higher than the control group at .05, better than the control group that received regular physical education classes, with a statistical significance of .05. </w:t>
      </w:r>
    </w:p>
    <w:p w14:paraId="7EAB4ABF" w14:textId="77777777" w:rsidR="0038680B" w:rsidRDefault="0038680B" w:rsidP="0038680B">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47854965" w14:textId="77777777" w:rsidR="0038680B" w:rsidRPr="00C21BFF" w:rsidRDefault="0038680B" w:rsidP="0038680B">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4C42C82A" w14:textId="77777777" w:rsidR="00A20565" w:rsidRPr="00C21BFF" w:rsidRDefault="005613F0" w:rsidP="00A20565">
      <w:pPr>
        <w:pBdr>
          <w:top w:val="nil"/>
          <w:left w:val="nil"/>
          <w:bottom w:val="nil"/>
          <w:right w:val="nil"/>
          <w:between w:val="nil"/>
        </w:pBdr>
        <w:spacing w:after="0" w:line="240" w:lineRule="auto"/>
        <w:rPr>
          <w:rFonts w:ascii="TH SarabunPSK" w:eastAsia="Sarabun" w:hAnsi="TH SarabunPSK" w:cs="TH SarabunPSK"/>
          <w:color w:val="000000"/>
          <w:sz w:val="28"/>
          <w:szCs w:val="28"/>
        </w:rPr>
      </w:pPr>
      <w:r w:rsidRPr="00C21BFF">
        <w:rPr>
          <w:rFonts w:ascii="TH SarabunPSK" w:eastAsia="Sarabun" w:hAnsi="TH SarabunPSK" w:cs="TH SarabunPSK"/>
          <w:b/>
          <w:color w:val="000000"/>
          <w:sz w:val="28"/>
          <w:szCs w:val="28"/>
        </w:rPr>
        <w:t>Keywords:</w:t>
      </w:r>
      <w:r w:rsidRPr="00C21BFF">
        <w:rPr>
          <w:rFonts w:ascii="TH SarabunPSK" w:eastAsia="Sarabun" w:hAnsi="TH SarabunPSK" w:cs="TH SarabunPSK"/>
          <w:color w:val="000000"/>
          <w:sz w:val="28"/>
          <w:szCs w:val="28"/>
        </w:rPr>
        <w:t xml:space="preserve"> </w:t>
      </w:r>
      <w:r w:rsidR="0038680B" w:rsidRPr="0038680B">
        <w:rPr>
          <w:rFonts w:ascii="TH SarabunPSK" w:eastAsia="Sarabun" w:hAnsi="TH SarabunPSK" w:cs="TH SarabunPSK"/>
          <w:color w:val="000000"/>
          <w:sz w:val="28"/>
          <w:szCs w:val="28"/>
        </w:rPr>
        <w:t>Gamification</w:t>
      </w:r>
      <w:r w:rsidR="0038680B" w:rsidRPr="00C21BFF">
        <w:rPr>
          <w:rFonts w:ascii="TH SarabunPSK" w:eastAsia="Sarabun" w:hAnsi="TH SarabunPSK" w:cs="TH SarabunPSK"/>
          <w:color w:val="000000"/>
          <w:sz w:val="28"/>
          <w:szCs w:val="28"/>
        </w:rPr>
        <w:t>,</w:t>
      </w:r>
      <w:r w:rsidR="0038680B" w:rsidRPr="0038680B">
        <w:rPr>
          <w:rFonts w:ascii="TH SarabunPSK" w:eastAsia="Sarabun" w:hAnsi="TH SarabunPSK" w:cs="TH SarabunPSK"/>
          <w:color w:val="000000"/>
          <w:sz w:val="28"/>
          <w:szCs w:val="28"/>
        </w:rPr>
        <w:t xml:space="preserve"> SWIMMING SKILLS</w:t>
      </w:r>
      <w:r w:rsidRPr="00C21BFF">
        <w:rPr>
          <w:rFonts w:ascii="TH SarabunPSK" w:eastAsia="Sarabun" w:hAnsi="TH SarabunPSK" w:cs="TH SarabunPSK"/>
          <w:color w:val="000000"/>
          <w:sz w:val="28"/>
          <w:szCs w:val="28"/>
        </w:rPr>
        <w:t xml:space="preserve">, </w:t>
      </w:r>
      <w:r w:rsidR="00A20565" w:rsidRPr="009F5FE1">
        <w:rPr>
          <w:rFonts w:ascii="TH SarabunPSK" w:eastAsia="Sarabun" w:hAnsi="TH SarabunPSK" w:cs="TH SarabunPSK"/>
          <w:color w:val="000000"/>
          <w:sz w:val="28"/>
          <w:szCs w:val="28"/>
        </w:rPr>
        <w:t>SELF-DISCIPLINE</w:t>
      </w:r>
    </w:p>
    <w:bookmarkEnd w:id="6"/>
    <w:p w14:paraId="2449DFAA" w14:textId="3905E0E1" w:rsidR="00350C57" w:rsidRPr="00C21BFF" w:rsidRDefault="00350C57">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411636D4" w14:textId="77777777" w:rsidR="00350C57" w:rsidRPr="00C21BFF" w:rsidRDefault="00350C57">
      <w:pPr>
        <w:pBdr>
          <w:top w:val="nil"/>
          <w:left w:val="nil"/>
          <w:bottom w:val="nil"/>
          <w:right w:val="nil"/>
          <w:between w:val="nil"/>
        </w:pBdr>
        <w:spacing w:after="0" w:line="240" w:lineRule="auto"/>
        <w:rPr>
          <w:rFonts w:ascii="TH SarabunPSK" w:eastAsia="Sarabun" w:hAnsi="TH SarabunPSK" w:cs="TH SarabunPSK"/>
          <w:color w:val="FFFFFF"/>
          <w:sz w:val="28"/>
          <w:szCs w:val="28"/>
        </w:rPr>
      </w:pPr>
    </w:p>
    <w:p w14:paraId="0C423417" w14:textId="77777777" w:rsidR="00350C57" w:rsidRPr="00C21BFF" w:rsidRDefault="00350C57">
      <w:pPr>
        <w:pBdr>
          <w:top w:val="nil"/>
          <w:left w:val="nil"/>
          <w:bottom w:val="nil"/>
          <w:right w:val="nil"/>
          <w:between w:val="nil"/>
        </w:pBdr>
        <w:spacing w:after="0" w:line="240" w:lineRule="auto"/>
        <w:rPr>
          <w:rFonts w:ascii="TH SarabunPSK" w:eastAsia="Sarabun" w:hAnsi="TH SarabunPSK" w:cs="TH SarabunPSK"/>
          <w:color w:val="FFFFFF"/>
          <w:sz w:val="28"/>
          <w:szCs w:val="28"/>
        </w:rPr>
      </w:pPr>
    </w:p>
    <w:p w14:paraId="62D51E5C" w14:textId="77777777" w:rsidR="00350C57" w:rsidRPr="00C21BFF" w:rsidRDefault="00350C57">
      <w:pPr>
        <w:pBdr>
          <w:top w:val="nil"/>
          <w:left w:val="nil"/>
          <w:bottom w:val="nil"/>
          <w:right w:val="nil"/>
          <w:between w:val="nil"/>
        </w:pBdr>
        <w:spacing w:after="0" w:line="240" w:lineRule="auto"/>
        <w:rPr>
          <w:rFonts w:ascii="TH SarabunPSK" w:eastAsia="Sarabun" w:hAnsi="TH SarabunPSK" w:cs="TH SarabunPSK"/>
          <w:color w:val="FFFFFF"/>
          <w:sz w:val="28"/>
          <w:szCs w:val="28"/>
        </w:rPr>
      </w:pPr>
    </w:p>
    <w:p w14:paraId="24FA9E9E" w14:textId="77777777" w:rsidR="00350C57" w:rsidRPr="0038680B" w:rsidRDefault="00350C57">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09D0EBC4" w14:textId="77777777" w:rsidR="00FA73F7" w:rsidRDefault="00FA73F7">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6BB72418" w14:textId="77777777" w:rsidR="007F133D" w:rsidRDefault="007F133D">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571AED8B" w14:textId="77777777" w:rsidR="00150870" w:rsidRDefault="00150870">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2EFAFEFA" w14:textId="77777777" w:rsidR="00150870" w:rsidRDefault="00150870">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1B852180" w14:textId="77777777" w:rsidR="00150870" w:rsidRDefault="00150870">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456038D3" w14:textId="77777777" w:rsidR="00150870" w:rsidRDefault="00150870">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7A365BB6" w14:textId="77777777" w:rsidR="00150870" w:rsidRDefault="00150870">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478075A7" w14:textId="77777777" w:rsidR="00350C57" w:rsidRPr="00C21BFF" w:rsidRDefault="00F24B94" w:rsidP="00F24B94">
      <w:pPr>
        <w:spacing w:after="0" w:line="240" w:lineRule="auto"/>
        <w:jc w:val="center"/>
        <w:rPr>
          <w:rFonts w:ascii="TH SarabunPSK" w:eastAsia="Sarabun" w:hAnsi="TH SarabunPSK" w:cs="TH SarabunPSK"/>
          <w:sz w:val="28"/>
          <w:szCs w:val="28"/>
        </w:rPr>
      </w:pPr>
      <w:bookmarkStart w:id="7" w:name="_Hlk166940168"/>
      <w:r w:rsidRPr="00F24B94">
        <w:rPr>
          <w:rFonts w:ascii="TH SarabunPSK" w:eastAsia="Sarabun" w:hAnsi="TH SarabunPSK" w:cs="TH SarabunPSK" w:hint="cs"/>
          <w:bCs/>
          <w:sz w:val="28"/>
          <w:szCs w:val="28"/>
          <w:cs/>
        </w:rPr>
        <w:lastRenderedPageBreak/>
        <w:t>บท</w:t>
      </w:r>
      <w:proofErr w:type="spellStart"/>
      <w:r w:rsidR="005613F0" w:rsidRPr="00F24B94">
        <w:rPr>
          <w:rFonts w:ascii="TH SarabunPSK" w:eastAsia="Sarabun" w:hAnsi="TH SarabunPSK" w:cs="TH SarabunPSK"/>
          <w:b/>
          <w:sz w:val="28"/>
          <w:szCs w:val="28"/>
        </w:rPr>
        <w:t>นำ</w:t>
      </w:r>
      <w:proofErr w:type="spellEnd"/>
    </w:p>
    <w:p w14:paraId="17F25064" w14:textId="77777777" w:rsidR="009B0939" w:rsidRDefault="009B0939" w:rsidP="00996964">
      <w:pPr>
        <w:pBdr>
          <w:top w:val="nil"/>
          <w:left w:val="nil"/>
          <w:bottom w:val="nil"/>
          <w:right w:val="nil"/>
          <w:between w:val="nil"/>
        </w:pBdr>
        <w:spacing w:after="0" w:line="240" w:lineRule="auto"/>
        <w:ind w:firstLine="720"/>
        <w:jc w:val="thaiDistribute"/>
        <w:rPr>
          <w:rFonts w:ascii="TH SarabunPSK" w:eastAsia="Sarabun" w:hAnsi="TH SarabunPSK" w:cs="TH SarabunPSK"/>
          <w:sz w:val="28"/>
          <w:szCs w:val="28"/>
        </w:rPr>
      </w:pPr>
      <w:r w:rsidRPr="009B0939">
        <w:rPr>
          <w:rFonts w:ascii="TH SarabunPSK" w:eastAsia="Sarabun" w:hAnsi="TH SarabunPSK" w:cs="TH SarabunPSK" w:hint="cs"/>
          <w:sz w:val="28"/>
          <w:szCs w:val="28"/>
          <w:cs/>
        </w:rPr>
        <w:t>พระราชบัญญัติการศึกษาแห่งชาติ</w:t>
      </w:r>
      <w:r w:rsidRPr="009B0939">
        <w:rPr>
          <w:rFonts w:ascii="TH SarabunPSK" w:eastAsia="Sarabun" w:hAnsi="TH SarabunPSK" w:cs="TH SarabunPSK"/>
          <w:sz w:val="28"/>
          <w:szCs w:val="28"/>
          <w:cs/>
        </w:rPr>
        <w:t xml:space="preserve"> </w:t>
      </w:r>
      <w:r w:rsidRPr="009B0939">
        <w:rPr>
          <w:rFonts w:ascii="TH SarabunPSK" w:eastAsia="Sarabun" w:hAnsi="TH SarabunPSK" w:cs="TH SarabunPSK" w:hint="cs"/>
          <w:sz w:val="28"/>
          <w:szCs w:val="28"/>
          <w:cs/>
        </w:rPr>
        <w:t>พุทธศักราช</w:t>
      </w:r>
      <w:r w:rsidRPr="009B0939">
        <w:rPr>
          <w:rFonts w:ascii="TH SarabunPSK" w:eastAsia="Sarabun" w:hAnsi="TH SarabunPSK" w:cs="TH SarabunPSK"/>
          <w:sz w:val="28"/>
          <w:szCs w:val="28"/>
          <w:cs/>
        </w:rPr>
        <w:t xml:space="preserve"> </w:t>
      </w:r>
      <w:r w:rsidRPr="009B0939">
        <w:rPr>
          <w:rFonts w:ascii="TH SarabunPSK" w:eastAsia="Sarabun" w:hAnsi="TH SarabunPSK" w:cs="TH SarabunPSK"/>
          <w:sz w:val="28"/>
          <w:szCs w:val="28"/>
        </w:rPr>
        <w:t xml:space="preserve">2542 </w:t>
      </w:r>
      <w:r w:rsidRPr="009B0939">
        <w:rPr>
          <w:rFonts w:ascii="TH SarabunPSK" w:eastAsia="Sarabun" w:hAnsi="TH SarabunPSK" w:cs="TH SarabunPSK" w:hint="cs"/>
          <w:sz w:val="28"/>
          <w:szCs w:val="28"/>
          <w:cs/>
        </w:rPr>
        <w:t>ในมาตรา</w:t>
      </w:r>
      <w:r w:rsidRPr="009B0939">
        <w:rPr>
          <w:rFonts w:ascii="TH SarabunPSK" w:eastAsia="Sarabun" w:hAnsi="TH SarabunPSK" w:cs="TH SarabunPSK"/>
          <w:sz w:val="28"/>
          <w:szCs w:val="28"/>
          <w:cs/>
        </w:rPr>
        <w:t xml:space="preserve"> </w:t>
      </w:r>
      <w:r w:rsidRPr="009B0939">
        <w:rPr>
          <w:rFonts w:ascii="TH SarabunPSK" w:eastAsia="Sarabun" w:hAnsi="TH SarabunPSK" w:cs="TH SarabunPSK"/>
          <w:sz w:val="28"/>
          <w:szCs w:val="28"/>
        </w:rPr>
        <w:t xml:space="preserve">6 </w:t>
      </w:r>
      <w:r w:rsidRPr="009B0939">
        <w:rPr>
          <w:rFonts w:ascii="TH SarabunPSK" w:eastAsia="Sarabun" w:hAnsi="TH SarabunPSK" w:cs="TH SarabunPSK" w:hint="cs"/>
          <w:sz w:val="28"/>
          <w:szCs w:val="28"/>
          <w:cs/>
        </w:rPr>
        <w:t>ระบุไว้ว่า</w:t>
      </w:r>
      <w:r w:rsidRPr="009B0939">
        <w:rPr>
          <w:rFonts w:ascii="TH SarabunPSK" w:eastAsia="Sarabun" w:hAnsi="TH SarabunPSK" w:cs="TH SarabunPSK"/>
          <w:sz w:val="28"/>
          <w:szCs w:val="28"/>
          <w:cs/>
        </w:rPr>
        <w:t xml:space="preserve"> </w:t>
      </w:r>
      <w:r w:rsidRPr="009B0939">
        <w:rPr>
          <w:rFonts w:ascii="TH SarabunPSK" w:eastAsia="Sarabun" w:hAnsi="TH SarabunPSK" w:cs="TH SarabunPSK" w:hint="cs"/>
          <w:sz w:val="28"/>
          <w:szCs w:val="28"/>
          <w:cs/>
        </w:rPr>
        <w:t>การจัดการศึกษานั้นจะต้องเป็นไปเพื่อพัฒนาคนไทยให้เป็นมนุษย์ที่สมบูรณ์ทั้งร่างกาย</w:t>
      </w:r>
      <w:r w:rsidRPr="009B0939">
        <w:rPr>
          <w:rFonts w:ascii="TH SarabunPSK" w:eastAsia="Sarabun" w:hAnsi="TH SarabunPSK" w:cs="TH SarabunPSK"/>
          <w:sz w:val="28"/>
          <w:szCs w:val="28"/>
          <w:cs/>
        </w:rPr>
        <w:t xml:space="preserve"> </w:t>
      </w:r>
      <w:r w:rsidRPr="009B0939">
        <w:rPr>
          <w:rFonts w:ascii="TH SarabunPSK" w:eastAsia="Sarabun" w:hAnsi="TH SarabunPSK" w:cs="TH SarabunPSK" w:hint="cs"/>
          <w:sz w:val="28"/>
          <w:szCs w:val="28"/>
          <w:cs/>
        </w:rPr>
        <w:t>จิตใจ</w:t>
      </w:r>
      <w:r w:rsidRPr="009B0939">
        <w:rPr>
          <w:rFonts w:ascii="TH SarabunPSK" w:eastAsia="Sarabun" w:hAnsi="TH SarabunPSK" w:cs="TH SarabunPSK"/>
          <w:sz w:val="28"/>
          <w:szCs w:val="28"/>
          <w:cs/>
        </w:rPr>
        <w:t xml:space="preserve"> </w:t>
      </w:r>
      <w:r w:rsidRPr="009B0939">
        <w:rPr>
          <w:rFonts w:ascii="TH SarabunPSK" w:eastAsia="Sarabun" w:hAnsi="TH SarabunPSK" w:cs="TH SarabunPSK" w:hint="cs"/>
          <w:sz w:val="28"/>
          <w:szCs w:val="28"/>
          <w:cs/>
        </w:rPr>
        <w:t>สติปัญญา</w:t>
      </w:r>
      <w:r w:rsidRPr="009B0939">
        <w:rPr>
          <w:rFonts w:ascii="TH SarabunPSK" w:eastAsia="Sarabun" w:hAnsi="TH SarabunPSK" w:cs="TH SarabunPSK"/>
          <w:sz w:val="28"/>
          <w:szCs w:val="28"/>
          <w:cs/>
        </w:rPr>
        <w:t xml:space="preserve"> </w:t>
      </w:r>
      <w:r w:rsidRPr="009B0939">
        <w:rPr>
          <w:rFonts w:ascii="TH SarabunPSK" w:eastAsia="Sarabun" w:hAnsi="TH SarabunPSK" w:cs="TH SarabunPSK" w:hint="cs"/>
          <w:sz w:val="28"/>
          <w:szCs w:val="28"/>
          <w:cs/>
        </w:rPr>
        <w:t>ความรู้</w:t>
      </w:r>
      <w:r w:rsidRPr="009B0939">
        <w:rPr>
          <w:rFonts w:ascii="TH SarabunPSK" w:eastAsia="Sarabun" w:hAnsi="TH SarabunPSK" w:cs="TH SarabunPSK"/>
          <w:sz w:val="28"/>
          <w:szCs w:val="28"/>
          <w:cs/>
        </w:rPr>
        <w:t xml:space="preserve"> </w:t>
      </w:r>
      <w:r w:rsidRPr="009B0939">
        <w:rPr>
          <w:rFonts w:ascii="TH SarabunPSK" w:eastAsia="Sarabun" w:hAnsi="TH SarabunPSK" w:cs="TH SarabunPSK" w:hint="cs"/>
          <w:sz w:val="28"/>
          <w:szCs w:val="28"/>
          <w:cs/>
        </w:rPr>
        <w:t>และคุณธรรม</w:t>
      </w:r>
      <w:r w:rsidRPr="009B0939">
        <w:rPr>
          <w:rFonts w:ascii="TH SarabunPSK" w:eastAsia="Sarabun" w:hAnsi="TH SarabunPSK" w:cs="TH SarabunPSK"/>
          <w:sz w:val="28"/>
          <w:szCs w:val="28"/>
          <w:cs/>
        </w:rPr>
        <w:t xml:space="preserve"> </w:t>
      </w:r>
      <w:r w:rsidRPr="009B0939">
        <w:rPr>
          <w:rFonts w:ascii="TH SarabunPSK" w:eastAsia="Sarabun" w:hAnsi="TH SarabunPSK" w:cs="TH SarabunPSK" w:hint="cs"/>
          <w:sz w:val="28"/>
          <w:szCs w:val="28"/>
          <w:cs/>
        </w:rPr>
        <w:t>มีจริยธรรมและวัฒนธรรมในการดำรงชีวิต</w:t>
      </w:r>
      <w:r w:rsidRPr="009B0939">
        <w:rPr>
          <w:rFonts w:ascii="TH SarabunPSK" w:eastAsia="Sarabun" w:hAnsi="TH SarabunPSK" w:cs="TH SarabunPSK"/>
          <w:sz w:val="28"/>
          <w:szCs w:val="28"/>
          <w:cs/>
        </w:rPr>
        <w:t xml:space="preserve"> </w:t>
      </w:r>
      <w:r w:rsidRPr="009B0939">
        <w:rPr>
          <w:rFonts w:ascii="TH SarabunPSK" w:eastAsia="Sarabun" w:hAnsi="TH SarabunPSK" w:cs="TH SarabunPSK" w:hint="cs"/>
          <w:sz w:val="28"/>
          <w:szCs w:val="28"/>
          <w:cs/>
        </w:rPr>
        <w:t>สามารถอยู่ร่วมกับผู้อื่นได้อย่างมีความสุข</w:t>
      </w:r>
      <w:r w:rsidRPr="009B0939">
        <w:rPr>
          <w:rFonts w:ascii="TH SarabunPSK" w:eastAsia="Sarabun" w:hAnsi="TH SarabunPSK" w:cs="TH SarabunPSK"/>
          <w:sz w:val="28"/>
          <w:szCs w:val="28"/>
          <w:cs/>
        </w:rPr>
        <w:t xml:space="preserve"> </w:t>
      </w:r>
      <w:r w:rsidRPr="009B0939">
        <w:rPr>
          <w:rFonts w:ascii="TH SarabunPSK" w:eastAsia="Sarabun" w:hAnsi="TH SarabunPSK" w:cs="TH SarabunPSK" w:hint="cs"/>
          <w:sz w:val="28"/>
          <w:szCs w:val="28"/>
          <w:cs/>
        </w:rPr>
        <w:t>และมาตรา</w:t>
      </w:r>
      <w:r w:rsidRPr="009B0939">
        <w:rPr>
          <w:rFonts w:ascii="TH SarabunPSK" w:eastAsia="Sarabun" w:hAnsi="TH SarabunPSK" w:cs="TH SarabunPSK"/>
          <w:sz w:val="28"/>
          <w:szCs w:val="28"/>
          <w:cs/>
        </w:rPr>
        <w:t xml:space="preserve"> </w:t>
      </w:r>
      <w:r w:rsidRPr="009B0939">
        <w:rPr>
          <w:rFonts w:ascii="TH SarabunPSK" w:eastAsia="Sarabun" w:hAnsi="TH SarabunPSK" w:cs="TH SarabunPSK"/>
          <w:sz w:val="28"/>
          <w:szCs w:val="28"/>
        </w:rPr>
        <w:t xml:space="preserve">22 </w:t>
      </w:r>
      <w:r w:rsidRPr="009B0939">
        <w:rPr>
          <w:rFonts w:ascii="TH SarabunPSK" w:eastAsia="Sarabun" w:hAnsi="TH SarabunPSK" w:cs="TH SarabunPSK" w:hint="cs"/>
          <w:sz w:val="28"/>
          <w:szCs w:val="28"/>
          <w:cs/>
        </w:rPr>
        <w:t>ระบุไว้ว่า</w:t>
      </w:r>
      <w:r w:rsidRPr="009B0939">
        <w:rPr>
          <w:rFonts w:ascii="TH SarabunPSK" w:eastAsia="Sarabun" w:hAnsi="TH SarabunPSK" w:cs="TH SarabunPSK"/>
          <w:sz w:val="28"/>
          <w:szCs w:val="28"/>
          <w:cs/>
        </w:rPr>
        <w:t xml:space="preserve"> </w:t>
      </w:r>
      <w:r w:rsidRPr="009B0939">
        <w:rPr>
          <w:rFonts w:ascii="TH SarabunPSK" w:eastAsia="Sarabun" w:hAnsi="TH SarabunPSK" w:cs="TH SarabunPSK" w:hint="cs"/>
          <w:sz w:val="28"/>
          <w:szCs w:val="28"/>
          <w:cs/>
        </w:rPr>
        <w:t>การจัดการศึกษาต้องยึดหลักว่าผู้เรียนทุกคนมีความสามารถเรียนรู้และพัฒนาตนเองได้</w:t>
      </w:r>
      <w:r w:rsidRPr="009B0939">
        <w:rPr>
          <w:rFonts w:ascii="TH SarabunPSK" w:eastAsia="Sarabun" w:hAnsi="TH SarabunPSK" w:cs="TH SarabunPSK"/>
          <w:sz w:val="28"/>
          <w:szCs w:val="28"/>
          <w:cs/>
        </w:rPr>
        <w:t xml:space="preserve"> </w:t>
      </w:r>
      <w:r w:rsidRPr="009B0939">
        <w:rPr>
          <w:rFonts w:ascii="TH SarabunPSK" w:eastAsia="Sarabun" w:hAnsi="TH SarabunPSK" w:cs="TH SarabunPSK" w:hint="cs"/>
          <w:sz w:val="28"/>
          <w:szCs w:val="28"/>
          <w:cs/>
        </w:rPr>
        <w:t>และถือว่าผู้เรียนมีความสำคัญที่สุด</w:t>
      </w:r>
      <w:r w:rsidRPr="009B0939">
        <w:rPr>
          <w:rFonts w:ascii="TH SarabunPSK" w:eastAsia="Sarabun" w:hAnsi="TH SarabunPSK" w:cs="TH SarabunPSK"/>
          <w:sz w:val="28"/>
          <w:szCs w:val="28"/>
          <w:cs/>
        </w:rPr>
        <w:t xml:space="preserve"> </w:t>
      </w:r>
      <w:r w:rsidRPr="009B0939">
        <w:rPr>
          <w:rFonts w:ascii="TH SarabunPSK" w:eastAsia="Sarabun" w:hAnsi="TH SarabunPSK" w:cs="TH SarabunPSK" w:hint="cs"/>
          <w:sz w:val="28"/>
          <w:szCs w:val="28"/>
          <w:cs/>
        </w:rPr>
        <w:t>กระบวนการจัดการศึกษาต้องส่งเสริมให้ผู้เรียนสามารถพัฒนาตามธรรมชาติและเต็มศักยภาพ</w:t>
      </w:r>
      <w:r w:rsidRPr="009B0939">
        <w:rPr>
          <w:rFonts w:ascii="TH SarabunPSK" w:eastAsia="Sarabun" w:hAnsi="TH SarabunPSK" w:cs="TH SarabunPSK"/>
          <w:sz w:val="28"/>
          <w:szCs w:val="28"/>
          <w:cs/>
        </w:rPr>
        <w:t xml:space="preserve"> (</w:t>
      </w:r>
      <w:r w:rsidRPr="009B0939">
        <w:rPr>
          <w:rFonts w:ascii="TH SarabunPSK" w:eastAsia="Sarabun" w:hAnsi="TH SarabunPSK" w:cs="TH SarabunPSK" w:hint="cs"/>
          <w:sz w:val="28"/>
          <w:szCs w:val="28"/>
          <w:cs/>
        </w:rPr>
        <w:t>สำนักงานปฏิรูปการศึกษา</w:t>
      </w:r>
      <w:r w:rsidRPr="009B0939">
        <w:rPr>
          <w:rFonts w:ascii="TH SarabunPSK" w:eastAsia="Sarabun" w:hAnsi="TH SarabunPSK" w:cs="TH SarabunPSK"/>
          <w:sz w:val="28"/>
          <w:szCs w:val="28"/>
        </w:rPr>
        <w:t>, 2545)</w:t>
      </w:r>
    </w:p>
    <w:p w14:paraId="7B0D35D4" w14:textId="77777777" w:rsidR="00040079" w:rsidRPr="00040079" w:rsidRDefault="00040079" w:rsidP="00996964">
      <w:pPr>
        <w:pBdr>
          <w:top w:val="nil"/>
          <w:left w:val="nil"/>
          <w:bottom w:val="nil"/>
          <w:right w:val="nil"/>
          <w:between w:val="nil"/>
        </w:pBdr>
        <w:spacing w:after="0" w:line="240" w:lineRule="auto"/>
        <w:ind w:firstLine="720"/>
        <w:jc w:val="thaiDistribute"/>
        <w:rPr>
          <w:rFonts w:ascii="TH SarabunPSK" w:eastAsia="Sarabun" w:hAnsi="TH SarabunPSK" w:cs="TH SarabunPSK"/>
          <w:sz w:val="28"/>
          <w:szCs w:val="28"/>
        </w:rPr>
      </w:pPr>
      <w:r w:rsidRPr="00040079">
        <w:rPr>
          <w:rFonts w:ascii="TH SarabunPSK" w:eastAsia="Sarabun" w:hAnsi="TH SarabunPSK" w:cs="TH SarabunPSK" w:hint="cs"/>
          <w:sz w:val="28"/>
          <w:szCs w:val="28"/>
          <w:cs/>
        </w:rPr>
        <w:t>กระแสการเปลี่ยนแปลงต่าง</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ๆ</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ที่หลั่งไหลเข้าสู่ประเทศไทยในสังคมที่เป็นยุคดิจิทัลส่งผลให้ค่านิยมในสังคมไทยเปลี่ยนแปลงอย่างรวดเร็ว</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คนไทยบางส่วนไม่สามารถเลือกรับปรับใช้กับการดำเนินชีวิตประจำวัน</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ส่งผลให้วัฒนธรรมและวิถีชีวิตแบบดั้งเดิมที่เป็นรากเหง้าของคนไทยถูกกลืนโดยวิถีชีวิตแบบใหม่</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มีค่านิยม</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ยึดตนเองเป็นหลักมากกว่าการคำนึงถึงสังคมส่วนรวมรักสนุกและความสบาย</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เชื่อข่าวลือ</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ขาดความอดทน</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ขาดวินัย</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วัตถุนิยม</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ยอมรับคนที่ฐานะมากกว่าคนดีมีคุณธรรมมีพฤติกรรมที่ไม่เหมาะสมหลายประการที่ลอกเลียนแบบวัฒนธรรมจากต่างประเทศ</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ชี้ให้เห็นว่าคนไทยยังขาดทักษะในการคัดกรองและเลือกรับวัฒนธรรมที่ดีจากต่างประเทศมาปรับใช้ในชีวิตประจำวันทำให้ละทิ้งค่านิยมที่ดีงามอันเป็นเอกลักษณ์ของวัฒนธรรมไทยและลดคุณค่าของความเป็นไทยจึงจำเป็นต้องให้ความสำคัญกับการวางรากฐานการปรับเปลี่ยนให้คนมีค่านิยมตามบรรทัดฐานที่ดีของสังคมไทย</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สำนักงานเลขาธิการสภาการศึกษา</w:t>
      </w:r>
      <w:r w:rsidRPr="00040079">
        <w:rPr>
          <w:rFonts w:ascii="TH SarabunPSK" w:eastAsia="Sarabun" w:hAnsi="TH SarabunPSK" w:cs="TH SarabunPSK"/>
          <w:sz w:val="28"/>
          <w:szCs w:val="28"/>
        </w:rPr>
        <w:t xml:space="preserve">, </w:t>
      </w:r>
      <w:r w:rsidRPr="00040079">
        <w:rPr>
          <w:rFonts w:ascii="TH SarabunPSK" w:eastAsia="Sarabun" w:hAnsi="TH SarabunPSK" w:cs="TH SarabunPSK"/>
          <w:sz w:val="28"/>
          <w:szCs w:val="28"/>
          <w:cs/>
        </w:rPr>
        <w:t>2560)</w:t>
      </w:r>
    </w:p>
    <w:p w14:paraId="44D707B7" w14:textId="7DB6C6AA" w:rsidR="00040079" w:rsidRPr="008F5DC2" w:rsidRDefault="00040079" w:rsidP="007F133D">
      <w:pPr>
        <w:pStyle w:val="iThesisStyleNormal080"/>
        <w:ind w:firstLine="720"/>
        <w:rPr>
          <w:rFonts w:ascii="TH SarabunPSK" w:hAnsi="TH SarabunPSK" w:cs="TH SarabunPSK"/>
          <w:sz w:val="28"/>
          <w:szCs w:val="28"/>
        </w:rPr>
      </w:pPr>
      <w:r w:rsidRPr="00040079">
        <w:rPr>
          <w:rFonts w:ascii="TH SarabunPSK" w:eastAsia="Sarabun" w:hAnsi="TH SarabunPSK" w:cs="TH SarabunPSK" w:hint="cs"/>
          <w:sz w:val="28"/>
          <w:szCs w:val="28"/>
          <w:cs/>
        </w:rPr>
        <w:t>ในปัจจุบันสังคมไทยยังมุ่งเน้นความทันสมัยทางเทคโนโลยีและความเจริญทางด้านวัตถุเป็นส่วนใหญ่โดยขาดการมุ่งเน้นการพัฒนาด้านจิตใจให้เป็นพลเมืองที่ดีและมีระเบียบวินัยจึงก่อให้เกิดปัญหาสำคัญในสังคม</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คือ</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การฝ่าฝืนกฎหมายบ้านเมือง</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ไม่เคารพกฎระเบียบของการอยู่ร่วมกันของคนในสังคมหรือเรียกอีกคำหนึ่งว่า</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สังคมขาดวินัย</w:t>
      </w:r>
      <w:r w:rsidRPr="00040079">
        <w:rPr>
          <w:rFonts w:ascii="TH SarabunPSK" w:eastAsia="Sarabun" w:hAnsi="TH SarabunPSK" w:cs="TH SarabunPSK" w:hint="eastAsia"/>
          <w:sz w:val="28"/>
          <w:szCs w:val="28"/>
          <w:cs/>
        </w:rPr>
        <w:t>”</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ไทยพับ</w:t>
      </w:r>
      <w:proofErr w:type="spellStart"/>
      <w:r w:rsidRPr="00040079">
        <w:rPr>
          <w:rFonts w:ascii="TH SarabunPSK" w:eastAsia="Sarabun" w:hAnsi="TH SarabunPSK" w:cs="TH SarabunPSK" w:hint="cs"/>
          <w:sz w:val="28"/>
          <w:szCs w:val="28"/>
          <w:cs/>
        </w:rPr>
        <w:t>ลิก้า</w:t>
      </w:r>
      <w:proofErr w:type="spellEnd"/>
      <w:r w:rsidRPr="00040079">
        <w:rPr>
          <w:rFonts w:ascii="TH SarabunPSK" w:eastAsia="Sarabun" w:hAnsi="TH SarabunPSK" w:cs="TH SarabunPSK"/>
          <w:sz w:val="28"/>
          <w:szCs w:val="28"/>
        </w:rPr>
        <w:t xml:space="preserve">, </w:t>
      </w:r>
      <w:r w:rsidRPr="00040079">
        <w:rPr>
          <w:rFonts w:ascii="TH SarabunPSK" w:eastAsia="Sarabun" w:hAnsi="TH SarabunPSK" w:cs="TH SarabunPSK"/>
          <w:sz w:val="28"/>
          <w:szCs w:val="28"/>
          <w:cs/>
        </w:rPr>
        <w:t xml:space="preserve">2557) </w:t>
      </w:r>
      <w:r w:rsidRPr="00040079">
        <w:rPr>
          <w:rFonts w:ascii="TH SarabunPSK" w:eastAsia="Sarabun" w:hAnsi="TH SarabunPSK" w:cs="TH SarabunPSK" w:hint="cs"/>
          <w:sz w:val="28"/>
          <w:szCs w:val="28"/>
          <w:cs/>
        </w:rPr>
        <w:t>ปัญหาดังกล่าวเกิดจากการขาดการปลูกฝังความมีระเบียบวินัยในตนเองและขาดการปลูกฝังจิตสำนึกต่อส่วนรวม</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ซึ่งสิ่งเหล่านี้ควรได้รับการพัฒนาและปลูกฝังอย่างถูกต้องตั้งแต่ในวัยเด็กเพราะเด็กที่มีระเบียบวินัยในตนเองจะส่งผลให้เกิดคุณลักษณะด้านต่าง</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ๆ</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ตามมา</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ดังที่</w:t>
      </w:r>
      <w:r w:rsidRPr="00040079">
        <w:rPr>
          <w:rFonts w:ascii="TH SarabunPSK" w:eastAsia="Sarabun" w:hAnsi="TH SarabunPSK" w:cs="TH SarabunPSK"/>
          <w:sz w:val="28"/>
          <w:szCs w:val="28"/>
          <w:cs/>
        </w:rPr>
        <w:t xml:space="preserve"> (</w:t>
      </w:r>
      <w:r w:rsidR="00AF38CA">
        <w:rPr>
          <w:rFonts w:ascii="TH SarabunPSK" w:eastAsia="Sarabun" w:hAnsi="TH SarabunPSK" w:cs="TH SarabunPSK" w:hint="cs"/>
          <w:sz w:val="28"/>
          <w:szCs w:val="28"/>
          <w:cs/>
        </w:rPr>
        <w:t xml:space="preserve">จักริน </w:t>
      </w:r>
      <w:r w:rsidR="00901960">
        <w:rPr>
          <w:rFonts w:ascii="TH SarabunPSK" w:eastAsia="Sarabun" w:hAnsi="TH SarabunPSK" w:cs="TH SarabunPSK" w:hint="cs"/>
          <w:sz w:val="28"/>
          <w:szCs w:val="28"/>
          <w:cs/>
        </w:rPr>
        <w:t>ด้วงคำ</w:t>
      </w:r>
      <w:r w:rsidRPr="00040079">
        <w:rPr>
          <w:rFonts w:ascii="TH SarabunPSK" w:eastAsia="Sarabun" w:hAnsi="TH SarabunPSK" w:cs="TH SarabunPSK"/>
          <w:sz w:val="28"/>
          <w:szCs w:val="28"/>
        </w:rPr>
        <w:t xml:space="preserve">, </w:t>
      </w:r>
      <w:r w:rsidRPr="00040079">
        <w:rPr>
          <w:rFonts w:ascii="TH SarabunPSK" w:eastAsia="Sarabun" w:hAnsi="TH SarabunPSK" w:cs="TH SarabunPSK"/>
          <w:sz w:val="28"/>
          <w:szCs w:val="28"/>
          <w:cs/>
        </w:rPr>
        <w:t>25</w:t>
      </w:r>
      <w:r w:rsidR="00901960">
        <w:rPr>
          <w:rFonts w:ascii="TH SarabunPSK" w:eastAsia="Sarabun" w:hAnsi="TH SarabunPSK" w:cs="TH SarabunPSK"/>
          <w:sz w:val="28"/>
          <w:szCs w:val="28"/>
        </w:rPr>
        <w:t>58</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ได้กล่าวว่า</w:t>
      </w:r>
      <w:r w:rsidRPr="00040079">
        <w:rPr>
          <w:rFonts w:ascii="TH SarabunPSK" w:eastAsia="Sarabun" w:hAnsi="TH SarabunPSK" w:cs="TH SarabunPSK"/>
          <w:sz w:val="28"/>
          <w:szCs w:val="28"/>
          <w:cs/>
        </w:rPr>
        <w:t xml:space="preserve"> </w:t>
      </w:r>
      <w:r w:rsidRPr="008F5DC2">
        <w:rPr>
          <w:rFonts w:ascii="TH SarabunPSK" w:eastAsia="Sarabun" w:hAnsi="TH SarabunPSK" w:cs="TH SarabunPSK"/>
          <w:sz w:val="28"/>
          <w:szCs w:val="28"/>
          <w:cs/>
        </w:rPr>
        <w:t>“</w:t>
      </w:r>
      <w:r w:rsidR="00901960" w:rsidRPr="008F5DC2">
        <w:rPr>
          <w:rFonts w:ascii="TH SarabunPSK" w:hAnsi="TH SarabunPSK" w:cs="TH SarabunPSK"/>
          <w:sz w:val="28"/>
          <w:szCs w:val="28"/>
          <w:cs/>
        </w:rPr>
        <w:t>การสร้างระเบียบวินัยเป็นสิ่งที่สำคัญยิ่งเพราะระเบียบวินัยเป็นสิ่งที่ช่วยส่งเสริมและปลูกฝังให้เด็กเป็นผู้ที่มีความรับผิดชอบสูง สามารถควบคุมตนเองได้ ระเบียบวินัยยังช่วยเป็นกรอบของการแสดงพฤติกรรมให้มีความเหมาะสมและการเสริมสร้างระเบียบวินัยของนักเรียนนั้นควรเกิดจากความรู้ความเข้าใจมากกว่าระเบียบวินัยที่เกิดจากการบังคับโดยสามารถให้นักเรียนได้เรียนรู้วินัยโดยผ่านกิจกรรมต่าง ๆ</w:t>
      </w:r>
      <w:r w:rsidRPr="008F5DC2">
        <w:rPr>
          <w:rFonts w:ascii="TH SarabunPSK" w:eastAsia="Sarabun" w:hAnsi="TH SarabunPSK" w:cs="TH SarabunPSK"/>
          <w:sz w:val="28"/>
          <w:szCs w:val="28"/>
          <w:cs/>
        </w:rPr>
        <w:t xml:space="preserve">” </w:t>
      </w:r>
    </w:p>
    <w:p w14:paraId="084FE182" w14:textId="77777777" w:rsidR="00040079" w:rsidRPr="00040079" w:rsidRDefault="00040079" w:rsidP="00996964">
      <w:pPr>
        <w:pBdr>
          <w:top w:val="nil"/>
          <w:left w:val="nil"/>
          <w:bottom w:val="nil"/>
          <w:right w:val="nil"/>
          <w:between w:val="nil"/>
        </w:pBdr>
        <w:spacing w:after="0" w:line="240" w:lineRule="auto"/>
        <w:ind w:firstLine="720"/>
        <w:jc w:val="thaiDistribute"/>
        <w:rPr>
          <w:rFonts w:ascii="TH SarabunPSK" w:eastAsia="Sarabun" w:hAnsi="TH SarabunPSK" w:cs="TH SarabunPSK"/>
          <w:sz w:val="28"/>
          <w:szCs w:val="28"/>
        </w:rPr>
      </w:pPr>
      <w:r w:rsidRPr="00040079">
        <w:rPr>
          <w:rFonts w:ascii="TH SarabunPSK" w:eastAsia="Sarabun" w:hAnsi="TH SarabunPSK" w:cs="TH SarabunPSK" w:hint="cs"/>
          <w:sz w:val="28"/>
          <w:szCs w:val="28"/>
          <w:cs/>
        </w:rPr>
        <w:t>ซึ่งการจัดการศึกษาเพื่อพัฒนาผู้เรียนให้เป็นมนุษย์ที่สมบูรณ์ในทุกด้านมีแนวทางที่สอดคล้องโดยตรงกับหลักการและปรัชญาการพลศึกษา</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คือ</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การจัดการเรียนรู้ในกลุ่มสาระการเรียนรู้สุขศึกษาและพลศึกษาการจัดการเรียนรู้ในกลุ่มสาระการเรียนรู้สุขศึกษาและพลศึกษามุ่งเน้นให้ผู้เรียนได้เกิดการพัฒนาอย่างครบถ้วนจากเนื้อหาตามตัวชี้วัดและสาระการเรียนรู้แกนกลางทั้ง</w:t>
      </w:r>
      <w:r w:rsidRPr="00040079">
        <w:rPr>
          <w:rFonts w:ascii="TH SarabunPSK" w:eastAsia="Sarabun" w:hAnsi="TH SarabunPSK" w:cs="TH SarabunPSK"/>
          <w:sz w:val="28"/>
          <w:szCs w:val="28"/>
          <w:cs/>
        </w:rPr>
        <w:t xml:space="preserve"> 5 </w:t>
      </w:r>
      <w:r w:rsidRPr="00040079">
        <w:rPr>
          <w:rFonts w:ascii="TH SarabunPSK" w:eastAsia="Sarabun" w:hAnsi="TH SarabunPSK" w:cs="TH SarabunPSK" w:hint="cs"/>
          <w:sz w:val="28"/>
          <w:szCs w:val="28"/>
          <w:cs/>
        </w:rPr>
        <w:t>สาระการเรียนรู้</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โดยสาระที่มีความเกี่ยวข้องโดยตรงในวิชาพลศึกษา</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จัดอยู่ในสาระที่</w:t>
      </w:r>
      <w:r w:rsidRPr="00040079">
        <w:rPr>
          <w:rFonts w:ascii="TH SarabunPSK" w:eastAsia="Sarabun" w:hAnsi="TH SarabunPSK" w:cs="TH SarabunPSK"/>
          <w:sz w:val="28"/>
          <w:szCs w:val="28"/>
          <w:cs/>
        </w:rPr>
        <w:t xml:space="preserve"> 3 </w:t>
      </w:r>
      <w:r w:rsidRPr="00040079">
        <w:rPr>
          <w:rFonts w:ascii="TH SarabunPSK" w:eastAsia="Sarabun" w:hAnsi="TH SarabunPSK" w:cs="TH SarabunPSK" w:hint="cs"/>
          <w:sz w:val="28"/>
          <w:szCs w:val="28"/>
          <w:cs/>
        </w:rPr>
        <w:t>การเคลื่อนไหว</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การออกกำลังกาย</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การเล่นเกม</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กีฬาไทยและกีฬาสากล</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อีกทั้งยังกำหนดให้</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ความมีวินัย</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การเคารพกฎ</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กติกา</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เป็นคุณลักษณะที่พึงประสงค์ข้อหนึ่งในสาระและมาตรฐานการเรียนรู้ของกลุ่มสาระการเรียนรู้สุขศึกษาและพลศึกษา</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ดังที่</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วรศักดิ์</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เพียรชอบ</w:t>
      </w:r>
      <w:r w:rsidRPr="00040079">
        <w:rPr>
          <w:rFonts w:ascii="TH SarabunPSK" w:eastAsia="Sarabun" w:hAnsi="TH SarabunPSK" w:cs="TH SarabunPSK"/>
          <w:sz w:val="28"/>
          <w:szCs w:val="28"/>
        </w:rPr>
        <w:t xml:space="preserve">, </w:t>
      </w:r>
      <w:r w:rsidRPr="00040079">
        <w:rPr>
          <w:rFonts w:ascii="TH SarabunPSK" w:eastAsia="Sarabun" w:hAnsi="TH SarabunPSK" w:cs="TH SarabunPSK"/>
          <w:sz w:val="28"/>
          <w:szCs w:val="28"/>
          <w:cs/>
        </w:rPr>
        <w:t xml:space="preserve">2561) </w:t>
      </w:r>
      <w:r w:rsidRPr="00040079">
        <w:rPr>
          <w:rFonts w:ascii="TH SarabunPSK" w:eastAsia="Sarabun" w:hAnsi="TH SarabunPSK" w:cs="TH SarabunPSK" w:hint="cs"/>
          <w:sz w:val="28"/>
          <w:szCs w:val="28"/>
          <w:cs/>
        </w:rPr>
        <w:t>ได้กล่าวไว้ว่าวัตถุประสงค์ที่สำคัญของวิชาพลศึกษานั้น</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คือทำให้คนเกิดการพัฒนาเกิดการเปลี่ยนแปลงในตัวผู้เรียนให้มีพัฒนาการทั้งด้านร่างกาย</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จิตใจ</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อารมณ์</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และคุณค่าทางสังคมเพื่อจะได้เป็นบุคคลที่มีคุณค่าต่อสังคมและประเทศชาติ</w:t>
      </w:r>
    </w:p>
    <w:p w14:paraId="1BA0C8A4" w14:textId="0D8853F9" w:rsidR="00040079" w:rsidRPr="00040079" w:rsidRDefault="00040079" w:rsidP="0024528F">
      <w:pPr>
        <w:pBdr>
          <w:top w:val="nil"/>
          <w:left w:val="nil"/>
          <w:bottom w:val="nil"/>
          <w:right w:val="nil"/>
          <w:between w:val="nil"/>
        </w:pBdr>
        <w:spacing w:after="0" w:line="240" w:lineRule="auto"/>
        <w:ind w:firstLine="720"/>
        <w:jc w:val="thaiDistribute"/>
        <w:rPr>
          <w:rFonts w:ascii="TH SarabunPSK" w:eastAsia="Sarabun" w:hAnsi="TH SarabunPSK" w:cs="TH SarabunPSK"/>
          <w:sz w:val="28"/>
          <w:szCs w:val="28"/>
        </w:rPr>
      </w:pPr>
      <w:r w:rsidRPr="00040079">
        <w:rPr>
          <w:rFonts w:ascii="TH SarabunPSK" w:eastAsia="Sarabun" w:hAnsi="TH SarabunPSK" w:cs="TH SarabunPSK" w:hint="cs"/>
          <w:sz w:val="28"/>
          <w:szCs w:val="28"/>
          <w:cs/>
        </w:rPr>
        <w:t>ปัจจุบันได้มีการนำเอาเทคโนโลยีประเภทเกมต่าง</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ๆ</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มาประยุกต์ใช้ในการจัดการเรียนรู้และแนวคิดเกี่ยวกับเกมที่กําลังได้รับความสนใจและเป็นที่นิยมใช้กันอย่างแพร่หลายในปัจจุบันนั้นคือแนวคิดเกมมิฟิเคชัน</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sz w:val="28"/>
          <w:szCs w:val="28"/>
        </w:rPr>
        <w:t xml:space="preserve">Gamification) </w:t>
      </w:r>
      <w:r w:rsidRPr="00040079">
        <w:rPr>
          <w:rFonts w:ascii="TH SarabunPSK" w:eastAsia="Sarabun" w:hAnsi="TH SarabunPSK" w:cs="TH SarabunPSK" w:hint="cs"/>
          <w:sz w:val="28"/>
          <w:szCs w:val="28"/>
          <w:cs/>
        </w:rPr>
        <w:t>เป็นแนวคิดที่ถูกนํามาปรับใช้ให้เข้ากับวงการการศึกษาโดยใช้เพื่อเป็นแนวทางในการจัดกิจกรรมการเรียนรู้ของการจัดการเรียนศตวรรษที่</w:t>
      </w:r>
      <w:r w:rsidRPr="00040079">
        <w:rPr>
          <w:rFonts w:ascii="TH SarabunPSK" w:eastAsia="Sarabun" w:hAnsi="TH SarabunPSK" w:cs="TH SarabunPSK"/>
          <w:sz w:val="28"/>
          <w:szCs w:val="28"/>
          <w:cs/>
        </w:rPr>
        <w:t xml:space="preserve"> 21 </w:t>
      </w:r>
      <w:r w:rsidRPr="00040079">
        <w:rPr>
          <w:rFonts w:ascii="TH SarabunPSK" w:eastAsia="Sarabun" w:hAnsi="TH SarabunPSK" w:cs="TH SarabunPSK" w:hint="cs"/>
          <w:sz w:val="28"/>
          <w:szCs w:val="28"/>
          <w:cs/>
        </w:rPr>
        <w:t>เกมมิฟิเคชันเป็นแนวคิดที่จะช่วยส่งเสริมให้เกิดการเรียนรู้อย่างมีส่วนร่วมมากขึ้น</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sz w:val="28"/>
          <w:szCs w:val="28"/>
        </w:rPr>
        <w:t xml:space="preserve">Glover, </w:t>
      </w:r>
      <w:r w:rsidRPr="00040079">
        <w:rPr>
          <w:rFonts w:ascii="TH SarabunPSK" w:eastAsia="Sarabun" w:hAnsi="TH SarabunPSK" w:cs="TH SarabunPSK"/>
          <w:sz w:val="28"/>
          <w:szCs w:val="28"/>
          <w:cs/>
        </w:rPr>
        <w:t xml:space="preserve">2013) </w:t>
      </w:r>
      <w:r w:rsidRPr="00040079">
        <w:rPr>
          <w:rFonts w:ascii="TH SarabunPSK" w:eastAsia="Sarabun" w:hAnsi="TH SarabunPSK" w:cs="TH SarabunPSK" w:hint="cs"/>
          <w:sz w:val="28"/>
          <w:szCs w:val="28"/>
          <w:cs/>
        </w:rPr>
        <w:t>การออกแบบกิจกรรมการเรียนรู้โดยอาศัยแนวคิดของเกมมิฟิเคชันเป็นการประยุกต์นําเอาองค์ประกอบของเกมมาทำให้เกิดขึ้นกับสถานการณ์ที่ไม่ใช่เกมซึ่งรวมไปถึงการจัดการเรียนรู้ในโรงเรียนโดยองค์ประกอบของแนวคิดเกมมิฟิเคชัน</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ได้แก่</w:t>
      </w:r>
      <w:r w:rsidRPr="00040079">
        <w:rPr>
          <w:rFonts w:ascii="TH SarabunPSK" w:eastAsia="Sarabun" w:hAnsi="TH SarabunPSK" w:cs="TH SarabunPSK"/>
          <w:sz w:val="28"/>
          <w:szCs w:val="28"/>
          <w:cs/>
        </w:rPr>
        <w:t xml:space="preserve"> </w:t>
      </w:r>
      <w:r w:rsidR="0024528F" w:rsidRPr="0024528F">
        <w:rPr>
          <w:rFonts w:ascii="TH SarabunPSK" w:eastAsia="Sarabun" w:hAnsi="TH SarabunPSK" w:cs="TH SarabunPSK"/>
          <w:sz w:val="28"/>
          <w:szCs w:val="28"/>
        </w:rPr>
        <w:t xml:space="preserve">1) </w:t>
      </w:r>
      <w:r w:rsidR="0024528F" w:rsidRPr="0024528F">
        <w:rPr>
          <w:rFonts w:ascii="TH SarabunPSK" w:eastAsia="Sarabun" w:hAnsi="TH SarabunPSK" w:cs="TH SarabunPSK"/>
          <w:sz w:val="28"/>
          <w:szCs w:val="28"/>
          <w:cs/>
          <w:lang w:bidi="ar-SA"/>
        </w:rPr>
        <w:t>คะแนน (</w:t>
      </w:r>
      <w:r w:rsidR="0024528F" w:rsidRPr="0024528F">
        <w:rPr>
          <w:rFonts w:ascii="TH SarabunPSK" w:eastAsia="Sarabun" w:hAnsi="TH SarabunPSK" w:cs="TH SarabunPSK"/>
          <w:sz w:val="28"/>
          <w:szCs w:val="28"/>
        </w:rPr>
        <w:t xml:space="preserve">Point) 2) </w:t>
      </w:r>
      <w:r w:rsidR="0024528F" w:rsidRPr="0024528F">
        <w:rPr>
          <w:rFonts w:ascii="TH SarabunPSK" w:eastAsia="Sarabun" w:hAnsi="TH SarabunPSK" w:cs="TH SarabunPSK"/>
          <w:sz w:val="28"/>
          <w:szCs w:val="28"/>
          <w:cs/>
          <w:lang w:bidi="ar-SA"/>
        </w:rPr>
        <w:t>อันดับขั้น (</w:t>
      </w:r>
      <w:r w:rsidR="0024528F" w:rsidRPr="0024528F">
        <w:rPr>
          <w:rFonts w:ascii="TH SarabunPSK" w:eastAsia="Sarabun" w:hAnsi="TH SarabunPSK" w:cs="TH SarabunPSK"/>
          <w:sz w:val="28"/>
          <w:szCs w:val="28"/>
        </w:rPr>
        <w:t xml:space="preserve">Level) 3) </w:t>
      </w:r>
      <w:r w:rsidR="0024528F" w:rsidRPr="0024528F">
        <w:rPr>
          <w:rFonts w:ascii="TH SarabunPSK" w:eastAsia="Sarabun" w:hAnsi="TH SarabunPSK" w:cs="TH SarabunPSK"/>
          <w:sz w:val="28"/>
          <w:szCs w:val="28"/>
          <w:cs/>
          <w:lang w:bidi="ar-SA"/>
        </w:rPr>
        <w:t>กระดานจัดอันดับ (</w:t>
      </w:r>
      <w:r w:rsidR="0024528F" w:rsidRPr="0024528F">
        <w:rPr>
          <w:rFonts w:ascii="TH SarabunPSK" w:eastAsia="Sarabun" w:hAnsi="TH SarabunPSK" w:cs="TH SarabunPSK"/>
          <w:sz w:val="28"/>
          <w:szCs w:val="28"/>
        </w:rPr>
        <w:t xml:space="preserve">Leader Board) 4) </w:t>
      </w:r>
      <w:r w:rsidR="0024528F" w:rsidRPr="0024528F">
        <w:rPr>
          <w:rFonts w:ascii="TH SarabunPSK" w:eastAsia="Sarabun" w:hAnsi="TH SarabunPSK" w:cs="TH SarabunPSK"/>
          <w:sz w:val="28"/>
          <w:szCs w:val="28"/>
          <w:cs/>
          <w:lang w:bidi="ar-SA"/>
        </w:rPr>
        <w:t>รางวัล (</w:t>
      </w:r>
      <w:r w:rsidR="0024528F" w:rsidRPr="0024528F">
        <w:rPr>
          <w:rFonts w:ascii="TH SarabunPSK" w:eastAsia="Sarabun" w:hAnsi="TH SarabunPSK" w:cs="TH SarabunPSK"/>
          <w:sz w:val="28"/>
          <w:szCs w:val="28"/>
        </w:rPr>
        <w:t xml:space="preserve">Reward) </w:t>
      </w:r>
      <w:r w:rsidR="0024528F" w:rsidRPr="0024528F">
        <w:rPr>
          <w:rFonts w:ascii="TH SarabunPSK" w:eastAsia="Sarabun" w:hAnsi="TH SarabunPSK" w:cs="TH SarabunPSK"/>
          <w:sz w:val="28"/>
          <w:szCs w:val="28"/>
          <w:cs/>
          <w:lang w:bidi="ar-SA"/>
        </w:rPr>
        <w:t xml:space="preserve">และ </w:t>
      </w:r>
      <w:r w:rsidR="0024528F" w:rsidRPr="0024528F">
        <w:rPr>
          <w:rFonts w:ascii="TH SarabunPSK" w:eastAsia="Sarabun" w:hAnsi="TH SarabunPSK" w:cs="TH SarabunPSK"/>
          <w:sz w:val="28"/>
          <w:szCs w:val="28"/>
        </w:rPr>
        <w:t xml:space="preserve">5) </w:t>
      </w:r>
      <w:r w:rsidR="0024528F" w:rsidRPr="0024528F">
        <w:rPr>
          <w:rFonts w:ascii="TH SarabunPSK" w:eastAsia="Sarabun" w:hAnsi="TH SarabunPSK" w:cs="TH SarabunPSK"/>
          <w:sz w:val="28"/>
          <w:szCs w:val="28"/>
          <w:cs/>
          <w:lang w:bidi="ar-SA"/>
        </w:rPr>
        <w:t>เป้าหมาย (</w:t>
      </w:r>
      <w:r w:rsidR="0024528F" w:rsidRPr="0024528F">
        <w:rPr>
          <w:rFonts w:ascii="TH SarabunPSK" w:eastAsia="Sarabun" w:hAnsi="TH SarabunPSK" w:cs="TH SarabunPSK"/>
          <w:sz w:val="28"/>
          <w:szCs w:val="28"/>
        </w:rPr>
        <w:t xml:space="preserve">Goal) </w:t>
      </w:r>
      <w:r w:rsidRPr="00040079">
        <w:rPr>
          <w:rFonts w:ascii="TH SarabunPSK" w:eastAsia="Sarabun" w:hAnsi="TH SarabunPSK" w:cs="TH SarabunPSK" w:hint="cs"/>
          <w:sz w:val="28"/>
          <w:szCs w:val="28"/>
          <w:cs/>
        </w:rPr>
        <w:t>จากองค์ประกอบของแนวคิดเกมมิฟิเคชันที่กล่าวมานั้นอยู่บนพื้นฐานของหลักพฤติกรรมศาสตร์และจิตวิทยาของมนุษย์ที่มุ่งเน้นให้เกิดกระบวนการสร้างแรงจูงใจในการเล่นเพื่อให้ผู้ที่ใช้งานสามารถใช้เวลากับเกมได้โดยไม่เกิดความรู้สึกเบื่อและมีความรู้สึกร่วมไปกับการทำกิจกรรม</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วรวิสุทธิ์</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ภิญโญยาง</w:t>
      </w:r>
      <w:r w:rsidRPr="00040079">
        <w:rPr>
          <w:rFonts w:ascii="TH SarabunPSK" w:eastAsia="Sarabun" w:hAnsi="TH SarabunPSK" w:cs="TH SarabunPSK"/>
          <w:sz w:val="28"/>
          <w:szCs w:val="28"/>
        </w:rPr>
        <w:t xml:space="preserve">, </w:t>
      </w:r>
      <w:r w:rsidRPr="00040079">
        <w:rPr>
          <w:rFonts w:ascii="TH SarabunPSK" w:eastAsia="Sarabun" w:hAnsi="TH SarabunPSK" w:cs="TH SarabunPSK"/>
          <w:sz w:val="28"/>
          <w:szCs w:val="28"/>
          <w:cs/>
        </w:rPr>
        <w:t xml:space="preserve">2556) </w:t>
      </w:r>
      <w:r w:rsidRPr="00040079">
        <w:rPr>
          <w:rFonts w:ascii="TH SarabunPSK" w:eastAsia="Sarabun" w:hAnsi="TH SarabunPSK" w:cs="TH SarabunPSK" w:hint="cs"/>
          <w:sz w:val="28"/>
          <w:szCs w:val="28"/>
          <w:cs/>
        </w:rPr>
        <w:t>และยังสอดคล้องกับทฤษฎีการวิเคราะห์แบบแปดเหลี่ยม</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sz w:val="28"/>
          <w:szCs w:val="28"/>
        </w:rPr>
        <w:t xml:space="preserve">Chou, </w:t>
      </w:r>
      <w:r w:rsidRPr="00040079">
        <w:rPr>
          <w:rFonts w:ascii="TH SarabunPSK" w:eastAsia="Sarabun" w:hAnsi="TH SarabunPSK" w:cs="TH SarabunPSK"/>
          <w:sz w:val="28"/>
          <w:szCs w:val="28"/>
          <w:cs/>
        </w:rPr>
        <w:t xml:space="preserve">2016) </w:t>
      </w:r>
      <w:r w:rsidRPr="00040079">
        <w:rPr>
          <w:rFonts w:ascii="TH SarabunPSK" w:eastAsia="Sarabun" w:hAnsi="TH SarabunPSK" w:cs="TH SarabunPSK" w:hint="cs"/>
          <w:sz w:val="28"/>
          <w:szCs w:val="28"/>
          <w:cs/>
        </w:rPr>
        <w:t>คือ</w:t>
      </w:r>
      <w:r w:rsidRPr="00040079">
        <w:rPr>
          <w:rFonts w:ascii="TH SarabunPSK" w:eastAsia="Sarabun" w:hAnsi="TH SarabunPSK" w:cs="TH SarabunPSK"/>
          <w:sz w:val="28"/>
          <w:szCs w:val="28"/>
          <w:cs/>
        </w:rPr>
        <w:t xml:space="preserve"> 1) </w:t>
      </w:r>
      <w:r w:rsidRPr="00040079">
        <w:rPr>
          <w:rFonts w:ascii="TH SarabunPSK" w:eastAsia="Sarabun" w:hAnsi="TH SarabunPSK" w:cs="TH SarabunPSK" w:hint="cs"/>
          <w:sz w:val="28"/>
          <w:szCs w:val="28"/>
          <w:cs/>
        </w:rPr>
        <w:lastRenderedPageBreak/>
        <w:t>ความหมาย</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sz w:val="28"/>
          <w:szCs w:val="28"/>
        </w:rPr>
        <w:t xml:space="preserve">Meaning) </w:t>
      </w:r>
      <w:r w:rsidRPr="00040079">
        <w:rPr>
          <w:rFonts w:ascii="TH SarabunPSK" w:eastAsia="Sarabun" w:hAnsi="TH SarabunPSK" w:cs="TH SarabunPSK"/>
          <w:sz w:val="28"/>
          <w:szCs w:val="28"/>
          <w:cs/>
        </w:rPr>
        <w:t xml:space="preserve">2) </w:t>
      </w:r>
      <w:r w:rsidRPr="00040079">
        <w:rPr>
          <w:rFonts w:ascii="TH SarabunPSK" w:eastAsia="Sarabun" w:hAnsi="TH SarabunPSK" w:cs="TH SarabunPSK" w:hint="cs"/>
          <w:sz w:val="28"/>
          <w:szCs w:val="28"/>
          <w:cs/>
        </w:rPr>
        <w:t>ความสำเร็จ</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sz w:val="28"/>
          <w:szCs w:val="28"/>
        </w:rPr>
        <w:t xml:space="preserve">Accomplishment) </w:t>
      </w:r>
      <w:r w:rsidRPr="00040079">
        <w:rPr>
          <w:rFonts w:ascii="TH SarabunPSK" w:eastAsia="Sarabun" w:hAnsi="TH SarabunPSK" w:cs="TH SarabunPSK"/>
          <w:sz w:val="28"/>
          <w:szCs w:val="28"/>
          <w:cs/>
        </w:rPr>
        <w:t xml:space="preserve">3) </w:t>
      </w:r>
      <w:r w:rsidRPr="00040079">
        <w:rPr>
          <w:rFonts w:ascii="TH SarabunPSK" w:eastAsia="Sarabun" w:hAnsi="TH SarabunPSK" w:cs="TH SarabunPSK" w:hint="cs"/>
          <w:sz w:val="28"/>
          <w:szCs w:val="28"/>
          <w:cs/>
        </w:rPr>
        <w:t>การเพิ่มความสามารถ</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sz w:val="28"/>
          <w:szCs w:val="28"/>
        </w:rPr>
        <w:t xml:space="preserve">Empowerment) </w:t>
      </w:r>
      <w:r w:rsidRPr="00040079">
        <w:rPr>
          <w:rFonts w:ascii="TH SarabunPSK" w:eastAsia="Sarabun" w:hAnsi="TH SarabunPSK" w:cs="TH SarabunPSK"/>
          <w:sz w:val="28"/>
          <w:szCs w:val="28"/>
          <w:cs/>
        </w:rPr>
        <w:t xml:space="preserve">4) </w:t>
      </w:r>
      <w:r w:rsidRPr="00040079">
        <w:rPr>
          <w:rFonts w:ascii="TH SarabunPSK" w:eastAsia="Sarabun" w:hAnsi="TH SarabunPSK" w:cs="TH SarabunPSK" w:hint="cs"/>
          <w:sz w:val="28"/>
          <w:szCs w:val="28"/>
          <w:cs/>
        </w:rPr>
        <w:t>ความเป็นเจ้าของ</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sz w:val="28"/>
          <w:szCs w:val="28"/>
        </w:rPr>
        <w:t xml:space="preserve">Ownership) </w:t>
      </w:r>
      <w:r w:rsidRPr="00040079">
        <w:rPr>
          <w:rFonts w:ascii="TH SarabunPSK" w:eastAsia="Sarabun" w:hAnsi="TH SarabunPSK" w:cs="TH SarabunPSK"/>
          <w:sz w:val="28"/>
          <w:szCs w:val="28"/>
          <w:cs/>
        </w:rPr>
        <w:t xml:space="preserve">5) </w:t>
      </w:r>
      <w:r w:rsidRPr="00040079">
        <w:rPr>
          <w:rFonts w:ascii="TH SarabunPSK" w:eastAsia="Sarabun" w:hAnsi="TH SarabunPSK" w:cs="TH SarabunPSK" w:hint="cs"/>
          <w:sz w:val="28"/>
          <w:szCs w:val="28"/>
          <w:cs/>
        </w:rPr>
        <w:t>อิทธิพลของสังคม</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sz w:val="28"/>
          <w:szCs w:val="28"/>
        </w:rPr>
        <w:t xml:space="preserve">Social Influence) </w:t>
      </w:r>
      <w:r w:rsidRPr="00040079">
        <w:rPr>
          <w:rFonts w:ascii="TH SarabunPSK" w:eastAsia="Sarabun" w:hAnsi="TH SarabunPSK" w:cs="TH SarabunPSK"/>
          <w:sz w:val="28"/>
          <w:szCs w:val="28"/>
          <w:cs/>
        </w:rPr>
        <w:t xml:space="preserve">6) </w:t>
      </w:r>
      <w:r w:rsidRPr="00040079">
        <w:rPr>
          <w:rFonts w:ascii="TH SarabunPSK" w:eastAsia="Sarabun" w:hAnsi="TH SarabunPSK" w:cs="TH SarabunPSK" w:hint="cs"/>
          <w:sz w:val="28"/>
          <w:szCs w:val="28"/>
          <w:cs/>
        </w:rPr>
        <w:t>ความขาดแคลน</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sz w:val="28"/>
          <w:szCs w:val="28"/>
        </w:rPr>
        <w:t xml:space="preserve">Scarcity) </w:t>
      </w:r>
      <w:r w:rsidRPr="00040079">
        <w:rPr>
          <w:rFonts w:ascii="TH SarabunPSK" w:eastAsia="Sarabun" w:hAnsi="TH SarabunPSK" w:cs="TH SarabunPSK"/>
          <w:sz w:val="28"/>
          <w:szCs w:val="28"/>
          <w:cs/>
        </w:rPr>
        <w:t xml:space="preserve">7) </w:t>
      </w:r>
      <w:r w:rsidRPr="00040079">
        <w:rPr>
          <w:rFonts w:ascii="TH SarabunPSK" w:eastAsia="Sarabun" w:hAnsi="TH SarabunPSK" w:cs="TH SarabunPSK" w:hint="cs"/>
          <w:sz w:val="28"/>
          <w:szCs w:val="28"/>
          <w:cs/>
        </w:rPr>
        <w:t>ความไม่แน่นอน</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sz w:val="28"/>
          <w:szCs w:val="28"/>
        </w:rPr>
        <w:t xml:space="preserve">Unpredictability) </w:t>
      </w:r>
      <w:r w:rsidRPr="00040079">
        <w:rPr>
          <w:rFonts w:ascii="TH SarabunPSK" w:eastAsia="Sarabun" w:hAnsi="TH SarabunPSK" w:cs="TH SarabunPSK" w:hint="cs"/>
          <w:sz w:val="28"/>
          <w:szCs w:val="28"/>
          <w:cs/>
        </w:rPr>
        <w:t>และ</w:t>
      </w:r>
      <w:r w:rsidRPr="00040079">
        <w:rPr>
          <w:rFonts w:ascii="TH SarabunPSK" w:eastAsia="Sarabun" w:hAnsi="TH SarabunPSK" w:cs="TH SarabunPSK"/>
          <w:sz w:val="28"/>
          <w:szCs w:val="28"/>
          <w:cs/>
        </w:rPr>
        <w:t xml:space="preserve"> 8) </w:t>
      </w:r>
      <w:r w:rsidRPr="00040079">
        <w:rPr>
          <w:rFonts w:ascii="TH SarabunPSK" w:eastAsia="Sarabun" w:hAnsi="TH SarabunPSK" w:cs="TH SarabunPSK" w:hint="cs"/>
          <w:sz w:val="28"/>
          <w:szCs w:val="28"/>
          <w:cs/>
        </w:rPr>
        <w:t>การหลีกเลี่ยง</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sz w:val="28"/>
          <w:szCs w:val="28"/>
        </w:rPr>
        <w:t xml:space="preserve">Avoidance) </w:t>
      </w:r>
      <w:r w:rsidRPr="00040079">
        <w:rPr>
          <w:rFonts w:ascii="TH SarabunPSK" w:eastAsia="Sarabun" w:hAnsi="TH SarabunPSK" w:cs="TH SarabunPSK" w:hint="cs"/>
          <w:sz w:val="28"/>
          <w:szCs w:val="28"/>
          <w:cs/>
        </w:rPr>
        <w:t>อีกด้วยจากการจัดกิจกรรมการเรียนรู้โดยใช้เกมมิฟิเคชัน</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โดยนำกลไกของเกมมาใช้ในห้องเรียนเพื่อกระตุ้นให้นักเรียนมีแรงจูงใจในการเรียนซึ่งสอดคล้องกับ</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ศุภกร</w:t>
      </w:r>
      <w:r w:rsidRPr="00040079">
        <w:rPr>
          <w:rFonts w:ascii="TH SarabunPSK" w:eastAsia="Sarabun" w:hAnsi="TH SarabunPSK" w:cs="TH SarabunPSK"/>
          <w:sz w:val="28"/>
          <w:szCs w:val="28"/>
          <w:cs/>
        </w:rPr>
        <w:t xml:space="preserve"> </w:t>
      </w:r>
      <w:proofErr w:type="spellStart"/>
      <w:r w:rsidRPr="00040079">
        <w:rPr>
          <w:rFonts w:ascii="TH SarabunPSK" w:eastAsia="Sarabun" w:hAnsi="TH SarabunPSK" w:cs="TH SarabunPSK" w:hint="cs"/>
          <w:sz w:val="28"/>
          <w:szCs w:val="28"/>
          <w:cs/>
        </w:rPr>
        <w:t>ถิ</w:t>
      </w:r>
      <w:proofErr w:type="spellEnd"/>
      <w:r w:rsidRPr="00040079">
        <w:rPr>
          <w:rFonts w:ascii="TH SarabunPSK" w:eastAsia="Sarabun" w:hAnsi="TH SarabunPSK" w:cs="TH SarabunPSK" w:hint="cs"/>
          <w:sz w:val="28"/>
          <w:szCs w:val="28"/>
          <w:cs/>
        </w:rPr>
        <w:t>รมงคลจิต</w:t>
      </w:r>
      <w:r w:rsidRPr="00040079">
        <w:rPr>
          <w:rFonts w:ascii="TH SarabunPSK" w:eastAsia="Sarabun" w:hAnsi="TH SarabunPSK" w:cs="TH SarabunPSK"/>
          <w:sz w:val="28"/>
          <w:szCs w:val="28"/>
        </w:rPr>
        <w:t xml:space="preserve">, </w:t>
      </w:r>
      <w:r w:rsidRPr="00040079">
        <w:rPr>
          <w:rFonts w:ascii="TH SarabunPSK" w:eastAsia="Sarabun" w:hAnsi="TH SarabunPSK" w:cs="TH SarabunPSK"/>
          <w:sz w:val="28"/>
          <w:szCs w:val="28"/>
          <w:cs/>
        </w:rPr>
        <w:t xml:space="preserve">2558) </w:t>
      </w:r>
      <w:r w:rsidRPr="00040079">
        <w:rPr>
          <w:rFonts w:ascii="TH SarabunPSK" w:eastAsia="Sarabun" w:hAnsi="TH SarabunPSK" w:cs="TH SarabunPSK" w:hint="cs"/>
          <w:sz w:val="28"/>
          <w:szCs w:val="28"/>
          <w:cs/>
        </w:rPr>
        <w:t>ได้ศึกษา</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ผลของการจัดกิจกรรมการเรียนรู้วิทยาศาสตร์ตามแนวคิดเกมมิฟิเคชันเพื่อเสริมสร้างแรงจูงใจในการเรียนของนักเรียนชั้นประถมศึกษาปีที่</w:t>
      </w:r>
      <w:r w:rsidRPr="00040079">
        <w:rPr>
          <w:rFonts w:ascii="TH SarabunPSK" w:eastAsia="Sarabun" w:hAnsi="TH SarabunPSK" w:cs="TH SarabunPSK"/>
          <w:sz w:val="28"/>
          <w:szCs w:val="28"/>
          <w:cs/>
        </w:rPr>
        <w:t xml:space="preserve"> 2 </w:t>
      </w:r>
      <w:r w:rsidRPr="00040079">
        <w:rPr>
          <w:rFonts w:ascii="TH SarabunPSK" w:eastAsia="Sarabun" w:hAnsi="TH SarabunPSK" w:cs="TH SarabunPSK" w:hint="cs"/>
          <w:sz w:val="28"/>
          <w:szCs w:val="28"/>
          <w:cs/>
        </w:rPr>
        <w:t>พบว่า</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นักเรียนที่ได้รับการจัดกิจกรรมการเรียนรู้วิทยาศาสตร์ตามแนวคิดเกมมิฟิเคชันมีแรงจูงใจในการเรียนหลังทดลองสูงขึ้นกว่าการสอนแบบปกติ</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และ</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ในต่างประเทศได้มีงานวิจัยเกี่ยวกับเกมมิฟิเคชันที่ใช้ในชั้นเรียนเช่นงานวิจัยของลีและแฮมเมอร์</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sz w:val="28"/>
          <w:szCs w:val="28"/>
        </w:rPr>
        <w:t xml:space="preserve">Lee &amp; Hammer, </w:t>
      </w:r>
      <w:r w:rsidRPr="00040079">
        <w:rPr>
          <w:rFonts w:ascii="TH SarabunPSK" w:eastAsia="Sarabun" w:hAnsi="TH SarabunPSK" w:cs="TH SarabunPSK"/>
          <w:sz w:val="28"/>
          <w:szCs w:val="28"/>
          <w:cs/>
        </w:rPr>
        <w:t xml:space="preserve">2011) </w:t>
      </w:r>
      <w:r w:rsidRPr="00040079">
        <w:rPr>
          <w:rFonts w:ascii="TH SarabunPSK" w:eastAsia="Sarabun" w:hAnsi="TH SarabunPSK" w:cs="TH SarabunPSK" w:hint="cs"/>
          <w:sz w:val="28"/>
          <w:szCs w:val="28"/>
          <w:cs/>
        </w:rPr>
        <w:t>ที่ได้ศึกษาการใช้เกมมิฟิเคชันในการส่งเสริมประสบการณ์ของนักศึกษาด้วยการให้นักศึกษาค้นหาสถานที่ภายในมหาวิทยาลัยผลการวิจัยพบว่า</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การใช้เกมมิฟิเคชันทำให้นักศึกษากระตือรือร้นสนุกสนานกระตุ้นให้มีส่วนร่วมได้และยังช่วยปรับเปลี่ยนพฤติกรรมส่วนบุคคลให้เหมาะสม</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จากงานวิจัยที่เกี่ยวข้องกับเกมมิฟิเคชันผู้วิจัยพบว่าเกมมิฟิเคชันเป็นรูปแบบที่สามารถนำมาปรับเปลี่ยนพฤติกรรม</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หรือเป็นการสร้างแรงจูงใจในการทำกิจกรรมต่าง</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ๆ</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ได้</w:t>
      </w:r>
      <w:r w:rsidRPr="00040079">
        <w:rPr>
          <w:rFonts w:ascii="TH SarabunPSK" w:eastAsia="Sarabun" w:hAnsi="TH SarabunPSK" w:cs="TH SarabunPSK"/>
          <w:sz w:val="28"/>
          <w:szCs w:val="28"/>
          <w:cs/>
        </w:rPr>
        <w:t xml:space="preserve"> </w:t>
      </w:r>
    </w:p>
    <w:p w14:paraId="6D0BE145" w14:textId="1684C266" w:rsidR="00040079" w:rsidRDefault="00040079" w:rsidP="00996964">
      <w:pPr>
        <w:pBdr>
          <w:top w:val="nil"/>
          <w:left w:val="nil"/>
          <w:bottom w:val="nil"/>
          <w:right w:val="nil"/>
          <w:between w:val="nil"/>
        </w:pBdr>
        <w:spacing w:after="0" w:line="240" w:lineRule="auto"/>
        <w:ind w:firstLine="720"/>
        <w:jc w:val="thaiDistribute"/>
        <w:rPr>
          <w:rFonts w:ascii="TH SarabunPSK" w:eastAsia="Sarabun" w:hAnsi="TH SarabunPSK" w:cs="TH SarabunPSK"/>
          <w:sz w:val="28"/>
          <w:szCs w:val="28"/>
        </w:rPr>
      </w:pPr>
      <w:r w:rsidRPr="00040079">
        <w:rPr>
          <w:rFonts w:ascii="TH SarabunPSK" w:eastAsia="Sarabun" w:hAnsi="TH SarabunPSK" w:cs="TH SarabunPSK" w:hint="cs"/>
          <w:sz w:val="28"/>
          <w:szCs w:val="28"/>
          <w:cs/>
        </w:rPr>
        <w:t>ดังนั้นผู้วิจัยซึ่งเป็นผู้หนึ่งที่ทำการสอนในวิชาพลศึกษาโดยใช้กิจกรรมว่ายน้ำจึงมีความสนใจที่จะนำเอาแนวคิดของเกมมิฟิเคชันมาจัดการเรียนรู้ร่วมกับวิชาพลศึกษาโดยใช้กิจกรรมว่ายน้ำ</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เพื่อเป็นการส่งเสริมทางด้านทักษะการว่ายน้ำและด้านความมีระเบียบวินัยให้ผู้เรียนเป็นมนุษย์ที่สมบูรณ์ทั้งร่างกาย</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จิตใจ</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สติปัญญา</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ความรู้</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และคุณธรรม</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มีจริยธรรมและวัฒนธรรมในการดำรงชีวิต</w:t>
      </w:r>
      <w:r w:rsidRPr="00040079">
        <w:rPr>
          <w:rFonts w:ascii="TH SarabunPSK" w:eastAsia="Sarabun" w:hAnsi="TH SarabunPSK" w:cs="TH SarabunPSK"/>
          <w:sz w:val="28"/>
          <w:szCs w:val="28"/>
          <w:cs/>
        </w:rPr>
        <w:t xml:space="preserve"> </w:t>
      </w:r>
      <w:r w:rsidRPr="00040079">
        <w:rPr>
          <w:rFonts w:ascii="TH SarabunPSK" w:eastAsia="Sarabun" w:hAnsi="TH SarabunPSK" w:cs="TH SarabunPSK" w:hint="cs"/>
          <w:sz w:val="28"/>
          <w:szCs w:val="28"/>
          <w:cs/>
        </w:rPr>
        <w:t>สามารถอยู่ร่วมกับผู้อื่นได้อย่างสงบสุขต่อไป</w:t>
      </w:r>
    </w:p>
    <w:p w14:paraId="095AD5EF" w14:textId="7B66204E" w:rsidR="00350C57" w:rsidRPr="00C21BFF" w:rsidRDefault="005613F0" w:rsidP="00AA12D4">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C21BFF">
        <w:rPr>
          <w:rFonts w:ascii="TH SarabunPSK" w:eastAsia="Sarabun" w:hAnsi="TH SarabunPSK" w:cs="TH SarabunPSK"/>
          <w:b/>
          <w:color w:val="000000"/>
          <w:sz w:val="28"/>
          <w:szCs w:val="28"/>
        </w:rPr>
        <w:t>วัตถุประสงค์การวิจัย</w:t>
      </w:r>
      <w:proofErr w:type="spellEnd"/>
    </w:p>
    <w:p w14:paraId="1FC5F7EA" w14:textId="15FA28E9" w:rsidR="00F56D89" w:rsidRPr="00F56D89" w:rsidRDefault="00745BDA" w:rsidP="00641202">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szCs w:val="28"/>
        </w:rPr>
      </w:pPr>
      <w:r>
        <w:rPr>
          <w:rFonts w:ascii="TH SarabunPSK" w:eastAsia="Sarabun" w:hAnsi="TH SarabunPSK" w:cs="TH SarabunPSK"/>
          <w:color w:val="000000"/>
          <w:sz w:val="28"/>
          <w:szCs w:val="28"/>
        </w:rPr>
        <w:t>1</w:t>
      </w:r>
      <w:r w:rsidR="00F56D89" w:rsidRPr="00F56D89">
        <w:rPr>
          <w:rFonts w:ascii="TH SarabunPSK" w:eastAsia="Sarabun" w:hAnsi="TH SarabunPSK" w:cs="TH SarabunPSK"/>
          <w:color w:val="000000"/>
          <w:sz w:val="28"/>
          <w:szCs w:val="28"/>
        </w:rPr>
        <w:t xml:space="preserve">. </w:t>
      </w:r>
      <w:r w:rsidR="00F56D89" w:rsidRPr="00F56D89">
        <w:rPr>
          <w:rFonts w:ascii="TH SarabunPSK" w:eastAsia="Sarabun" w:hAnsi="TH SarabunPSK" w:cs="TH SarabunPSK" w:hint="cs"/>
          <w:color w:val="000000"/>
          <w:sz w:val="28"/>
          <w:szCs w:val="28"/>
          <w:cs/>
        </w:rPr>
        <w:t>เพื่อเปรียบเทียบผลของการจัดการเรียนรู้พลศึกษาโดยใช้กิจกรรมว่ายน้ำตามแนวคิดเกมมิฟิเคชันที่มีต่อทักษะการว่ายน้ำและ</w:t>
      </w:r>
      <w:r w:rsidR="009527BB">
        <w:rPr>
          <w:rFonts w:ascii="TH SarabunPSK" w:eastAsia="Sarabun" w:hAnsi="TH SarabunPSK" w:cs="TH SarabunPSK" w:hint="cs"/>
          <w:color w:val="000000"/>
          <w:sz w:val="28"/>
          <w:szCs w:val="28"/>
          <w:cs/>
        </w:rPr>
        <w:t>ความ</w:t>
      </w:r>
      <w:r w:rsidR="00F56D89" w:rsidRPr="00F56D89">
        <w:rPr>
          <w:rFonts w:ascii="TH SarabunPSK" w:eastAsia="Sarabun" w:hAnsi="TH SarabunPSK" w:cs="TH SarabunPSK" w:hint="cs"/>
          <w:color w:val="000000"/>
          <w:sz w:val="28"/>
          <w:szCs w:val="28"/>
          <w:cs/>
        </w:rPr>
        <w:t>มีระเบียบวินัยของนักเรียนชั้นประถมศึกษากลุ่มทดลอง</w:t>
      </w:r>
      <w:r w:rsidR="00641202" w:rsidRPr="00F56D89">
        <w:rPr>
          <w:rFonts w:ascii="TH SarabunPSK" w:eastAsia="Sarabun" w:hAnsi="TH SarabunPSK" w:cs="TH SarabunPSK" w:hint="cs"/>
          <w:color w:val="000000"/>
          <w:sz w:val="28"/>
          <w:szCs w:val="28"/>
          <w:cs/>
        </w:rPr>
        <w:t>และกลุ่มควบคุม</w:t>
      </w:r>
      <w:r w:rsidR="00F56D89" w:rsidRPr="00F56D89">
        <w:rPr>
          <w:rFonts w:ascii="TH SarabunPSK" w:eastAsia="Sarabun" w:hAnsi="TH SarabunPSK" w:cs="TH SarabunPSK" w:hint="cs"/>
          <w:color w:val="000000"/>
          <w:sz w:val="28"/>
          <w:szCs w:val="28"/>
          <w:cs/>
        </w:rPr>
        <w:t>ระหว่างก่อน</w:t>
      </w:r>
      <w:r w:rsidR="009527BB">
        <w:rPr>
          <w:rFonts w:ascii="TH SarabunPSK" w:eastAsia="Sarabun" w:hAnsi="TH SarabunPSK" w:cs="TH SarabunPSK" w:hint="cs"/>
          <w:color w:val="000000"/>
          <w:sz w:val="28"/>
          <w:szCs w:val="28"/>
          <w:cs/>
        </w:rPr>
        <w:t>การทดลอง</w:t>
      </w:r>
      <w:r w:rsidR="00F56D89" w:rsidRPr="00F56D89">
        <w:rPr>
          <w:rFonts w:ascii="TH SarabunPSK" w:eastAsia="Sarabun" w:hAnsi="TH SarabunPSK" w:cs="TH SarabunPSK" w:hint="cs"/>
          <w:color w:val="000000"/>
          <w:sz w:val="28"/>
          <w:szCs w:val="28"/>
          <w:cs/>
        </w:rPr>
        <w:t>และหลัง</w:t>
      </w:r>
      <w:r w:rsidR="009527BB">
        <w:rPr>
          <w:rFonts w:ascii="TH SarabunPSK" w:eastAsia="Sarabun" w:hAnsi="TH SarabunPSK" w:cs="TH SarabunPSK" w:hint="cs"/>
          <w:color w:val="000000"/>
          <w:sz w:val="28"/>
          <w:szCs w:val="28"/>
          <w:cs/>
        </w:rPr>
        <w:t>การทดลอง</w:t>
      </w:r>
    </w:p>
    <w:p w14:paraId="5071C375" w14:textId="1EAF5651" w:rsidR="00F56D89" w:rsidRDefault="00745BDA" w:rsidP="00641202">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szCs w:val="28"/>
        </w:rPr>
      </w:pPr>
      <w:r>
        <w:rPr>
          <w:rFonts w:ascii="TH SarabunPSK" w:eastAsia="Sarabun" w:hAnsi="TH SarabunPSK" w:cs="TH SarabunPSK"/>
          <w:color w:val="000000"/>
          <w:sz w:val="28"/>
          <w:szCs w:val="28"/>
        </w:rPr>
        <w:t>2</w:t>
      </w:r>
      <w:r w:rsidR="00F56D89" w:rsidRPr="00F56D89">
        <w:rPr>
          <w:rFonts w:ascii="TH SarabunPSK" w:eastAsia="Sarabun" w:hAnsi="TH SarabunPSK" w:cs="TH SarabunPSK"/>
          <w:color w:val="000000"/>
          <w:sz w:val="28"/>
          <w:szCs w:val="28"/>
        </w:rPr>
        <w:t xml:space="preserve">. </w:t>
      </w:r>
      <w:r w:rsidR="00F56D89" w:rsidRPr="00F56D89">
        <w:rPr>
          <w:rFonts w:ascii="TH SarabunPSK" w:eastAsia="Sarabun" w:hAnsi="TH SarabunPSK" w:cs="TH SarabunPSK" w:hint="cs"/>
          <w:color w:val="000000"/>
          <w:sz w:val="28"/>
          <w:szCs w:val="28"/>
          <w:cs/>
        </w:rPr>
        <w:t>เพื่อเปรียบเทียบผลของการจัดการเรียนรู้พลศึกษาโดยใช้กิจกรรมว่ายน้ำตามแนวคิดเกมมิฟิเคชันที่มีต่อทักษะการว่ายน้ำและ</w:t>
      </w:r>
      <w:r w:rsidR="009527BB">
        <w:rPr>
          <w:rFonts w:ascii="TH SarabunPSK" w:eastAsia="Sarabun" w:hAnsi="TH SarabunPSK" w:cs="TH SarabunPSK" w:hint="cs"/>
          <w:color w:val="000000"/>
          <w:sz w:val="28"/>
          <w:szCs w:val="28"/>
          <w:cs/>
        </w:rPr>
        <w:t>ความ</w:t>
      </w:r>
      <w:r w:rsidR="00F56D89" w:rsidRPr="00F56D89">
        <w:rPr>
          <w:rFonts w:ascii="TH SarabunPSK" w:eastAsia="Sarabun" w:hAnsi="TH SarabunPSK" w:cs="TH SarabunPSK" w:hint="cs"/>
          <w:color w:val="000000"/>
          <w:sz w:val="28"/>
          <w:szCs w:val="28"/>
          <w:cs/>
        </w:rPr>
        <w:t>มีระเบียบวินัยของนักเรียนชั้นประถมศึกษาระหว่างกลุ่มทดลองและกลุ่มควบคุม</w:t>
      </w:r>
    </w:p>
    <w:p w14:paraId="4799362E" w14:textId="308511B8" w:rsidR="00350C57" w:rsidRPr="00C21BFF" w:rsidRDefault="005613F0" w:rsidP="00F56D89">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C21BFF">
        <w:rPr>
          <w:rFonts w:ascii="TH SarabunPSK" w:eastAsia="Sarabun" w:hAnsi="TH SarabunPSK" w:cs="TH SarabunPSK"/>
          <w:b/>
          <w:color w:val="000000"/>
          <w:sz w:val="28"/>
          <w:szCs w:val="28"/>
        </w:rPr>
        <w:t>สมมติฐานการวิจัย</w:t>
      </w:r>
      <w:proofErr w:type="spellEnd"/>
      <w:r w:rsidRPr="00C21BFF">
        <w:rPr>
          <w:rFonts w:ascii="TH SarabunPSK" w:eastAsia="Sarabun" w:hAnsi="TH SarabunPSK" w:cs="TH SarabunPSK"/>
          <w:b/>
          <w:color w:val="000000"/>
          <w:sz w:val="28"/>
          <w:szCs w:val="28"/>
        </w:rPr>
        <w:t xml:space="preserve"> </w:t>
      </w:r>
    </w:p>
    <w:p w14:paraId="1B038F96" w14:textId="77777777" w:rsidR="00F56D89" w:rsidRPr="00F56D89" w:rsidRDefault="00F56D89" w:rsidP="007F133D">
      <w:pPr>
        <w:pBdr>
          <w:top w:val="nil"/>
          <w:left w:val="nil"/>
          <w:bottom w:val="nil"/>
          <w:right w:val="nil"/>
          <w:between w:val="nil"/>
        </w:pBdr>
        <w:spacing w:after="0" w:line="240" w:lineRule="auto"/>
        <w:ind w:firstLine="720"/>
        <w:rPr>
          <w:rFonts w:ascii="TH SarabunPSK" w:eastAsia="Sarabun" w:hAnsi="TH SarabunPSK" w:cs="TH SarabunPSK"/>
          <w:color w:val="000000"/>
          <w:sz w:val="28"/>
          <w:szCs w:val="28"/>
        </w:rPr>
      </w:pPr>
      <w:r w:rsidRPr="00F56D89">
        <w:rPr>
          <w:rFonts w:ascii="TH SarabunPSK" w:eastAsia="Sarabun" w:hAnsi="TH SarabunPSK" w:cs="TH SarabunPSK"/>
          <w:color w:val="000000"/>
          <w:sz w:val="28"/>
          <w:szCs w:val="28"/>
        </w:rPr>
        <w:t xml:space="preserve">1. </w:t>
      </w:r>
      <w:r w:rsidRPr="00F56D89">
        <w:rPr>
          <w:rFonts w:ascii="TH SarabunPSK" w:eastAsia="Sarabun" w:hAnsi="TH SarabunPSK" w:cs="TH SarabunPSK" w:hint="cs"/>
          <w:color w:val="000000"/>
          <w:sz w:val="28"/>
          <w:szCs w:val="28"/>
          <w:cs/>
        </w:rPr>
        <w:t>ผลการจัดการเรียนรู้พลศึกษาโดยใช้กิจกรรมว่ายน้ำตามแนวคิดเกมมิฟิเคชันที่มีต่อทักษะการว่ายน้ำและความมีระเบียบวินัยของนักเรียนชั้นประถมศึกษาก่อนทดลองและหลังทดลองแตกต่างกัน</w:t>
      </w:r>
    </w:p>
    <w:p w14:paraId="20AABA79" w14:textId="72A8307A" w:rsidR="00350C57" w:rsidRPr="00C21BFF" w:rsidRDefault="00F56D89" w:rsidP="007F133D">
      <w:pPr>
        <w:pBdr>
          <w:top w:val="nil"/>
          <w:left w:val="nil"/>
          <w:bottom w:val="nil"/>
          <w:right w:val="nil"/>
          <w:between w:val="nil"/>
        </w:pBdr>
        <w:spacing w:after="0" w:line="240" w:lineRule="auto"/>
        <w:ind w:firstLine="720"/>
        <w:rPr>
          <w:rFonts w:ascii="TH SarabunPSK" w:eastAsia="Sarabun" w:hAnsi="TH SarabunPSK" w:cs="TH SarabunPSK"/>
          <w:color w:val="FF0000"/>
          <w:sz w:val="28"/>
          <w:szCs w:val="28"/>
        </w:rPr>
      </w:pPr>
      <w:r w:rsidRPr="00F56D89">
        <w:rPr>
          <w:rFonts w:ascii="TH SarabunPSK" w:eastAsia="Sarabun" w:hAnsi="TH SarabunPSK" w:cs="TH SarabunPSK"/>
          <w:color w:val="000000"/>
          <w:sz w:val="28"/>
          <w:szCs w:val="28"/>
        </w:rPr>
        <w:t xml:space="preserve">2. </w:t>
      </w:r>
      <w:r w:rsidRPr="00F56D89">
        <w:rPr>
          <w:rFonts w:ascii="TH SarabunPSK" w:eastAsia="Sarabun" w:hAnsi="TH SarabunPSK" w:cs="TH SarabunPSK" w:hint="cs"/>
          <w:color w:val="000000"/>
          <w:sz w:val="28"/>
          <w:szCs w:val="28"/>
          <w:cs/>
        </w:rPr>
        <w:t>ผลของการจัดการเรียนรู้พลศึกษาระหว่างกลุ่มทดลองและกลุ่มควบคุมที่มีต่อทักษะการว่ายน้ำและความมีระเบียบวินัยของนักเรียนชั้นประถมศึกษาแตกต่างกัน</w:t>
      </w:r>
      <w:r w:rsidR="005613F0" w:rsidRPr="00C21BFF">
        <w:rPr>
          <w:rFonts w:ascii="TH SarabunPSK" w:eastAsia="Sarabun" w:hAnsi="TH SarabunPSK" w:cs="TH SarabunPSK"/>
          <w:color w:val="FF0000"/>
          <w:sz w:val="28"/>
          <w:szCs w:val="28"/>
        </w:rPr>
        <w:tab/>
      </w:r>
    </w:p>
    <w:p w14:paraId="50C082B5" w14:textId="77777777" w:rsidR="00350C57" w:rsidRPr="00C21BFF" w:rsidRDefault="005613F0" w:rsidP="00AA12D4">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C21BFF">
        <w:rPr>
          <w:rFonts w:ascii="TH SarabunPSK" w:eastAsia="Sarabun" w:hAnsi="TH SarabunPSK" w:cs="TH SarabunPSK"/>
          <w:b/>
          <w:color w:val="000000"/>
          <w:sz w:val="28"/>
          <w:szCs w:val="28"/>
        </w:rPr>
        <w:t>วิธีดำเนินการวิจัย</w:t>
      </w:r>
      <w:proofErr w:type="spellEnd"/>
    </w:p>
    <w:p w14:paraId="6C32463A" w14:textId="77777777" w:rsidR="00350C57" w:rsidRPr="00C21BFF" w:rsidRDefault="005613F0">
      <w:pPr>
        <w:spacing w:after="0" w:line="240" w:lineRule="auto"/>
        <w:jc w:val="both"/>
        <w:rPr>
          <w:rFonts w:ascii="TH SarabunPSK" w:eastAsia="Sarabun" w:hAnsi="TH SarabunPSK" w:cs="TH SarabunPSK"/>
          <w:color w:val="000000"/>
          <w:sz w:val="28"/>
          <w:szCs w:val="28"/>
        </w:rPr>
      </w:pPr>
      <w:r w:rsidRPr="00C21BFF">
        <w:rPr>
          <w:rFonts w:ascii="TH SarabunPSK" w:eastAsia="Sarabun" w:hAnsi="TH SarabunPSK" w:cs="TH SarabunPSK"/>
          <w:b/>
          <w:color w:val="000000"/>
          <w:sz w:val="28"/>
          <w:szCs w:val="28"/>
        </w:rPr>
        <w:t xml:space="preserve">1. </w:t>
      </w:r>
      <w:proofErr w:type="spellStart"/>
      <w:r w:rsidRPr="00C21BFF">
        <w:rPr>
          <w:rFonts w:ascii="TH SarabunPSK" w:eastAsia="Sarabun" w:hAnsi="TH SarabunPSK" w:cs="TH SarabunPSK"/>
          <w:b/>
          <w:color w:val="000000"/>
          <w:sz w:val="28"/>
          <w:szCs w:val="28"/>
        </w:rPr>
        <w:t>ประชากรและกลุ่มตัวอย่าง</w:t>
      </w:r>
      <w:proofErr w:type="spellEnd"/>
      <w:r w:rsidRPr="00C21BFF">
        <w:rPr>
          <w:rFonts w:ascii="TH SarabunPSK" w:eastAsia="Sarabun" w:hAnsi="TH SarabunPSK" w:cs="TH SarabunPSK"/>
          <w:b/>
          <w:color w:val="000000"/>
          <w:sz w:val="28"/>
          <w:szCs w:val="28"/>
        </w:rPr>
        <w:t xml:space="preserve"> </w:t>
      </w:r>
    </w:p>
    <w:p w14:paraId="4AE5E010" w14:textId="3A30DD63" w:rsidR="00AC3653" w:rsidRDefault="00150870" w:rsidP="00AA12D4">
      <w:pPr>
        <w:spacing w:after="0" w:line="240" w:lineRule="auto"/>
        <w:ind w:firstLine="567"/>
        <w:jc w:val="both"/>
        <w:rPr>
          <w:rFonts w:ascii="TH SarabunPSK" w:eastAsia="Sarabun" w:hAnsi="TH SarabunPSK" w:cs="TH SarabunPSK"/>
          <w:color w:val="000000"/>
          <w:sz w:val="28"/>
          <w:szCs w:val="28"/>
        </w:rPr>
      </w:pPr>
      <w:r>
        <w:rPr>
          <w:rFonts w:ascii="TH SarabunPSK" w:eastAsia="Sarabun" w:hAnsi="TH SarabunPSK" w:cs="TH SarabunPSK"/>
          <w:color w:val="000000"/>
          <w:sz w:val="28"/>
          <w:szCs w:val="28"/>
        </w:rPr>
        <w:t xml:space="preserve">1.1 </w:t>
      </w:r>
      <w:r w:rsidR="00AC3653" w:rsidRPr="00AC3653">
        <w:rPr>
          <w:rFonts w:ascii="TH SarabunPSK" w:eastAsia="Sarabun" w:hAnsi="TH SarabunPSK" w:cs="TH SarabunPSK" w:hint="cs"/>
          <w:color w:val="000000"/>
          <w:sz w:val="28"/>
          <w:szCs w:val="28"/>
          <w:cs/>
        </w:rPr>
        <w:t>ประชากรที่ใช้ในการวิจัยครั้งนี้</w:t>
      </w:r>
      <w:r w:rsidR="00AC3653" w:rsidRPr="00AC3653">
        <w:rPr>
          <w:rFonts w:ascii="TH SarabunPSK" w:eastAsia="Sarabun" w:hAnsi="TH SarabunPSK" w:cs="TH SarabunPSK"/>
          <w:color w:val="000000"/>
          <w:sz w:val="28"/>
          <w:szCs w:val="28"/>
          <w:cs/>
        </w:rPr>
        <w:t xml:space="preserve"> </w:t>
      </w:r>
      <w:r w:rsidR="00AC3653" w:rsidRPr="00AC3653">
        <w:rPr>
          <w:rFonts w:ascii="TH SarabunPSK" w:eastAsia="Sarabun" w:hAnsi="TH SarabunPSK" w:cs="TH SarabunPSK" w:hint="cs"/>
          <w:color w:val="000000"/>
          <w:sz w:val="28"/>
          <w:szCs w:val="28"/>
          <w:cs/>
        </w:rPr>
        <w:t>ได้แก่</w:t>
      </w:r>
      <w:r w:rsidR="00AC3653" w:rsidRPr="00AC3653">
        <w:rPr>
          <w:rFonts w:ascii="TH SarabunPSK" w:eastAsia="Sarabun" w:hAnsi="TH SarabunPSK" w:cs="TH SarabunPSK"/>
          <w:color w:val="000000"/>
          <w:sz w:val="28"/>
          <w:szCs w:val="28"/>
          <w:cs/>
        </w:rPr>
        <w:t xml:space="preserve"> </w:t>
      </w:r>
      <w:r w:rsidR="00AC3653" w:rsidRPr="00AC3653">
        <w:rPr>
          <w:rFonts w:ascii="TH SarabunPSK" w:eastAsia="Sarabun" w:hAnsi="TH SarabunPSK" w:cs="TH SarabunPSK" w:hint="cs"/>
          <w:color w:val="000000"/>
          <w:sz w:val="28"/>
          <w:szCs w:val="28"/>
          <w:cs/>
        </w:rPr>
        <w:t>นักเรียนชั้นประถมศึกษาปีที่</w:t>
      </w:r>
      <w:r w:rsidR="00AC3653" w:rsidRPr="00AC3653">
        <w:rPr>
          <w:rFonts w:ascii="TH SarabunPSK" w:eastAsia="Sarabun" w:hAnsi="TH SarabunPSK" w:cs="TH SarabunPSK"/>
          <w:color w:val="000000"/>
          <w:sz w:val="28"/>
          <w:szCs w:val="28"/>
          <w:cs/>
        </w:rPr>
        <w:t xml:space="preserve"> 4 </w:t>
      </w:r>
      <w:r w:rsidR="00AC3653" w:rsidRPr="00AC3653">
        <w:rPr>
          <w:rFonts w:ascii="TH SarabunPSK" w:eastAsia="Sarabun" w:hAnsi="TH SarabunPSK" w:cs="TH SarabunPSK" w:hint="cs"/>
          <w:color w:val="000000"/>
          <w:sz w:val="28"/>
          <w:szCs w:val="28"/>
          <w:cs/>
        </w:rPr>
        <w:t>ปีการศึกษา</w:t>
      </w:r>
      <w:r w:rsidR="00AC3653" w:rsidRPr="00AC3653">
        <w:rPr>
          <w:rFonts w:ascii="TH SarabunPSK" w:eastAsia="Sarabun" w:hAnsi="TH SarabunPSK" w:cs="TH SarabunPSK"/>
          <w:color w:val="000000"/>
          <w:sz w:val="28"/>
          <w:szCs w:val="28"/>
          <w:cs/>
        </w:rPr>
        <w:t xml:space="preserve"> 2566 </w:t>
      </w:r>
      <w:r w:rsidR="00AC3653" w:rsidRPr="00AC3653">
        <w:rPr>
          <w:rFonts w:ascii="TH SarabunPSK" w:eastAsia="Sarabun" w:hAnsi="TH SarabunPSK" w:cs="TH SarabunPSK" w:hint="cs"/>
          <w:color w:val="000000"/>
          <w:sz w:val="28"/>
          <w:szCs w:val="28"/>
          <w:cs/>
        </w:rPr>
        <w:t>โรงเรียนบางพลีพัฒนศึกษาลัย</w:t>
      </w:r>
      <w:r w:rsidR="00730704">
        <w:rPr>
          <w:rFonts w:ascii="TH SarabunPSK" w:eastAsia="Sarabun" w:hAnsi="TH SarabunPSK" w:cs="TH SarabunPSK"/>
          <w:color w:val="000000"/>
          <w:sz w:val="28"/>
          <w:szCs w:val="28"/>
        </w:rPr>
        <w:t xml:space="preserve"> </w:t>
      </w:r>
      <w:r w:rsidR="00AC3653" w:rsidRPr="00AC3653">
        <w:rPr>
          <w:rFonts w:ascii="TH SarabunPSK" w:eastAsia="Sarabun" w:hAnsi="TH SarabunPSK" w:cs="TH SarabunPSK" w:hint="cs"/>
          <w:color w:val="000000"/>
          <w:sz w:val="28"/>
          <w:szCs w:val="28"/>
          <w:cs/>
        </w:rPr>
        <w:t>สังกัดคณะกรรมการส่งเสริมการศึกษาเอกชนกระทรวงศึกษาธิการ</w:t>
      </w:r>
      <w:r w:rsidR="00730704">
        <w:rPr>
          <w:rFonts w:ascii="TH SarabunPSK" w:eastAsia="Sarabun" w:hAnsi="TH SarabunPSK" w:cs="TH SarabunPSK"/>
          <w:color w:val="000000"/>
          <w:sz w:val="28"/>
          <w:szCs w:val="28"/>
        </w:rPr>
        <w:t xml:space="preserve"> </w:t>
      </w:r>
      <w:r w:rsidR="00AC3653" w:rsidRPr="00AC3653">
        <w:rPr>
          <w:rFonts w:ascii="TH SarabunPSK" w:eastAsia="Sarabun" w:hAnsi="TH SarabunPSK" w:cs="TH SarabunPSK" w:hint="cs"/>
          <w:color w:val="000000"/>
          <w:sz w:val="28"/>
          <w:szCs w:val="28"/>
          <w:cs/>
        </w:rPr>
        <w:t>จังหวัดสมุทรปราการจำนวน</w:t>
      </w:r>
      <w:r w:rsidR="00AC3653" w:rsidRPr="00AC3653">
        <w:rPr>
          <w:rFonts w:ascii="TH SarabunPSK" w:eastAsia="Sarabun" w:hAnsi="TH SarabunPSK" w:cs="TH SarabunPSK"/>
          <w:color w:val="000000"/>
          <w:sz w:val="28"/>
          <w:szCs w:val="28"/>
          <w:cs/>
        </w:rPr>
        <w:t xml:space="preserve"> 5 </w:t>
      </w:r>
      <w:r w:rsidR="00AC3653" w:rsidRPr="00AC3653">
        <w:rPr>
          <w:rFonts w:ascii="TH SarabunPSK" w:eastAsia="Sarabun" w:hAnsi="TH SarabunPSK" w:cs="TH SarabunPSK" w:hint="cs"/>
          <w:color w:val="000000"/>
          <w:sz w:val="28"/>
          <w:szCs w:val="28"/>
          <w:cs/>
        </w:rPr>
        <w:t>ห้องเรียน</w:t>
      </w:r>
      <w:r w:rsidR="00AC3653" w:rsidRPr="00AC3653">
        <w:rPr>
          <w:rFonts w:ascii="TH SarabunPSK" w:eastAsia="Sarabun" w:hAnsi="TH SarabunPSK" w:cs="TH SarabunPSK"/>
          <w:color w:val="000000"/>
          <w:sz w:val="28"/>
          <w:szCs w:val="28"/>
          <w:cs/>
        </w:rPr>
        <w:t xml:space="preserve"> </w:t>
      </w:r>
      <w:r w:rsidR="00AC3653" w:rsidRPr="00AC3653">
        <w:rPr>
          <w:rFonts w:ascii="TH SarabunPSK" w:eastAsia="Sarabun" w:hAnsi="TH SarabunPSK" w:cs="TH SarabunPSK" w:hint="cs"/>
          <w:color w:val="000000"/>
          <w:sz w:val="28"/>
          <w:szCs w:val="28"/>
          <w:cs/>
        </w:rPr>
        <w:t>ห้องละ</w:t>
      </w:r>
      <w:r w:rsidR="00AC3653" w:rsidRPr="00AC3653">
        <w:rPr>
          <w:rFonts w:ascii="TH SarabunPSK" w:eastAsia="Sarabun" w:hAnsi="TH SarabunPSK" w:cs="TH SarabunPSK"/>
          <w:color w:val="000000"/>
          <w:sz w:val="28"/>
          <w:szCs w:val="28"/>
          <w:cs/>
        </w:rPr>
        <w:t xml:space="preserve"> </w:t>
      </w:r>
      <w:r w:rsidR="00101A2E">
        <w:rPr>
          <w:rFonts w:ascii="TH SarabunPSK" w:eastAsia="Sarabun" w:hAnsi="TH SarabunPSK" w:cs="TH SarabunPSK"/>
          <w:color w:val="000000"/>
          <w:sz w:val="28"/>
          <w:szCs w:val="28"/>
        </w:rPr>
        <w:t>30</w:t>
      </w:r>
      <w:r w:rsidR="00AC3653" w:rsidRPr="00AC3653">
        <w:rPr>
          <w:rFonts w:ascii="TH SarabunPSK" w:eastAsia="Sarabun" w:hAnsi="TH SarabunPSK" w:cs="TH SarabunPSK"/>
          <w:color w:val="000000"/>
          <w:sz w:val="28"/>
          <w:szCs w:val="28"/>
          <w:cs/>
        </w:rPr>
        <w:t xml:space="preserve"> </w:t>
      </w:r>
      <w:r w:rsidR="00AC3653" w:rsidRPr="00AC3653">
        <w:rPr>
          <w:rFonts w:ascii="TH SarabunPSK" w:eastAsia="Sarabun" w:hAnsi="TH SarabunPSK" w:cs="TH SarabunPSK" w:hint="cs"/>
          <w:color w:val="000000"/>
          <w:sz w:val="28"/>
          <w:szCs w:val="28"/>
          <w:cs/>
        </w:rPr>
        <w:t>คน</w:t>
      </w:r>
      <w:r w:rsidR="00AC3653" w:rsidRPr="00AC3653">
        <w:rPr>
          <w:rFonts w:ascii="TH SarabunPSK" w:eastAsia="Sarabun" w:hAnsi="TH SarabunPSK" w:cs="TH SarabunPSK"/>
          <w:color w:val="000000"/>
          <w:sz w:val="28"/>
          <w:szCs w:val="28"/>
          <w:cs/>
        </w:rPr>
        <w:t xml:space="preserve"> </w:t>
      </w:r>
      <w:r w:rsidR="00AC3653" w:rsidRPr="00AC3653">
        <w:rPr>
          <w:rFonts w:ascii="TH SarabunPSK" w:eastAsia="Sarabun" w:hAnsi="TH SarabunPSK" w:cs="TH SarabunPSK" w:hint="cs"/>
          <w:color w:val="000000"/>
          <w:sz w:val="28"/>
          <w:szCs w:val="28"/>
          <w:cs/>
        </w:rPr>
        <w:t>รวมทั้งสิ้น</w:t>
      </w:r>
      <w:r w:rsidR="00AC3653" w:rsidRPr="00AC3653">
        <w:rPr>
          <w:rFonts w:ascii="TH SarabunPSK" w:eastAsia="Sarabun" w:hAnsi="TH SarabunPSK" w:cs="TH SarabunPSK"/>
          <w:color w:val="000000"/>
          <w:sz w:val="28"/>
          <w:szCs w:val="28"/>
          <w:cs/>
        </w:rPr>
        <w:t xml:space="preserve"> 150 </w:t>
      </w:r>
      <w:r w:rsidR="00AC3653" w:rsidRPr="00AC3653">
        <w:rPr>
          <w:rFonts w:ascii="TH SarabunPSK" w:eastAsia="Sarabun" w:hAnsi="TH SarabunPSK" w:cs="TH SarabunPSK" w:hint="cs"/>
          <w:color w:val="000000"/>
          <w:sz w:val="28"/>
          <w:szCs w:val="28"/>
          <w:cs/>
        </w:rPr>
        <w:t>คน</w:t>
      </w:r>
    </w:p>
    <w:p w14:paraId="6239CFD1" w14:textId="471A1F54" w:rsidR="0097232D" w:rsidRDefault="00150870" w:rsidP="0097232D">
      <w:pPr>
        <w:spacing w:after="0" w:line="240" w:lineRule="auto"/>
        <w:ind w:firstLine="567"/>
        <w:jc w:val="both"/>
        <w:rPr>
          <w:rFonts w:ascii="TH SarabunPSK" w:eastAsia="Sarabun" w:hAnsi="TH SarabunPSK" w:cs="TH SarabunPSK"/>
          <w:color w:val="000000"/>
          <w:sz w:val="28"/>
          <w:szCs w:val="28"/>
        </w:rPr>
      </w:pPr>
      <w:r>
        <w:rPr>
          <w:rFonts w:ascii="TH SarabunPSK" w:eastAsia="Sarabun" w:hAnsi="TH SarabunPSK" w:cs="TH SarabunPSK"/>
          <w:color w:val="000000"/>
          <w:sz w:val="28"/>
          <w:szCs w:val="28"/>
        </w:rPr>
        <w:t xml:space="preserve">1.2 </w:t>
      </w:r>
      <w:r w:rsidR="0097232D" w:rsidRPr="0097232D">
        <w:rPr>
          <w:rFonts w:ascii="TH SarabunPSK" w:eastAsia="Sarabun" w:hAnsi="TH SarabunPSK" w:cs="TH SarabunPSK" w:hint="cs"/>
          <w:color w:val="000000"/>
          <w:sz w:val="28"/>
          <w:szCs w:val="28"/>
          <w:cs/>
        </w:rPr>
        <w:t>กลุ่มตัวอย่างในการวิจัยครั้งนี้</w:t>
      </w:r>
      <w:r w:rsidR="0097232D" w:rsidRPr="0097232D">
        <w:rPr>
          <w:rFonts w:ascii="TH SarabunPSK" w:eastAsia="Sarabun" w:hAnsi="TH SarabunPSK" w:cs="TH SarabunPSK"/>
          <w:color w:val="000000"/>
          <w:sz w:val="28"/>
          <w:szCs w:val="28"/>
          <w:cs/>
        </w:rPr>
        <w:t xml:space="preserve"> </w:t>
      </w:r>
      <w:r w:rsidR="0097232D" w:rsidRPr="0097232D">
        <w:rPr>
          <w:rFonts w:ascii="TH SarabunPSK" w:eastAsia="Sarabun" w:hAnsi="TH SarabunPSK" w:cs="TH SarabunPSK" w:hint="cs"/>
          <w:color w:val="000000"/>
          <w:sz w:val="28"/>
          <w:szCs w:val="28"/>
          <w:cs/>
        </w:rPr>
        <w:t>คือ</w:t>
      </w:r>
      <w:r w:rsidR="0097232D" w:rsidRPr="0097232D">
        <w:rPr>
          <w:rFonts w:ascii="TH SarabunPSK" w:eastAsia="Sarabun" w:hAnsi="TH SarabunPSK" w:cs="TH SarabunPSK"/>
          <w:color w:val="000000"/>
          <w:sz w:val="28"/>
          <w:szCs w:val="28"/>
          <w:cs/>
        </w:rPr>
        <w:t xml:space="preserve"> </w:t>
      </w:r>
      <w:r w:rsidR="0097232D" w:rsidRPr="0097232D">
        <w:rPr>
          <w:rFonts w:ascii="TH SarabunPSK" w:eastAsia="Sarabun" w:hAnsi="TH SarabunPSK" w:cs="TH SarabunPSK" w:hint="cs"/>
          <w:color w:val="000000"/>
          <w:sz w:val="28"/>
          <w:szCs w:val="28"/>
          <w:cs/>
        </w:rPr>
        <w:t>นักเรียนระดับประถมศึกษาปีที่</w:t>
      </w:r>
      <w:r w:rsidR="0097232D" w:rsidRPr="0097232D">
        <w:rPr>
          <w:rFonts w:ascii="TH SarabunPSK" w:eastAsia="Sarabun" w:hAnsi="TH SarabunPSK" w:cs="TH SarabunPSK"/>
          <w:color w:val="000000"/>
          <w:sz w:val="28"/>
          <w:szCs w:val="28"/>
          <w:cs/>
        </w:rPr>
        <w:t xml:space="preserve"> 4 </w:t>
      </w:r>
      <w:r w:rsidR="0097232D" w:rsidRPr="0097232D">
        <w:rPr>
          <w:rFonts w:ascii="TH SarabunPSK" w:eastAsia="Sarabun" w:hAnsi="TH SarabunPSK" w:cs="TH SarabunPSK" w:hint="cs"/>
          <w:color w:val="000000"/>
          <w:sz w:val="28"/>
          <w:szCs w:val="28"/>
          <w:cs/>
        </w:rPr>
        <w:t>โรงเรียนบางพลีพัฒนศึกษาลัย</w:t>
      </w:r>
      <w:r w:rsidR="0097232D" w:rsidRPr="0097232D">
        <w:rPr>
          <w:rFonts w:ascii="TH SarabunPSK" w:eastAsia="Sarabun" w:hAnsi="TH SarabunPSK" w:cs="TH SarabunPSK"/>
          <w:color w:val="000000"/>
          <w:sz w:val="28"/>
          <w:szCs w:val="28"/>
          <w:cs/>
        </w:rPr>
        <w:t xml:space="preserve"> </w:t>
      </w:r>
      <w:r w:rsidR="0097232D" w:rsidRPr="0097232D">
        <w:rPr>
          <w:rFonts w:ascii="TH SarabunPSK" w:eastAsia="Sarabun" w:hAnsi="TH SarabunPSK" w:cs="TH SarabunPSK" w:hint="cs"/>
          <w:color w:val="000000"/>
          <w:sz w:val="28"/>
          <w:szCs w:val="28"/>
          <w:cs/>
        </w:rPr>
        <w:t>ที่เรียนวิชาว่ายน้ำ</w:t>
      </w:r>
      <w:r w:rsidR="0097232D" w:rsidRPr="0097232D">
        <w:rPr>
          <w:rFonts w:ascii="TH SarabunPSK" w:eastAsia="Sarabun" w:hAnsi="TH SarabunPSK" w:cs="TH SarabunPSK"/>
          <w:color w:val="000000"/>
          <w:sz w:val="28"/>
          <w:szCs w:val="28"/>
          <w:cs/>
        </w:rPr>
        <w:t xml:space="preserve"> </w:t>
      </w:r>
      <w:r w:rsidR="0097232D" w:rsidRPr="0097232D">
        <w:rPr>
          <w:rFonts w:ascii="TH SarabunPSK" w:eastAsia="Sarabun" w:hAnsi="TH SarabunPSK" w:cs="TH SarabunPSK" w:hint="cs"/>
          <w:color w:val="000000"/>
          <w:sz w:val="28"/>
          <w:szCs w:val="28"/>
          <w:cs/>
        </w:rPr>
        <w:t>ผู้วิจัยใช้วิธีการสุ่มแบบ</w:t>
      </w:r>
      <w:r w:rsidR="00101A2E">
        <w:rPr>
          <w:rFonts w:ascii="TH SarabunPSK" w:eastAsia="Sarabun" w:hAnsi="TH SarabunPSK" w:cs="TH SarabunPSK" w:hint="cs"/>
          <w:color w:val="000000"/>
          <w:sz w:val="28"/>
          <w:szCs w:val="28"/>
          <w:cs/>
        </w:rPr>
        <w:t>แบ่งกลุ่ม</w:t>
      </w:r>
      <w:r w:rsidR="0097232D" w:rsidRPr="0097232D">
        <w:rPr>
          <w:rFonts w:ascii="TH SarabunPSK" w:eastAsia="Sarabun" w:hAnsi="TH SarabunPSK" w:cs="TH SarabunPSK"/>
          <w:color w:val="000000"/>
          <w:sz w:val="28"/>
          <w:szCs w:val="28"/>
          <w:cs/>
        </w:rPr>
        <w:t xml:space="preserve"> (</w:t>
      </w:r>
      <w:r w:rsidR="00101A2E">
        <w:rPr>
          <w:rFonts w:ascii="TH SarabunPSK" w:eastAsia="Sarabun" w:hAnsi="TH SarabunPSK" w:cs="TH SarabunPSK"/>
          <w:color w:val="000000"/>
          <w:sz w:val="28"/>
          <w:szCs w:val="28"/>
        </w:rPr>
        <w:t>clus</w:t>
      </w:r>
      <w:r w:rsidR="00912340">
        <w:rPr>
          <w:rFonts w:ascii="TH SarabunPSK" w:eastAsia="Sarabun" w:hAnsi="TH SarabunPSK" w:cs="TH SarabunPSK"/>
          <w:color w:val="000000"/>
          <w:sz w:val="28"/>
          <w:szCs w:val="28"/>
        </w:rPr>
        <w:t>ter</w:t>
      </w:r>
      <w:r w:rsidR="0097232D" w:rsidRPr="0097232D">
        <w:rPr>
          <w:rFonts w:ascii="TH SarabunPSK" w:eastAsia="Sarabun" w:hAnsi="TH SarabunPSK" w:cs="TH SarabunPSK"/>
          <w:color w:val="000000"/>
          <w:sz w:val="28"/>
          <w:szCs w:val="28"/>
        </w:rPr>
        <w:t xml:space="preserve"> sampling) </w:t>
      </w:r>
      <w:r w:rsidR="0097232D" w:rsidRPr="0097232D">
        <w:rPr>
          <w:rFonts w:ascii="TH SarabunPSK" w:eastAsia="Sarabun" w:hAnsi="TH SarabunPSK" w:cs="TH SarabunPSK" w:hint="cs"/>
          <w:color w:val="000000"/>
          <w:sz w:val="28"/>
          <w:szCs w:val="28"/>
          <w:cs/>
        </w:rPr>
        <w:t>ด้วยการจับฉลาก</w:t>
      </w:r>
      <w:r w:rsidR="0097232D" w:rsidRPr="0097232D">
        <w:rPr>
          <w:rFonts w:ascii="TH SarabunPSK" w:eastAsia="Sarabun" w:hAnsi="TH SarabunPSK" w:cs="TH SarabunPSK"/>
          <w:color w:val="000000"/>
          <w:sz w:val="28"/>
          <w:szCs w:val="28"/>
          <w:cs/>
        </w:rPr>
        <w:t xml:space="preserve"> </w:t>
      </w:r>
      <w:r w:rsidR="0097232D" w:rsidRPr="0097232D">
        <w:rPr>
          <w:rFonts w:ascii="TH SarabunPSK" w:eastAsia="Sarabun" w:hAnsi="TH SarabunPSK" w:cs="TH SarabunPSK" w:hint="cs"/>
          <w:color w:val="000000"/>
          <w:sz w:val="28"/>
          <w:szCs w:val="28"/>
          <w:cs/>
        </w:rPr>
        <w:t>แบ่งเป็นกลุ่มทดลอง</w:t>
      </w:r>
      <w:r w:rsidR="0097232D" w:rsidRPr="0097232D">
        <w:rPr>
          <w:rFonts w:ascii="TH SarabunPSK" w:eastAsia="Sarabun" w:hAnsi="TH SarabunPSK" w:cs="TH SarabunPSK"/>
          <w:color w:val="000000"/>
          <w:sz w:val="28"/>
          <w:szCs w:val="28"/>
          <w:cs/>
        </w:rPr>
        <w:t xml:space="preserve"> 1 </w:t>
      </w:r>
      <w:r w:rsidR="0097232D" w:rsidRPr="0097232D">
        <w:rPr>
          <w:rFonts w:ascii="TH SarabunPSK" w:eastAsia="Sarabun" w:hAnsi="TH SarabunPSK" w:cs="TH SarabunPSK" w:hint="cs"/>
          <w:color w:val="000000"/>
          <w:sz w:val="28"/>
          <w:szCs w:val="28"/>
          <w:cs/>
        </w:rPr>
        <w:t>ห้องเรียน</w:t>
      </w:r>
      <w:r w:rsidR="0097232D" w:rsidRPr="0097232D">
        <w:rPr>
          <w:rFonts w:ascii="TH SarabunPSK" w:eastAsia="Sarabun" w:hAnsi="TH SarabunPSK" w:cs="TH SarabunPSK"/>
          <w:color w:val="000000"/>
          <w:sz w:val="28"/>
          <w:szCs w:val="28"/>
          <w:cs/>
        </w:rPr>
        <w:t xml:space="preserve"> </w:t>
      </w:r>
      <w:r w:rsidR="0097232D" w:rsidRPr="0097232D">
        <w:rPr>
          <w:rFonts w:ascii="TH SarabunPSK" w:eastAsia="Sarabun" w:hAnsi="TH SarabunPSK" w:cs="TH SarabunPSK" w:hint="cs"/>
          <w:color w:val="000000"/>
          <w:sz w:val="28"/>
          <w:szCs w:val="28"/>
          <w:cs/>
        </w:rPr>
        <w:t>จำนวน</w:t>
      </w:r>
      <w:r w:rsidR="0097232D" w:rsidRPr="0097232D">
        <w:rPr>
          <w:rFonts w:ascii="TH SarabunPSK" w:eastAsia="Sarabun" w:hAnsi="TH SarabunPSK" w:cs="TH SarabunPSK"/>
          <w:color w:val="000000"/>
          <w:sz w:val="28"/>
          <w:szCs w:val="28"/>
          <w:cs/>
        </w:rPr>
        <w:t xml:space="preserve"> 30 </w:t>
      </w:r>
      <w:r w:rsidR="0097232D" w:rsidRPr="0097232D">
        <w:rPr>
          <w:rFonts w:ascii="TH SarabunPSK" w:eastAsia="Sarabun" w:hAnsi="TH SarabunPSK" w:cs="TH SarabunPSK" w:hint="cs"/>
          <w:color w:val="000000"/>
          <w:sz w:val="28"/>
          <w:szCs w:val="28"/>
          <w:cs/>
        </w:rPr>
        <w:t>คน</w:t>
      </w:r>
      <w:r w:rsidR="0097232D" w:rsidRPr="0097232D">
        <w:rPr>
          <w:rFonts w:ascii="TH SarabunPSK" w:eastAsia="Sarabun" w:hAnsi="TH SarabunPSK" w:cs="TH SarabunPSK"/>
          <w:color w:val="000000"/>
          <w:sz w:val="28"/>
          <w:szCs w:val="28"/>
          <w:cs/>
        </w:rPr>
        <w:t xml:space="preserve"> </w:t>
      </w:r>
      <w:r w:rsidR="0097232D" w:rsidRPr="0097232D">
        <w:rPr>
          <w:rFonts w:ascii="TH SarabunPSK" w:eastAsia="Sarabun" w:hAnsi="TH SarabunPSK" w:cs="TH SarabunPSK" w:hint="cs"/>
          <w:color w:val="000000"/>
          <w:sz w:val="28"/>
          <w:szCs w:val="28"/>
          <w:cs/>
        </w:rPr>
        <w:t>และกลุ่มควบคุม</w:t>
      </w:r>
      <w:r w:rsidR="0097232D" w:rsidRPr="0097232D">
        <w:rPr>
          <w:rFonts w:ascii="TH SarabunPSK" w:eastAsia="Sarabun" w:hAnsi="TH SarabunPSK" w:cs="TH SarabunPSK"/>
          <w:color w:val="000000"/>
          <w:sz w:val="28"/>
          <w:szCs w:val="28"/>
          <w:cs/>
        </w:rPr>
        <w:t xml:space="preserve"> 1 </w:t>
      </w:r>
      <w:r w:rsidR="0097232D" w:rsidRPr="0097232D">
        <w:rPr>
          <w:rFonts w:ascii="TH SarabunPSK" w:eastAsia="Sarabun" w:hAnsi="TH SarabunPSK" w:cs="TH SarabunPSK" w:hint="cs"/>
          <w:color w:val="000000"/>
          <w:sz w:val="28"/>
          <w:szCs w:val="28"/>
          <w:cs/>
        </w:rPr>
        <w:t>ห้องเรียน</w:t>
      </w:r>
      <w:r w:rsidR="0097232D" w:rsidRPr="0097232D">
        <w:rPr>
          <w:rFonts w:ascii="TH SarabunPSK" w:eastAsia="Sarabun" w:hAnsi="TH SarabunPSK" w:cs="TH SarabunPSK"/>
          <w:color w:val="000000"/>
          <w:sz w:val="28"/>
          <w:szCs w:val="28"/>
          <w:cs/>
        </w:rPr>
        <w:t xml:space="preserve"> </w:t>
      </w:r>
      <w:r w:rsidR="0097232D" w:rsidRPr="0097232D">
        <w:rPr>
          <w:rFonts w:ascii="TH SarabunPSK" w:eastAsia="Sarabun" w:hAnsi="TH SarabunPSK" w:cs="TH SarabunPSK" w:hint="cs"/>
          <w:color w:val="000000"/>
          <w:sz w:val="28"/>
          <w:szCs w:val="28"/>
          <w:cs/>
        </w:rPr>
        <w:t>จำนวน</w:t>
      </w:r>
      <w:r w:rsidR="0097232D" w:rsidRPr="0097232D">
        <w:rPr>
          <w:rFonts w:ascii="TH SarabunPSK" w:eastAsia="Sarabun" w:hAnsi="TH SarabunPSK" w:cs="TH SarabunPSK"/>
          <w:color w:val="000000"/>
          <w:sz w:val="28"/>
          <w:szCs w:val="28"/>
          <w:cs/>
        </w:rPr>
        <w:t xml:space="preserve"> 30 </w:t>
      </w:r>
      <w:r w:rsidR="0097232D" w:rsidRPr="0097232D">
        <w:rPr>
          <w:rFonts w:ascii="TH SarabunPSK" w:eastAsia="Sarabun" w:hAnsi="TH SarabunPSK" w:cs="TH SarabunPSK" w:hint="cs"/>
          <w:color w:val="000000"/>
          <w:sz w:val="28"/>
          <w:szCs w:val="28"/>
          <w:cs/>
        </w:rPr>
        <w:t>คน</w:t>
      </w:r>
      <w:r w:rsidR="0097232D" w:rsidRPr="0097232D">
        <w:rPr>
          <w:rFonts w:ascii="TH SarabunPSK" w:eastAsia="Sarabun" w:hAnsi="TH SarabunPSK" w:cs="TH SarabunPSK"/>
          <w:color w:val="000000"/>
          <w:sz w:val="28"/>
          <w:szCs w:val="28"/>
          <w:cs/>
        </w:rPr>
        <w:t xml:space="preserve"> </w:t>
      </w:r>
      <w:r w:rsidR="0097232D" w:rsidRPr="0097232D">
        <w:rPr>
          <w:rFonts w:ascii="TH SarabunPSK" w:eastAsia="Sarabun" w:hAnsi="TH SarabunPSK" w:cs="TH SarabunPSK" w:hint="cs"/>
          <w:color w:val="000000"/>
          <w:sz w:val="28"/>
          <w:szCs w:val="28"/>
          <w:cs/>
        </w:rPr>
        <w:t>รวมกลุ่มตัวอย่าง</w:t>
      </w:r>
      <w:r w:rsidR="0097232D" w:rsidRPr="0097232D">
        <w:rPr>
          <w:rFonts w:ascii="TH SarabunPSK" w:eastAsia="Sarabun" w:hAnsi="TH SarabunPSK" w:cs="TH SarabunPSK"/>
          <w:color w:val="000000"/>
          <w:sz w:val="28"/>
          <w:szCs w:val="28"/>
          <w:cs/>
        </w:rPr>
        <w:t xml:space="preserve"> 60 </w:t>
      </w:r>
      <w:r w:rsidR="0097232D" w:rsidRPr="0097232D">
        <w:rPr>
          <w:rFonts w:ascii="TH SarabunPSK" w:eastAsia="Sarabun" w:hAnsi="TH SarabunPSK" w:cs="TH SarabunPSK" w:hint="cs"/>
          <w:color w:val="000000"/>
          <w:sz w:val="28"/>
          <w:szCs w:val="28"/>
          <w:cs/>
        </w:rPr>
        <w:t>คน</w:t>
      </w:r>
    </w:p>
    <w:p w14:paraId="594A5CB6" w14:textId="18F0A014" w:rsidR="00350C57" w:rsidRPr="00C21BFF" w:rsidRDefault="005613F0">
      <w:pPr>
        <w:spacing w:after="0" w:line="240" w:lineRule="auto"/>
        <w:jc w:val="both"/>
        <w:rPr>
          <w:rFonts w:ascii="TH SarabunPSK" w:eastAsia="Sarabun" w:hAnsi="TH SarabunPSK" w:cs="TH SarabunPSK"/>
          <w:color w:val="000000"/>
          <w:sz w:val="28"/>
          <w:szCs w:val="28"/>
        </w:rPr>
      </w:pPr>
      <w:r w:rsidRPr="00C21BFF">
        <w:rPr>
          <w:rFonts w:ascii="TH SarabunPSK" w:eastAsia="Sarabun" w:hAnsi="TH SarabunPSK" w:cs="TH SarabunPSK"/>
          <w:b/>
          <w:color w:val="000000"/>
          <w:sz w:val="28"/>
          <w:szCs w:val="28"/>
        </w:rPr>
        <w:t xml:space="preserve">2. </w:t>
      </w:r>
      <w:proofErr w:type="spellStart"/>
      <w:r w:rsidRPr="00C21BFF">
        <w:rPr>
          <w:rFonts w:ascii="TH SarabunPSK" w:eastAsia="Sarabun" w:hAnsi="TH SarabunPSK" w:cs="TH SarabunPSK"/>
          <w:b/>
          <w:color w:val="000000"/>
          <w:sz w:val="28"/>
          <w:szCs w:val="28"/>
        </w:rPr>
        <w:t>เครื่องมือที่ใช้ในการวิจัย</w:t>
      </w:r>
      <w:proofErr w:type="spellEnd"/>
      <w:r w:rsidRPr="00C21BFF">
        <w:rPr>
          <w:rFonts w:ascii="TH SarabunPSK" w:eastAsia="Sarabun" w:hAnsi="TH SarabunPSK" w:cs="TH SarabunPSK"/>
          <w:b/>
          <w:color w:val="000000"/>
          <w:sz w:val="28"/>
          <w:szCs w:val="28"/>
        </w:rPr>
        <w:t xml:space="preserve"> </w:t>
      </w:r>
    </w:p>
    <w:p w14:paraId="14D38A76" w14:textId="1527501B" w:rsidR="00AA12D4" w:rsidRDefault="00AA12D4" w:rsidP="00AA12D4">
      <w:pPr>
        <w:spacing w:after="0" w:line="240" w:lineRule="auto"/>
        <w:jc w:val="both"/>
        <w:rPr>
          <w:rFonts w:ascii="TH SarabunPSK" w:eastAsia="Sarabun" w:hAnsi="TH SarabunPSK" w:cs="TH SarabunPSK"/>
          <w:color w:val="000000"/>
          <w:sz w:val="28"/>
          <w:szCs w:val="28"/>
        </w:rPr>
      </w:pPr>
      <w:r w:rsidRPr="00AA12D4">
        <w:rPr>
          <w:rFonts w:ascii="TH SarabunPSK" w:eastAsia="Sarabun" w:hAnsi="TH SarabunPSK" w:cs="TH SarabunPSK"/>
          <w:color w:val="000000"/>
          <w:sz w:val="28"/>
          <w:szCs w:val="28"/>
        </w:rPr>
        <w:t xml:space="preserve"> </w:t>
      </w:r>
      <w:r w:rsidR="00DF28E7">
        <w:rPr>
          <w:rFonts w:ascii="TH SarabunPSK" w:eastAsia="Sarabun" w:hAnsi="TH SarabunPSK" w:cs="TH SarabunPSK"/>
          <w:color w:val="000000"/>
          <w:sz w:val="28"/>
          <w:szCs w:val="28"/>
          <w:cs/>
        </w:rPr>
        <w:tab/>
      </w:r>
      <w:r w:rsidR="00150870">
        <w:rPr>
          <w:rFonts w:ascii="TH SarabunPSK" w:eastAsia="Sarabun" w:hAnsi="TH SarabunPSK" w:cs="TH SarabunPSK"/>
          <w:color w:val="000000"/>
          <w:sz w:val="28"/>
          <w:szCs w:val="28"/>
        </w:rPr>
        <w:t>2.</w:t>
      </w:r>
      <w:r w:rsidRPr="00AA12D4">
        <w:rPr>
          <w:rFonts w:ascii="TH SarabunPSK" w:eastAsia="Sarabun" w:hAnsi="TH SarabunPSK" w:cs="TH SarabunPSK"/>
          <w:color w:val="000000"/>
          <w:sz w:val="28"/>
          <w:szCs w:val="28"/>
        </w:rPr>
        <w:t>1.</w:t>
      </w:r>
      <w:r w:rsidR="003C23AD">
        <w:rPr>
          <w:rFonts w:ascii="TH SarabunPSK" w:eastAsia="Sarabun" w:hAnsi="TH SarabunPSK" w:cs="TH SarabunPSK"/>
          <w:color w:val="000000"/>
          <w:sz w:val="28"/>
          <w:szCs w:val="28"/>
        </w:rPr>
        <w:t xml:space="preserve"> </w:t>
      </w:r>
      <w:r w:rsidRPr="00AA12D4">
        <w:rPr>
          <w:rFonts w:ascii="TH SarabunPSK" w:eastAsia="Sarabun" w:hAnsi="TH SarabunPSK" w:cs="TH SarabunPSK" w:hint="cs"/>
          <w:color w:val="000000"/>
          <w:sz w:val="28"/>
          <w:szCs w:val="28"/>
          <w:cs/>
        </w:rPr>
        <w:t>เครื่องมือที่ใช้ในการทดลองคือ</w:t>
      </w:r>
      <w:r w:rsidR="00745BDA">
        <w:rPr>
          <w:rFonts w:ascii="TH SarabunPSK" w:eastAsia="Sarabun" w:hAnsi="TH SarabunPSK" w:cs="TH SarabunPSK"/>
          <w:color w:val="000000"/>
          <w:sz w:val="28"/>
          <w:szCs w:val="28"/>
        </w:rPr>
        <w:t xml:space="preserve"> </w:t>
      </w:r>
      <w:r>
        <w:rPr>
          <w:rFonts w:ascii="TH SarabunPSK" w:eastAsia="Sarabun" w:hAnsi="TH SarabunPSK" w:cs="TH SarabunPSK" w:hint="cs"/>
          <w:color w:val="000000"/>
          <w:sz w:val="28"/>
          <w:szCs w:val="28"/>
          <w:cs/>
        </w:rPr>
        <w:t>แผนการจัดการเรียนรู้พลศึกษาโดยใช้กิจกรรมว่ายน้ำตามแนวคิดของเกมมิฟิเคชันที่มีต่อทักษะการว่ายน้ำและความมีระเบียบวินัย</w:t>
      </w:r>
      <w:r w:rsidRPr="00AA12D4">
        <w:rPr>
          <w:rFonts w:ascii="TH SarabunPSK" w:eastAsia="Sarabun" w:hAnsi="TH SarabunPSK" w:cs="TH SarabunPSK" w:hint="cs"/>
          <w:color w:val="000000"/>
          <w:sz w:val="28"/>
          <w:szCs w:val="28"/>
          <w:cs/>
        </w:rPr>
        <w:t>ที่ผ่านการตรวจพิจารณาความเที่ยงตรงเชิงเนื้อหา</w:t>
      </w:r>
      <w:r w:rsidR="003C23AD">
        <w:rPr>
          <w:rFonts w:ascii="TH SarabunPSK" w:eastAsia="Sarabun" w:hAnsi="TH SarabunPSK" w:cs="TH SarabunPSK"/>
          <w:color w:val="000000"/>
          <w:sz w:val="28"/>
          <w:szCs w:val="28"/>
        </w:rPr>
        <w:t xml:space="preserve"> </w:t>
      </w:r>
      <w:r w:rsidRPr="00AA12D4">
        <w:rPr>
          <w:rFonts w:ascii="TH SarabunPSK" w:eastAsia="Sarabun" w:hAnsi="TH SarabunPSK" w:cs="TH SarabunPSK"/>
          <w:color w:val="000000"/>
          <w:sz w:val="28"/>
          <w:szCs w:val="28"/>
          <w:cs/>
        </w:rPr>
        <w:t>(</w:t>
      </w:r>
      <w:r w:rsidR="00DF28E7" w:rsidRPr="00AA12D4">
        <w:rPr>
          <w:rFonts w:ascii="TH SarabunPSK" w:eastAsia="Sarabun" w:hAnsi="TH SarabunPSK" w:cs="TH SarabunPSK"/>
          <w:color w:val="000000"/>
          <w:sz w:val="28"/>
          <w:szCs w:val="28"/>
        </w:rPr>
        <w:t>Content</w:t>
      </w:r>
      <w:r w:rsidR="003C23AD">
        <w:rPr>
          <w:rFonts w:ascii="TH SarabunPSK" w:eastAsia="Sarabun" w:hAnsi="TH SarabunPSK" w:cs="TH SarabunPSK"/>
          <w:color w:val="000000"/>
          <w:sz w:val="28"/>
          <w:szCs w:val="28"/>
        </w:rPr>
        <w:t xml:space="preserve"> </w:t>
      </w:r>
      <w:r w:rsidR="00DF28E7" w:rsidRPr="00AA12D4">
        <w:rPr>
          <w:rFonts w:ascii="TH SarabunPSK" w:eastAsia="Sarabun" w:hAnsi="TH SarabunPSK" w:cs="TH SarabunPSK"/>
          <w:color w:val="000000"/>
          <w:sz w:val="28"/>
          <w:szCs w:val="28"/>
        </w:rPr>
        <w:t>Validity</w:t>
      </w:r>
      <w:r w:rsidRPr="00AA12D4">
        <w:rPr>
          <w:rFonts w:ascii="TH SarabunPSK" w:eastAsia="Sarabun" w:hAnsi="TH SarabunPSK" w:cs="TH SarabunPSK"/>
          <w:color w:val="000000"/>
          <w:sz w:val="28"/>
          <w:szCs w:val="28"/>
        </w:rPr>
        <w:t>)</w:t>
      </w:r>
      <w:r w:rsidR="003C23AD">
        <w:rPr>
          <w:rFonts w:ascii="TH SarabunPSK" w:eastAsia="Sarabun" w:hAnsi="TH SarabunPSK" w:cs="TH SarabunPSK"/>
          <w:color w:val="000000"/>
          <w:sz w:val="28"/>
          <w:szCs w:val="28"/>
        </w:rPr>
        <w:t xml:space="preserve"> </w:t>
      </w:r>
      <w:r w:rsidRPr="00AA12D4">
        <w:rPr>
          <w:rFonts w:ascii="TH SarabunPSK" w:eastAsia="Sarabun" w:hAnsi="TH SarabunPSK" w:cs="TH SarabunPSK" w:hint="cs"/>
          <w:color w:val="000000"/>
          <w:sz w:val="28"/>
          <w:szCs w:val="28"/>
          <w:cs/>
        </w:rPr>
        <w:t>ขอ</w:t>
      </w:r>
      <w:r w:rsidR="002642DE">
        <w:rPr>
          <w:rFonts w:ascii="TH SarabunPSK" w:eastAsia="Sarabun" w:hAnsi="TH SarabunPSK" w:cs="TH SarabunPSK" w:hint="cs"/>
          <w:color w:val="000000"/>
          <w:sz w:val="28"/>
          <w:szCs w:val="28"/>
          <w:cs/>
        </w:rPr>
        <w:t>ง</w:t>
      </w:r>
      <w:r w:rsidRPr="00AA12D4">
        <w:rPr>
          <w:rFonts w:ascii="TH SarabunPSK" w:eastAsia="Sarabun" w:hAnsi="TH SarabunPSK" w:cs="TH SarabunPSK" w:hint="cs"/>
          <w:color w:val="000000"/>
          <w:sz w:val="28"/>
          <w:szCs w:val="28"/>
          <w:cs/>
        </w:rPr>
        <w:t>แผนการจัดการเรียนรู้พลศึกษาแบบตามแนวคิดของเกมมิฟิเคชัน</w:t>
      </w:r>
      <w:r w:rsidR="00B736EF">
        <w:rPr>
          <w:rFonts w:ascii="TH SarabunPSK" w:eastAsia="Sarabun" w:hAnsi="TH SarabunPSK" w:cs="TH SarabunPSK"/>
          <w:color w:val="000000"/>
          <w:sz w:val="28"/>
          <w:szCs w:val="28"/>
        </w:rPr>
        <w:t xml:space="preserve"> </w:t>
      </w:r>
      <w:r w:rsidR="00B736EF">
        <w:rPr>
          <w:rFonts w:ascii="TH SarabunPSK" w:eastAsia="Sarabun" w:hAnsi="TH SarabunPSK" w:cs="TH SarabunPSK" w:hint="cs"/>
          <w:color w:val="000000"/>
          <w:sz w:val="28"/>
          <w:szCs w:val="28"/>
          <w:cs/>
        </w:rPr>
        <w:t>และ</w:t>
      </w:r>
      <w:r w:rsidR="00B736EF" w:rsidRPr="00AA12D4">
        <w:rPr>
          <w:rFonts w:ascii="TH SarabunPSK" w:eastAsia="Sarabun" w:hAnsi="TH SarabunPSK" w:cs="TH SarabunPSK" w:hint="cs"/>
          <w:color w:val="000000"/>
          <w:sz w:val="28"/>
          <w:szCs w:val="28"/>
          <w:cs/>
        </w:rPr>
        <w:t>แผนการจัดการเรียนรู้พลศึกษาแบบ</w:t>
      </w:r>
      <w:r w:rsidR="00B736EF">
        <w:rPr>
          <w:rFonts w:ascii="TH SarabunPSK" w:eastAsia="Sarabun" w:hAnsi="TH SarabunPSK" w:cs="TH SarabunPSK" w:hint="cs"/>
          <w:color w:val="000000"/>
          <w:sz w:val="28"/>
          <w:szCs w:val="28"/>
          <w:cs/>
        </w:rPr>
        <w:t>ปกติ</w:t>
      </w:r>
      <w:r w:rsidRPr="00AA12D4">
        <w:rPr>
          <w:rFonts w:ascii="TH SarabunPSK" w:eastAsia="Sarabun" w:hAnsi="TH SarabunPSK" w:cs="TH SarabunPSK"/>
          <w:color w:val="000000"/>
          <w:sz w:val="28"/>
          <w:szCs w:val="28"/>
          <w:cs/>
        </w:rPr>
        <w:t xml:space="preserve"> </w:t>
      </w:r>
      <w:r w:rsidRPr="00AA12D4">
        <w:rPr>
          <w:rFonts w:ascii="TH SarabunPSK" w:eastAsia="Sarabun" w:hAnsi="TH SarabunPSK" w:cs="TH SarabunPSK" w:hint="cs"/>
          <w:color w:val="000000"/>
          <w:sz w:val="28"/>
          <w:szCs w:val="28"/>
          <w:cs/>
        </w:rPr>
        <w:t>ได</w:t>
      </w:r>
      <w:r>
        <w:rPr>
          <w:rFonts w:ascii="TH SarabunPSK" w:eastAsia="Sarabun" w:hAnsi="TH SarabunPSK" w:cs="TH SarabunPSK" w:hint="cs"/>
          <w:color w:val="000000"/>
          <w:sz w:val="28"/>
          <w:szCs w:val="28"/>
          <w:cs/>
        </w:rPr>
        <w:t>้</w:t>
      </w:r>
      <w:r w:rsidRPr="00AA12D4">
        <w:rPr>
          <w:rFonts w:ascii="TH SarabunPSK" w:eastAsia="Sarabun" w:hAnsi="TH SarabunPSK" w:cs="TH SarabunPSK" w:hint="cs"/>
          <w:color w:val="000000"/>
          <w:sz w:val="28"/>
          <w:szCs w:val="28"/>
          <w:cs/>
        </w:rPr>
        <w:t>ค่าเฉลี่ยจากผู้เชี่ยวชาญจำนวน</w:t>
      </w:r>
      <w:r w:rsidRPr="00AA12D4">
        <w:rPr>
          <w:rFonts w:ascii="TH SarabunPSK" w:eastAsia="Sarabun" w:hAnsi="TH SarabunPSK" w:cs="TH SarabunPSK"/>
          <w:color w:val="000000"/>
          <w:sz w:val="28"/>
          <w:szCs w:val="28"/>
          <w:cs/>
        </w:rPr>
        <w:t xml:space="preserve"> 5 </w:t>
      </w:r>
      <w:r w:rsidRPr="00AA12D4">
        <w:rPr>
          <w:rFonts w:ascii="TH SarabunPSK" w:eastAsia="Sarabun" w:hAnsi="TH SarabunPSK" w:cs="TH SarabunPSK" w:hint="cs"/>
          <w:color w:val="000000"/>
          <w:sz w:val="28"/>
          <w:szCs w:val="28"/>
          <w:cs/>
        </w:rPr>
        <w:t>ท่าน</w:t>
      </w:r>
      <w:r w:rsidRPr="00AA12D4">
        <w:rPr>
          <w:rFonts w:ascii="TH SarabunPSK" w:eastAsia="Sarabun" w:hAnsi="TH SarabunPSK" w:cs="TH SarabunPSK"/>
          <w:color w:val="000000"/>
          <w:sz w:val="28"/>
          <w:szCs w:val="28"/>
          <w:cs/>
        </w:rPr>
        <w:t xml:space="preserve"> </w:t>
      </w:r>
      <w:r w:rsidRPr="00AA12D4">
        <w:rPr>
          <w:rFonts w:ascii="TH SarabunPSK" w:eastAsia="Sarabun" w:hAnsi="TH SarabunPSK" w:cs="TH SarabunPSK" w:hint="cs"/>
          <w:color w:val="000000"/>
          <w:sz w:val="28"/>
          <w:szCs w:val="28"/>
          <w:cs/>
        </w:rPr>
        <w:t>เท่ากับ</w:t>
      </w:r>
      <w:r w:rsidRPr="00AA12D4">
        <w:rPr>
          <w:rFonts w:ascii="TH SarabunPSK" w:eastAsia="Sarabun" w:hAnsi="TH SarabunPSK" w:cs="TH SarabunPSK"/>
          <w:color w:val="000000"/>
          <w:sz w:val="28"/>
          <w:szCs w:val="28"/>
          <w:cs/>
        </w:rPr>
        <w:t xml:space="preserve"> 4.55 </w:t>
      </w:r>
      <w:r w:rsidRPr="00AA12D4">
        <w:rPr>
          <w:rFonts w:ascii="TH SarabunPSK" w:eastAsia="Sarabun" w:hAnsi="TH SarabunPSK" w:cs="TH SarabunPSK" w:hint="cs"/>
          <w:color w:val="000000"/>
          <w:sz w:val="28"/>
          <w:szCs w:val="28"/>
          <w:cs/>
        </w:rPr>
        <w:t>ถือว่ามีความเหมาะสมมากที่สุด</w:t>
      </w:r>
      <w:r w:rsidRPr="00AA12D4">
        <w:rPr>
          <w:rFonts w:ascii="TH SarabunPSK" w:eastAsia="Sarabun" w:hAnsi="TH SarabunPSK" w:cs="TH SarabunPSK"/>
          <w:color w:val="000000"/>
          <w:sz w:val="28"/>
          <w:szCs w:val="28"/>
        </w:rPr>
        <w:t xml:space="preserve">        </w:t>
      </w:r>
    </w:p>
    <w:p w14:paraId="758C0B6C" w14:textId="1A3E671A" w:rsidR="002642DE" w:rsidRDefault="00150870" w:rsidP="00DF28E7">
      <w:pPr>
        <w:spacing w:after="0" w:line="240" w:lineRule="auto"/>
        <w:ind w:firstLine="720"/>
        <w:jc w:val="both"/>
        <w:rPr>
          <w:rFonts w:ascii="TH SarabunPSK" w:eastAsia="Sarabun" w:hAnsi="TH SarabunPSK" w:cs="TH SarabunPSK"/>
          <w:color w:val="000000"/>
          <w:sz w:val="28"/>
          <w:szCs w:val="28"/>
        </w:rPr>
      </w:pPr>
      <w:r>
        <w:rPr>
          <w:rFonts w:ascii="TH SarabunPSK" w:eastAsia="Sarabun" w:hAnsi="TH SarabunPSK" w:cs="TH SarabunPSK"/>
          <w:color w:val="000000"/>
          <w:sz w:val="28"/>
          <w:szCs w:val="28"/>
        </w:rPr>
        <w:t>2.</w:t>
      </w:r>
      <w:r w:rsidR="00AA12D4" w:rsidRPr="00AA12D4">
        <w:rPr>
          <w:rFonts w:ascii="TH SarabunPSK" w:eastAsia="Sarabun" w:hAnsi="TH SarabunPSK" w:cs="TH SarabunPSK"/>
          <w:color w:val="000000"/>
          <w:sz w:val="28"/>
          <w:szCs w:val="28"/>
        </w:rPr>
        <w:t>2.</w:t>
      </w:r>
      <w:r>
        <w:rPr>
          <w:rFonts w:ascii="TH SarabunPSK" w:eastAsia="Sarabun" w:hAnsi="TH SarabunPSK" w:cs="TH SarabunPSK"/>
          <w:color w:val="000000"/>
          <w:sz w:val="28"/>
          <w:szCs w:val="28"/>
        </w:rPr>
        <w:t xml:space="preserve"> </w:t>
      </w:r>
      <w:r w:rsidR="00AA12D4" w:rsidRPr="00AA12D4">
        <w:rPr>
          <w:rFonts w:ascii="TH SarabunPSK" w:eastAsia="Sarabun" w:hAnsi="TH SarabunPSK" w:cs="TH SarabunPSK" w:hint="cs"/>
          <w:color w:val="000000"/>
          <w:sz w:val="28"/>
          <w:szCs w:val="28"/>
          <w:cs/>
        </w:rPr>
        <w:t>เครื่องมือที่ใช้ในการเก็บข้อมูลคือแบบ</w:t>
      </w:r>
      <w:r w:rsidR="002642DE">
        <w:rPr>
          <w:rFonts w:ascii="TH SarabunPSK" w:eastAsia="Sarabun" w:hAnsi="TH SarabunPSK" w:cs="TH SarabunPSK" w:hint="cs"/>
          <w:color w:val="000000"/>
          <w:sz w:val="28"/>
          <w:szCs w:val="28"/>
          <w:cs/>
        </w:rPr>
        <w:t>วัดทักษะการว่ายน้ำ</w:t>
      </w:r>
      <w:r w:rsidR="00AA12D4" w:rsidRPr="00AA12D4">
        <w:rPr>
          <w:rFonts w:ascii="TH SarabunPSK" w:eastAsia="Sarabun" w:hAnsi="TH SarabunPSK" w:cs="TH SarabunPSK" w:hint="cs"/>
          <w:color w:val="000000"/>
          <w:sz w:val="28"/>
          <w:szCs w:val="28"/>
          <w:cs/>
        </w:rPr>
        <w:t>และ</w:t>
      </w:r>
      <w:r w:rsidR="002642DE">
        <w:rPr>
          <w:rFonts w:ascii="TH SarabunPSK" w:eastAsia="Sarabun" w:hAnsi="TH SarabunPSK" w:cs="TH SarabunPSK" w:hint="cs"/>
          <w:color w:val="000000"/>
          <w:sz w:val="28"/>
          <w:szCs w:val="28"/>
          <w:cs/>
        </w:rPr>
        <w:t>ความมีระเบียบวินัย</w:t>
      </w:r>
      <w:r w:rsidR="00AA12D4" w:rsidRPr="00AA12D4">
        <w:rPr>
          <w:rFonts w:ascii="TH SarabunPSK" w:eastAsia="Sarabun" w:hAnsi="TH SarabunPSK" w:cs="TH SarabunPSK" w:hint="cs"/>
          <w:color w:val="000000"/>
          <w:sz w:val="28"/>
          <w:szCs w:val="28"/>
          <w:cs/>
        </w:rPr>
        <w:t>ผ่านการตรวจเพื่อหาค่าดัชนีความสอดคล้อง</w:t>
      </w:r>
      <w:r w:rsidR="00AA12D4" w:rsidRPr="00AA12D4">
        <w:rPr>
          <w:rFonts w:ascii="TH SarabunPSK" w:eastAsia="Sarabun" w:hAnsi="TH SarabunPSK" w:cs="TH SarabunPSK"/>
          <w:color w:val="000000"/>
          <w:sz w:val="28"/>
          <w:szCs w:val="28"/>
          <w:cs/>
        </w:rPr>
        <w:t xml:space="preserve"> (</w:t>
      </w:r>
      <w:r w:rsidR="00AA12D4" w:rsidRPr="00AA12D4">
        <w:rPr>
          <w:rFonts w:ascii="TH SarabunPSK" w:eastAsia="Sarabun" w:hAnsi="TH SarabunPSK" w:cs="TH SarabunPSK"/>
          <w:color w:val="000000"/>
          <w:sz w:val="28"/>
          <w:szCs w:val="28"/>
        </w:rPr>
        <w:t xml:space="preserve">Index of congruence: IOC) </w:t>
      </w:r>
      <w:r w:rsidR="00AA12D4" w:rsidRPr="00AA12D4">
        <w:rPr>
          <w:rFonts w:ascii="TH SarabunPSK" w:eastAsia="Sarabun" w:hAnsi="TH SarabunPSK" w:cs="TH SarabunPSK" w:hint="cs"/>
          <w:color w:val="000000"/>
          <w:sz w:val="28"/>
          <w:szCs w:val="28"/>
          <w:cs/>
        </w:rPr>
        <w:t>โดยมีเกณ</w:t>
      </w:r>
      <w:proofErr w:type="spellStart"/>
      <w:r w:rsidR="00AA12D4" w:rsidRPr="00AA12D4">
        <w:rPr>
          <w:rFonts w:ascii="TH SarabunPSK" w:eastAsia="Sarabun" w:hAnsi="TH SarabunPSK" w:cs="TH SarabunPSK" w:hint="cs"/>
          <w:color w:val="000000"/>
          <w:sz w:val="28"/>
          <w:szCs w:val="28"/>
          <w:cs/>
        </w:rPr>
        <w:t>ท์</w:t>
      </w:r>
      <w:proofErr w:type="spellEnd"/>
      <w:r w:rsidR="00AA12D4" w:rsidRPr="00AA12D4">
        <w:rPr>
          <w:rFonts w:ascii="TH SarabunPSK" w:eastAsia="Sarabun" w:hAnsi="TH SarabunPSK" w:cs="TH SarabunPSK"/>
          <w:color w:val="000000"/>
          <w:sz w:val="28"/>
          <w:szCs w:val="28"/>
          <w:cs/>
        </w:rPr>
        <w:t xml:space="preserve"> </w:t>
      </w:r>
      <w:r w:rsidR="00AA12D4" w:rsidRPr="00AA12D4">
        <w:rPr>
          <w:rFonts w:ascii="TH SarabunPSK" w:eastAsia="Sarabun" w:hAnsi="TH SarabunPSK" w:cs="TH SarabunPSK"/>
          <w:color w:val="000000"/>
          <w:sz w:val="28"/>
          <w:szCs w:val="28"/>
        </w:rPr>
        <w:t xml:space="preserve">0.5 </w:t>
      </w:r>
      <w:r w:rsidR="00AA12D4" w:rsidRPr="00AA12D4">
        <w:rPr>
          <w:rFonts w:ascii="TH SarabunPSK" w:eastAsia="Sarabun" w:hAnsi="TH SarabunPSK" w:cs="TH SarabunPSK" w:hint="cs"/>
          <w:color w:val="000000"/>
          <w:sz w:val="28"/>
          <w:szCs w:val="28"/>
          <w:cs/>
        </w:rPr>
        <w:t>ขึ้นไป</w:t>
      </w:r>
      <w:r w:rsidR="00AA12D4" w:rsidRPr="00AA12D4">
        <w:rPr>
          <w:rFonts w:ascii="TH SarabunPSK" w:eastAsia="Sarabun" w:hAnsi="TH SarabunPSK" w:cs="TH SarabunPSK"/>
          <w:color w:val="000000"/>
          <w:sz w:val="28"/>
          <w:szCs w:val="28"/>
          <w:cs/>
        </w:rPr>
        <w:t xml:space="preserve"> </w:t>
      </w:r>
      <w:r w:rsidR="00600414" w:rsidRPr="00600414">
        <w:rPr>
          <w:rFonts w:ascii="TH SarabunPSK" w:eastAsia="Sarabun" w:hAnsi="TH SarabunPSK" w:cs="TH SarabunPSK"/>
          <w:color w:val="000000"/>
          <w:sz w:val="28"/>
          <w:szCs w:val="28"/>
          <w:cs/>
          <w:lang w:bidi="ar-SA"/>
        </w:rPr>
        <w:t xml:space="preserve">ได้ค่า </w:t>
      </w:r>
      <w:r w:rsidR="00600414" w:rsidRPr="00600414">
        <w:rPr>
          <w:rFonts w:ascii="TH SarabunPSK" w:eastAsia="Sarabun" w:hAnsi="TH SarabunPSK" w:cs="TH SarabunPSK"/>
          <w:color w:val="000000"/>
          <w:sz w:val="28"/>
          <w:szCs w:val="28"/>
        </w:rPr>
        <w:t xml:space="preserve">IOC </w:t>
      </w:r>
      <w:r w:rsidR="00600414" w:rsidRPr="00600414">
        <w:rPr>
          <w:rFonts w:ascii="TH SarabunPSK" w:eastAsia="Sarabun" w:hAnsi="TH SarabunPSK" w:cs="TH SarabunPSK"/>
          <w:color w:val="000000"/>
          <w:sz w:val="28"/>
          <w:szCs w:val="28"/>
          <w:cs/>
          <w:lang w:bidi="ar-SA"/>
        </w:rPr>
        <w:t>ระหว่าง .</w:t>
      </w:r>
      <w:r w:rsidR="00600414" w:rsidRPr="00600414">
        <w:rPr>
          <w:rFonts w:ascii="TH SarabunPSK" w:eastAsia="Sarabun" w:hAnsi="TH SarabunPSK" w:cs="TH SarabunPSK"/>
          <w:color w:val="000000"/>
          <w:sz w:val="28"/>
          <w:szCs w:val="28"/>
        </w:rPr>
        <w:t xml:space="preserve">80 – 1.00 </w:t>
      </w:r>
      <w:r w:rsidR="00600414" w:rsidRPr="00600414">
        <w:rPr>
          <w:rFonts w:ascii="TH SarabunPSK" w:eastAsia="Sarabun" w:hAnsi="TH SarabunPSK" w:cs="TH SarabunPSK"/>
          <w:color w:val="000000"/>
          <w:sz w:val="28"/>
          <w:szCs w:val="28"/>
          <w:cs/>
          <w:lang w:bidi="ar-SA"/>
        </w:rPr>
        <w:t>ถือว่ามีความเที่ยงตรง</w:t>
      </w:r>
    </w:p>
    <w:p w14:paraId="189F1B55" w14:textId="5740699F" w:rsidR="00350C57" w:rsidRPr="00C21BFF" w:rsidRDefault="00AA12D4" w:rsidP="007F133D">
      <w:pPr>
        <w:spacing w:after="0" w:line="240" w:lineRule="auto"/>
        <w:rPr>
          <w:rFonts w:ascii="TH SarabunPSK" w:eastAsia="Sarabun" w:hAnsi="TH SarabunPSK" w:cs="TH SarabunPSK"/>
          <w:color w:val="000000"/>
          <w:sz w:val="28"/>
          <w:szCs w:val="28"/>
        </w:rPr>
      </w:pPr>
      <w:r w:rsidRPr="00C21BFF">
        <w:rPr>
          <w:rFonts w:ascii="TH SarabunPSK" w:eastAsia="Sarabun" w:hAnsi="TH SarabunPSK" w:cs="TH SarabunPSK"/>
          <w:b/>
          <w:color w:val="000000"/>
          <w:sz w:val="28"/>
          <w:szCs w:val="28"/>
        </w:rPr>
        <w:lastRenderedPageBreak/>
        <w:t>3.</w:t>
      </w:r>
      <w:r w:rsidRPr="00C21BFF">
        <w:rPr>
          <w:rFonts w:ascii="TH SarabunPSK" w:hAnsi="TH SarabunPSK" w:cs="TH SarabunPSK"/>
          <w:b/>
        </w:rPr>
        <w:t xml:space="preserve"> </w:t>
      </w:r>
      <w:proofErr w:type="spellStart"/>
      <w:r w:rsidRPr="00C21BFF">
        <w:rPr>
          <w:rFonts w:ascii="TH SarabunPSK" w:eastAsia="Sarabun" w:hAnsi="TH SarabunPSK" w:cs="TH SarabunPSK"/>
          <w:b/>
          <w:color w:val="000000"/>
          <w:sz w:val="28"/>
          <w:szCs w:val="28"/>
        </w:rPr>
        <w:t>การเก็บรวบรวมข้อมูล</w:t>
      </w:r>
      <w:proofErr w:type="spellEnd"/>
    </w:p>
    <w:p w14:paraId="75DAC3A7" w14:textId="30E7ECAC" w:rsidR="00C100D4" w:rsidRPr="00C100D4" w:rsidRDefault="005F5B55" w:rsidP="00C100D4">
      <w:pPr>
        <w:pBdr>
          <w:top w:val="nil"/>
          <w:left w:val="nil"/>
          <w:bottom w:val="nil"/>
          <w:right w:val="nil"/>
          <w:between w:val="nil"/>
        </w:pBdr>
        <w:spacing w:after="0" w:line="240" w:lineRule="auto"/>
        <w:ind w:firstLine="720"/>
        <w:jc w:val="both"/>
        <w:rPr>
          <w:rFonts w:ascii="TH SarabunPSK" w:eastAsia="Sarabun" w:hAnsi="TH SarabunPSK" w:cs="TH SarabunPSK"/>
          <w:color w:val="000000"/>
          <w:sz w:val="28"/>
          <w:szCs w:val="28"/>
        </w:rPr>
      </w:pPr>
      <w:r>
        <w:rPr>
          <w:rFonts w:ascii="TH SarabunPSK" w:eastAsia="Sarabun" w:hAnsi="TH SarabunPSK" w:cs="TH SarabunPSK" w:hint="cs"/>
          <w:color w:val="000000"/>
          <w:sz w:val="28"/>
          <w:szCs w:val="28"/>
          <w:cs/>
        </w:rPr>
        <w:t>การวิจัยครั้งนี้ ผู้วิจัย</w:t>
      </w:r>
      <w:r w:rsidR="00C100D4" w:rsidRPr="00C100D4">
        <w:rPr>
          <w:rFonts w:ascii="TH SarabunPSK" w:eastAsia="Sarabun" w:hAnsi="TH SarabunPSK" w:cs="TH SarabunPSK" w:hint="cs"/>
          <w:color w:val="000000"/>
          <w:sz w:val="28"/>
          <w:szCs w:val="28"/>
          <w:cs/>
        </w:rPr>
        <w:t>ดำเนินการเก็บ</w:t>
      </w:r>
      <w:r>
        <w:rPr>
          <w:rFonts w:ascii="TH SarabunPSK" w:eastAsia="Sarabun" w:hAnsi="TH SarabunPSK" w:cs="TH SarabunPSK" w:hint="cs"/>
          <w:color w:val="000000"/>
          <w:sz w:val="28"/>
          <w:szCs w:val="28"/>
          <w:cs/>
        </w:rPr>
        <w:t>รวบรวม</w:t>
      </w:r>
      <w:r w:rsidR="00C100D4" w:rsidRPr="00C100D4">
        <w:rPr>
          <w:rFonts w:ascii="TH SarabunPSK" w:eastAsia="Sarabun" w:hAnsi="TH SarabunPSK" w:cs="TH SarabunPSK" w:hint="cs"/>
          <w:color w:val="000000"/>
          <w:sz w:val="28"/>
          <w:szCs w:val="28"/>
          <w:cs/>
        </w:rPr>
        <w:t>ข้อมูลตาม</w:t>
      </w:r>
      <w:r w:rsidR="00BE6888">
        <w:rPr>
          <w:rFonts w:ascii="TH SarabunPSK" w:eastAsia="Sarabun" w:hAnsi="TH SarabunPSK" w:cs="TH SarabunPSK" w:hint="cs"/>
          <w:color w:val="000000"/>
          <w:sz w:val="28"/>
          <w:szCs w:val="28"/>
          <w:cs/>
        </w:rPr>
        <w:t>ลำดับ</w:t>
      </w:r>
      <w:r w:rsidR="00C100D4" w:rsidRPr="00C100D4">
        <w:rPr>
          <w:rFonts w:ascii="TH SarabunPSK" w:eastAsia="Sarabun" w:hAnsi="TH SarabunPSK" w:cs="TH SarabunPSK" w:hint="cs"/>
          <w:color w:val="000000"/>
          <w:sz w:val="28"/>
          <w:szCs w:val="28"/>
          <w:cs/>
        </w:rPr>
        <w:t>ขั้นตอนดังนี้</w:t>
      </w:r>
    </w:p>
    <w:p w14:paraId="6490C332" w14:textId="4942B1D7" w:rsidR="00C100D4" w:rsidRPr="00C100D4" w:rsidRDefault="00BE6888" w:rsidP="00ED2C64">
      <w:pPr>
        <w:pBdr>
          <w:top w:val="nil"/>
          <w:left w:val="nil"/>
          <w:bottom w:val="nil"/>
          <w:right w:val="nil"/>
          <w:between w:val="nil"/>
        </w:pBdr>
        <w:spacing w:after="0" w:line="240" w:lineRule="auto"/>
        <w:ind w:firstLine="720"/>
        <w:jc w:val="both"/>
        <w:rPr>
          <w:rFonts w:ascii="TH SarabunPSK" w:eastAsia="Sarabun" w:hAnsi="TH SarabunPSK" w:cs="TH SarabunPSK"/>
          <w:color w:val="000000"/>
          <w:sz w:val="28"/>
          <w:szCs w:val="28"/>
        </w:rPr>
      </w:pPr>
      <w:r>
        <w:rPr>
          <w:rFonts w:ascii="TH SarabunPSK" w:eastAsia="Sarabun" w:hAnsi="TH SarabunPSK" w:cs="TH SarabunPSK"/>
          <w:color w:val="000000"/>
          <w:sz w:val="28"/>
          <w:szCs w:val="28"/>
        </w:rPr>
        <w:t>3.</w:t>
      </w:r>
      <w:r w:rsidR="00C100D4" w:rsidRPr="00C100D4">
        <w:rPr>
          <w:rFonts w:ascii="TH SarabunPSK" w:eastAsia="Sarabun" w:hAnsi="TH SarabunPSK" w:cs="TH SarabunPSK"/>
          <w:color w:val="000000"/>
          <w:sz w:val="28"/>
          <w:szCs w:val="28"/>
        </w:rPr>
        <w:t>1</w:t>
      </w:r>
      <w:r w:rsidR="00C100D4" w:rsidRPr="00C100D4">
        <w:rPr>
          <w:rFonts w:ascii="TH SarabunPSK" w:eastAsia="Sarabun" w:hAnsi="TH SarabunPSK" w:cs="TH SarabunPSK" w:hint="cs"/>
          <w:color w:val="000000"/>
          <w:sz w:val="28"/>
          <w:szCs w:val="28"/>
          <w:cs/>
        </w:rPr>
        <w:t>ทำหนังสือติดต่ออบัณทิตมหาวิทยาลัยมหาวิทยาลัยศรีนครินทรวิโรฒประสานมิตรเพื่อขอหนังสือจากบัณฑิตวิทยาลัย</w:t>
      </w:r>
      <w:r w:rsidR="00C100D4" w:rsidRPr="00C100D4">
        <w:rPr>
          <w:rFonts w:ascii="TH SarabunPSK" w:eastAsia="Sarabun" w:hAnsi="TH SarabunPSK" w:cs="TH SarabunPSK"/>
          <w:color w:val="000000"/>
          <w:sz w:val="28"/>
          <w:szCs w:val="28"/>
          <w:cs/>
        </w:rPr>
        <w:t xml:space="preserve"> </w:t>
      </w:r>
      <w:r w:rsidR="00C100D4" w:rsidRPr="00C100D4">
        <w:rPr>
          <w:rFonts w:ascii="TH SarabunPSK" w:eastAsia="Sarabun" w:hAnsi="TH SarabunPSK" w:cs="TH SarabunPSK" w:hint="cs"/>
          <w:color w:val="000000"/>
          <w:sz w:val="28"/>
          <w:szCs w:val="28"/>
          <w:cs/>
        </w:rPr>
        <w:t>ถึงผู้อำนวยการโรงเรียนบางพลีพัฒนศึกษาลัย</w:t>
      </w:r>
      <w:r w:rsidR="00C100D4" w:rsidRPr="00C100D4">
        <w:rPr>
          <w:rFonts w:ascii="TH SarabunPSK" w:eastAsia="Sarabun" w:hAnsi="TH SarabunPSK" w:cs="TH SarabunPSK"/>
          <w:color w:val="000000"/>
          <w:sz w:val="28"/>
          <w:szCs w:val="28"/>
          <w:cs/>
        </w:rPr>
        <w:t xml:space="preserve"> </w:t>
      </w:r>
      <w:r w:rsidR="00C100D4" w:rsidRPr="00C100D4">
        <w:rPr>
          <w:rFonts w:ascii="TH SarabunPSK" w:eastAsia="Sarabun" w:hAnsi="TH SarabunPSK" w:cs="TH SarabunPSK" w:hint="cs"/>
          <w:color w:val="000000"/>
          <w:sz w:val="28"/>
          <w:szCs w:val="28"/>
          <w:cs/>
        </w:rPr>
        <w:t>เพื่อขอความอนุเคราะห์ในการใช้กลุ่มตัวอย่าง</w:t>
      </w:r>
      <w:r w:rsidR="00C100D4" w:rsidRPr="00C100D4">
        <w:rPr>
          <w:rFonts w:ascii="TH SarabunPSK" w:eastAsia="Sarabun" w:hAnsi="TH SarabunPSK" w:cs="TH SarabunPSK"/>
          <w:color w:val="000000"/>
          <w:sz w:val="28"/>
          <w:szCs w:val="28"/>
          <w:cs/>
        </w:rPr>
        <w:t xml:space="preserve"> </w:t>
      </w:r>
      <w:r w:rsidR="00C100D4" w:rsidRPr="00C100D4">
        <w:rPr>
          <w:rFonts w:ascii="TH SarabunPSK" w:eastAsia="Sarabun" w:hAnsi="TH SarabunPSK" w:cs="TH SarabunPSK" w:hint="cs"/>
          <w:color w:val="000000"/>
          <w:sz w:val="28"/>
          <w:szCs w:val="28"/>
          <w:cs/>
        </w:rPr>
        <w:t>สถานที่</w:t>
      </w:r>
      <w:r w:rsidR="00C100D4" w:rsidRPr="00C100D4">
        <w:rPr>
          <w:rFonts w:ascii="TH SarabunPSK" w:eastAsia="Sarabun" w:hAnsi="TH SarabunPSK" w:cs="TH SarabunPSK"/>
          <w:color w:val="000000"/>
          <w:sz w:val="28"/>
          <w:szCs w:val="28"/>
          <w:cs/>
        </w:rPr>
        <w:t xml:space="preserve"> </w:t>
      </w:r>
      <w:r w:rsidR="00C100D4" w:rsidRPr="00C100D4">
        <w:rPr>
          <w:rFonts w:ascii="TH SarabunPSK" w:eastAsia="Sarabun" w:hAnsi="TH SarabunPSK" w:cs="TH SarabunPSK" w:hint="cs"/>
          <w:color w:val="000000"/>
          <w:sz w:val="28"/>
          <w:szCs w:val="28"/>
          <w:cs/>
        </w:rPr>
        <w:t>และสิ่งอำนวยความสะดวกในการวิจัย</w:t>
      </w:r>
    </w:p>
    <w:p w14:paraId="209D4230" w14:textId="3C55F37E" w:rsidR="00C100D4" w:rsidRPr="00C100D4" w:rsidRDefault="00BE6888" w:rsidP="00ED2C64">
      <w:pPr>
        <w:pBdr>
          <w:top w:val="nil"/>
          <w:left w:val="nil"/>
          <w:bottom w:val="nil"/>
          <w:right w:val="nil"/>
          <w:between w:val="nil"/>
        </w:pBdr>
        <w:spacing w:after="0" w:line="240" w:lineRule="auto"/>
        <w:ind w:firstLine="720"/>
        <w:jc w:val="both"/>
        <w:rPr>
          <w:rFonts w:ascii="TH SarabunPSK" w:eastAsia="Sarabun" w:hAnsi="TH SarabunPSK" w:cs="TH SarabunPSK"/>
          <w:color w:val="000000"/>
          <w:sz w:val="28"/>
          <w:szCs w:val="28"/>
        </w:rPr>
      </w:pPr>
      <w:r>
        <w:rPr>
          <w:rFonts w:ascii="TH SarabunPSK" w:eastAsia="Sarabun" w:hAnsi="TH SarabunPSK" w:cs="TH SarabunPSK"/>
          <w:color w:val="000000"/>
          <w:sz w:val="28"/>
          <w:szCs w:val="28"/>
        </w:rPr>
        <w:t>3.</w:t>
      </w:r>
      <w:r w:rsidR="00C100D4" w:rsidRPr="00C100D4">
        <w:rPr>
          <w:rFonts w:ascii="TH SarabunPSK" w:eastAsia="Sarabun" w:hAnsi="TH SarabunPSK" w:cs="TH SarabunPSK"/>
          <w:color w:val="000000"/>
          <w:sz w:val="28"/>
          <w:szCs w:val="28"/>
        </w:rPr>
        <w:t>2</w:t>
      </w:r>
      <w:r>
        <w:rPr>
          <w:rFonts w:ascii="TH SarabunPSK" w:eastAsia="Sarabun" w:hAnsi="TH SarabunPSK" w:cs="TH SarabunPSK"/>
          <w:color w:val="000000"/>
          <w:sz w:val="28"/>
          <w:szCs w:val="28"/>
        </w:rPr>
        <w:t xml:space="preserve"> </w:t>
      </w:r>
      <w:r w:rsidR="00C100D4" w:rsidRPr="00C100D4">
        <w:rPr>
          <w:rFonts w:ascii="TH SarabunPSK" w:eastAsia="Sarabun" w:hAnsi="TH SarabunPSK" w:cs="TH SarabunPSK" w:hint="cs"/>
          <w:color w:val="000000"/>
          <w:sz w:val="28"/>
          <w:szCs w:val="28"/>
          <w:cs/>
        </w:rPr>
        <w:t>จัดเตรียมอุปกรณ์</w:t>
      </w:r>
      <w:r w:rsidR="00C100D4" w:rsidRPr="00C100D4">
        <w:rPr>
          <w:rFonts w:ascii="TH SarabunPSK" w:eastAsia="Sarabun" w:hAnsi="TH SarabunPSK" w:cs="TH SarabunPSK"/>
          <w:color w:val="000000"/>
          <w:sz w:val="28"/>
          <w:szCs w:val="28"/>
          <w:cs/>
        </w:rPr>
        <w:t xml:space="preserve"> </w:t>
      </w:r>
      <w:r w:rsidR="00C100D4" w:rsidRPr="00C100D4">
        <w:rPr>
          <w:rFonts w:ascii="TH SarabunPSK" w:eastAsia="Sarabun" w:hAnsi="TH SarabunPSK" w:cs="TH SarabunPSK" w:hint="cs"/>
          <w:color w:val="000000"/>
          <w:sz w:val="28"/>
          <w:szCs w:val="28"/>
          <w:cs/>
        </w:rPr>
        <w:t>สถานที่</w:t>
      </w:r>
      <w:r w:rsidR="00C100D4" w:rsidRPr="00C100D4">
        <w:rPr>
          <w:rFonts w:ascii="TH SarabunPSK" w:eastAsia="Sarabun" w:hAnsi="TH SarabunPSK" w:cs="TH SarabunPSK"/>
          <w:color w:val="000000"/>
          <w:sz w:val="28"/>
          <w:szCs w:val="28"/>
          <w:cs/>
        </w:rPr>
        <w:t xml:space="preserve"> </w:t>
      </w:r>
      <w:r w:rsidR="00C100D4" w:rsidRPr="00C100D4">
        <w:rPr>
          <w:rFonts w:ascii="TH SarabunPSK" w:eastAsia="Sarabun" w:hAnsi="TH SarabunPSK" w:cs="TH SarabunPSK" w:hint="cs"/>
          <w:color w:val="000000"/>
          <w:sz w:val="28"/>
          <w:szCs w:val="28"/>
          <w:cs/>
        </w:rPr>
        <w:t>และสิ่งอำนวยความสะดวกในการเก็บรวบรวมข้อมูล</w:t>
      </w:r>
      <w:r w:rsidR="00C100D4" w:rsidRPr="00C100D4">
        <w:rPr>
          <w:rFonts w:ascii="TH SarabunPSK" w:eastAsia="Sarabun" w:hAnsi="TH SarabunPSK" w:cs="TH SarabunPSK"/>
          <w:color w:val="000000"/>
          <w:sz w:val="28"/>
          <w:szCs w:val="28"/>
          <w:cs/>
        </w:rPr>
        <w:t xml:space="preserve"> </w:t>
      </w:r>
      <w:r w:rsidR="00C100D4" w:rsidRPr="00C100D4">
        <w:rPr>
          <w:rFonts w:ascii="TH SarabunPSK" w:eastAsia="Sarabun" w:hAnsi="TH SarabunPSK" w:cs="TH SarabunPSK" w:hint="cs"/>
          <w:color w:val="000000"/>
          <w:sz w:val="28"/>
          <w:szCs w:val="28"/>
          <w:cs/>
        </w:rPr>
        <w:t>และนัดหมายวัน</w:t>
      </w:r>
      <w:r w:rsidR="00C100D4" w:rsidRPr="00C100D4">
        <w:rPr>
          <w:rFonts w:ascii="TH SarabunPSK" w:eastAsia="Sarabun" w:hAnsi="TH SarabunPSK" w:cs="TH SarabunPSK"/>
          <w:color w:val="000000"/>
          <w:sz w:val="28"/>
          <w:szCs w:val="28"/>
          <w:cs/>
        </w:rPr>
        <w:t xml:space="preserve"> </w:t>
      </w:r>
      <w:r w:rsidR="00C100D4" w:rsidRPr="00C100D4">
        <w:rPr>
          <w:rFonts w:ascii="TH SarabunPSK" w:eastAsia="Sarabun" w:hAnsi="TH SarabunPSK" w:cs="TH SarabunPSK" w:hint="cs"/>
          <w:color w:val="000000"/>
          <w:sz w:val="28"/>
          <w:szCs w:val="28"/>
          <w:cs/>
        </w:rPr>
        <w:t>เวลาในการเก็บรวบรวมข้อมูล</w:t>
      </w:r>
      <w:r w:rsidR="00C100D4" w:rsidRPr="00C100D4">
        <w:rPr>
          <w:rFonts w:ascii="TH SarabunPSK" w:eastAsia="Sarabun" w:hAnsi="TH SarabunPSK" w:cs="TH SarabunPSK"/>
          <w:color w:val="000000"/>
          <w:sz w:val="28"/>
          <w:szCs w:val="28"/>
          <w:cs/>
        </w:rPr>
        <w:t xml:space="preserve">  </w:t>
      </w:r>
    </w:p>
    <w:p w14:paraId="4C00E9ED" w14:textId="7B4FB815" w:rsidR="00C100D4" w:rsidRPr="00C100D4" w:rsidRDefault="00BE6888" w:rsidP="00ED2C64">
      <w:pPr>
        <w:pBdr>
          <w:top w:val="nil"/>
          <w:left w:val="nil"/>
          <w:bottom w:val="nil"/>
          <w:right w:val="nil"/>
          <w:between w:val="nil"/>
        </w:pBdr>
        <w:spacing w:after="0" w:line="240" w:lineRule="auto"/>
        <w:ind w:firstLine="720"/>
        <w:jc w:val="both"/>
        <w:rPr>
          <w:rFonts w:ascii="TH SarabunPSK" w:eastAsia="Sarabun" w:hAnsi="TH SarabunPSK" w:cs="TH SarabunPSK"/>
          <w:color w:val="000000"/>
          <w:sz w:val="28"/>
          <w:szCs w:val="28"/>
        </w:rPr>
      </w:pPr>
      <w:r>
        <w:rPr>
          <w:rFonts w:ascii="TH SarabunPSK" w:eastAsia="Sarabun" w:hAnsi="TH SarabunPSK" w:cs="TH SarabunPSK"/>
          <w:color w:val="000000"/>
          <w:sz w:val="28"/>
          <w:szCs w:val="28"/>
        </w:rPr>
        <w:t>3.</w:t>
      </w:r>
      <w:r w:rsidRPr="00C100D4">
        <w:rPr>
          <w:rFonts w:ascii="TH SarabunPSK" w:eastAsia="Sarabun" w:hAnsi="TH SarabunPSK" w:cs="TH SarabunPSK"/>
          <w:color w:val="000000"/>
          <w:sz w:val="28"/>
          <w:szCs w:val="28"/>
        </w:rPr>
        <w:t>3</w:t>
      </w:r>
      <w:r>
        <w:rPr>
          <w:rFonts w:ascii="TH SarabunPSK" w:eastAsia="Sarabun" w:hAnsi="TH SarabunPSK" w:cs="TH SarabunPSK"/>
          <w:color w:val="000000"/>
          <w:sz w:val="28"/>
          <w:szCs w:val="28"/>
        </w:rPr>
        <w:t xml:space="preserve"> </w:t>
      </w:r>
      <w:r>
        <w:rPr>
          <w:rFonts w:ascii="TH SarabunPSK" w:eastAsia="Sarabun" w:hAnsi="TH SarabunPSK" w:cs="TH SarabunPSK"/>
          <w:color w:val="000000"/>
          <w:sz w:val="28"/>
          <w:szCs w:val="28"/>
          <w:cs/>
        </w:rPr>
        <w:t>ผู้วิจัยทำการทดสอบทักษะการว่ายน้ำและวัดความมีระเบียบวินัย</w:t>
      </w:r>
      <w:r w:rsidR="00C100D4" w:rsidRPr="00C100D4">
        <w:rPr>
          <w:rFonts w:ascii="TH SarabunPSK" w:eastAsia="Sarabun" w:hAnsi="TH SarabunPSK" w:cs="TH SarabunPSK"/>
          <w:color w:val="000000"/>
          <w:sz w:val="28"/>
          <w:szCs w:val="28"/>
          <w:cs/>
        </w:rPr>
        <w:t xml:space="preserve"> </w:t>
      </w:r>
      <w:r w:rsidR="00C100D4" w:rsidRPr="00C100D4">
        <w:rPr>
          <w:rFonts w:ascii="TH SarabunPSK" w:eastAsia="Sarabun" w:hAnsi="TH SarabunPSK" w:cs="TH SarabunPSK" w:hint="cs"/>
          <w:color w:val="000000"/>
          <w:sz w:val="28"/>
          <w:szCs w:val="28"/>
          <w:cs/>
        </w:rPr>
        <w:t>ทั้งกลุ่มทดลองและกลุ่มควบคุมก่อนทดลองในสัปดาห์ที่</w:t>
      </w:r>
      <w:r w:rsidR="00C100D4" w:rsidRPr="00C100D4">
        <w:rPr>
          <w:rFonts w:ascii="TH SarabunPSK" w:eastAsia="Sarabun" w:hAnsi="TH SarabunPSK" w:cs="TH SarabunPSK"/>
          <w:color w:val="000000"/>
          <w:sz w:val="28"/>
          <w:szCs w:val="28"/>
          <w:cs/>
        </w:rPr>
        <w:t xml:space="preserve"> </w:t>
      </w:r>
      <w:r w:rsidR="00C100D4" w:rsidRPr="00C100D4">
        <w:rPr>
          <w:rFonts w:ascii="TH SarabunPSK" w:eastAsia="Sarabun" w:hAnsi="TH SarabunPSK" w:cs="TH SarabunPSK"/>
          <w:color w:val="000000"/>
          <w:sz w:val="28"/>
          <w:szCs w:val="28"/>
        </w:rPr>
        <w:t>1</w:t>
      </w:r>
      <w:r w:rsidR="00C100D4" w:rsidRPr="00C100D4">
        <w:rPr>
          <w:rFonts w:ascii="TH SarabunPSK" w:eastAsia="Sarabun" w:hAnsi="TH SarabunPSK" w:cs="TH SarabunPSK"/>
          <w:color w:val="000000"/>
          <w:sz w:val="28"/>
          <w:szCs w:val="28"/>
          <w:cs/>
        </w:rPr>
        <w:t xml:space="preserve"> </w:t>
      </w:r>
      <w:r w:rsidR="00C100D4" w:rsidRPr="00C100D4">
        <w:rPr>
          <w:rFonts w:ascii="TH SarabunPSK" w:eastAsia="Sarabun" w:hAnsi="TH SarabunPSK" w:cs="TH SarabunPSK" w:hint="cs"/>
          <w:color w:val="000000"/>
          <w:sz w:val="28"/>
          <w:szCs w:val="28"/>
          <w:cs/>
        </w:rPr>
        <w:t>ก่อนการจัดการเรียนรู้</w:t>
      </w:r>
      <w:r w:rsidR="00C100D4" w:rsidRPr="00C100D4">
        <w:rPr>
          <w:rFonts w:ascii="TH SarabunPSK" w:eastAsia="Sarabun" w:hAnsi="TH SarabunPSK" w:cs="TH SarabunPSK"/>
          <w:color w:val="000000"/>
          <w:sz w:val="28"/>
          <w:szCs w:val="28"/>
          <w:cs/>
        </w:rPr>
        <w:t xml:space="preserve"> (</w:t>
      </w:r>
      <w:r w:rsidR="00C100D4" w:rsidRPr="00C100D4">
        <w:rPr>
          <w:rFonts w:ascii="TH SarabunPSK" w:eastAsia="Sarabun" w:hAnsi="TH SarabunPSK" w:cs="TH SarabunPSK"/>
          <w:color w:val="000000"/>
          <w:sz w:val="28"/>
          <w:szCs w:val="28"/>
        </w:rPr>
        <w:t>Pre-test)</w:t>
      </w:r>
    </w:p>
    <w:p w14:paraId="5A1B15AB" w14:textId="4821EE6E" w:rsidR="00C100D4" w:rsidRPr="00C100D4" w:rsidRDefault="00BE6888" w:rsidP="00ED2C64">
      <w:pPr>
        <w:pBdr>
          <w:top w:val="nil"/>
          <w:left w:val="nil"/>
          <w:bottom w:val="nil"/>
          <w:right w:val="nil"/>
          <w:between w:val="nil"/>
        </w:pBdr>
        <w:spacing w:after="0" w:line="240" w:lineRule="auto"/>
        <w:ind w:firstLine="720"/>
        <w:jc w:val="both"/>
        <w:rPr>
          <w:rFonts w:ascii="TH SarabunPSK" w:eastAsia="Sarabun" w:hAnsi="TH SarabunPSK" w:cs="TH SarabunPSK"/>
          <w:color w:val="000000"/>
          <w:sz w:val="28"/>
          <w:szCs w:val="28"/>
        </w:rPr>
      </w:pPr>
      <w:r>
        <w:rPr>
          <w:rFonts w:ascii="TH SarabunPSK" w:eastAsia="Sarabun" w:hAnsi="TH SarabunPSK" w:cs="TH SarabunPSK"/>
          <w:color w:val="000000"/>
          <w:sz w:val="28"/>
          <w:szCs w:val="28"/>
        </w:rPr>
        <w:t>3.</w:t>
      </w:r>
      <w:r w:rsidR="00C100D4" w:rsidRPr="00C100D4">
        <w:rPr>
          <w:rFonts w:ascii="TH SarabunPSK" w:eastAsia="Sarabun" w:hAnsi="TH SarabunPSK" w:cs="TH SarabunPSK"/>
          <w:color w:val="000000"/>
          <w:sz w:val="28"/>
          <w:szCs w:val="28"/>
        </w:rPr>
        <w:t>4</w:t>
      </w:r>
      <w:r>
        <w:rPr>
          <w:rFonts w:ascii="TH SarabunPSK" w:eastAsia="Sarabun" w:hAnsi="TH SarabunPSK" w:cs="TH SarabunPSK"/>
          <w:color w:val="000000"/>
          <w:sz w:val="28"/>
          <w:szCs w:val="28"/>
        </w:rPr>
        <w:t xml:space="preserve"> </w:t>
      </w:r>
      <w:r w:rsidR="00C100D4" w:rsidRPr="00C100D4">
        <w:rPr>
          <w:rFonts w:ascii="TH SarabunPSK" w:eastAsia="Sarabun" w:hAnsi="TH SarabunPSK" w:cs="TH SarabunPSK" w:hint="cs"/>
          <w:color w:val="000000"/>
          <w:sz w:val="28"/>
          <w:szCs w:val="28"/>
          <w:cs/>
        </w:rPr>
        <w:t>ผู้วิจัยเป็นผู้ดำเนินการจัดการเรียนรู้พลศึกษา</w:t>
      </w:r>
      <w:r w:rsidR="00C100D4" w:rsidRPr="00C100D4">
        <w:rPr>
          <w:rFonts w:ascii="TH SarabunPSK" w:eastAsia="Sarabun" w:hAnsi="TH SarabunPSK" w:cs="TH SarabunPSK"/>
          <w:color w:val="000000"/>
          <w:sz w:val="28"/>
          <w:szCs w:val="28"/>
          <w:cs/>
        </w:rPr>
        <w:t xml:space="preserve"> </w:t>
      </w:r>
      <w:r w:rsidR="00C100D4" w:rsidRPr="00C100D4">
        <w:rPr>
          <w:rFonts w:ascii="TH SarabunPSK" w:eastAsia="Sarabun" w:hAnsi="TH SarabunPSK" w:cs="TH SarabunPSK" w:hint="cs"/>
          <w:color w:val="000000"/>
          <w:sz w:val="28"/>
          <w:szCs w:val="28"/>
          <w:cs/>
        </w:rPr>
        <w:t>รายวิชาว่ายน้ำ</w:t>
      </w:r>
      <w:r w:rsidR="00C100D4" w:rsidRPr="00C100D4">
        <w:rPr>
          <w:rFonts w:ascii="TH SarabunPSK" w:eastAsia="Sarabun" w:hAnsi="TH SarabunPSK" w:cs="TH SarabunPSK"/>
          <w:color w:val="000000"/>
          <w:sz w:val="28"/>
          <w:szCs w:val="28"/>
          <w:cs/>
        </w:rPr>
        <w:t xml:space="preserve"> </w:t>
      </w:r>
      <w:r w:rsidR="00C100D4" w:rsidRPr="00C100D4">
        <w:rPr>
          <w:rFonts w:ascii="TH SarabunPSK" w:eastAsia="Sarabun" w:hAnsi="TH SarabunPSK" w:cs="TH SarabunPSK" w:hint="cs"/>
          <w:color w:val="000000"/>
          <w:sz w:val="28"/>
          <w:szCs w:val="28"/>
          <w:cs/>
        </w:rPr>
        <w:t>ตามแนวคิดของเกมมิฟิเคชัน</w:t>
      </w:r>
      <w:r w:rsidR="00C100D4" w:rsidRPr="00C100D4">
        <w:rPr>
          <w:rFonts w:ascii="TH SarabunPSK" w:eastAsia="Sarabun" w:hAnsi="TH SarabunPSK" w:cs="TH SarabunPSK"/>
          <w:color w:val="000000"/>
          <w:sz w:val="28"/>
          <w:szCs w:val="28"/>
          <w:cs/>
        </w:rPr>
        <w:t xml:space="preserve"> </w:t>
      </w:r>
      <w:r w:rsidR="00C100D4" w:rsidRPr="00C100D4">
        <w:rPr>
          <w:rFonts w:ascii="TH SarabunPSK" w:eastAsia="Sarabun" w:hAnsi="TH SarabunPSK" w:cs="TH SarabunPSK" w:hint="cs"/>
          <w:color w:val="000000"/>
          <w:sz w:val="28"/>
          <w:szCs w:val="28"/>
          <w:cs/>
        </w:rPr>
        <w:t>ตามแผนการจัดการเรียนรู้ที่สร้างขึ้นสำหรับกลุ่มตัวอย่าง</w:t>
      </w:r>
      <w:r w:rsidR="00C100D4" w:rsidRPr="00C100D4">
        <w:rPr>
          <w:rFonts w:ascii="TH SarabunPSK" w:eastAsia="Sarabun" w:hAnsi="TH SarabunPSK" w:cs="TH SarabunPSK"/>
          <w:color w:val="000000"/>
          <w:sz w:val="28"/>
          <w:szCs w:val="28"/>
          <w:cs/>
        </w:rPr>
        <w:t xml:space="preserve"> </w:t>
      </w:r>
      <w:r w:rsidR="00C100D4" w:rsidRPr="00C100D4">
        <w:rPr>
          <w:rFonts w:ascii="TH SarabunPSK" w:eastAsia="Sarabun" w:hAnsi="TH SarabunPSK" w:cs="TH SarabunPSK"/>
          <w:color w:val="000000"/>
          <w:sz w:val="28"/>
          <w:szCs w:val="28"/>
        </w:rPr>
        <w:t>2</w:t>
      </w:r>
      <w:r w:rsidR="00C100D4" w:rsidRPr="00C100D4">
        <w:rPr>
          <w:rFonts w:ascii="TH SarabunPSK" w:eastAsia="Sarabun" w:hAnsi="TH SarabunPSK" w:cs="TH SarabunPSK"/>
          <w:color w:val="000000"/>
          <w:sz w:val="28"/>
          <w:szCs w:val="28"/>
          <w:cs/>
        </w:rPr>
        <w:t xml:space="preserve"> </w:t>
      </w:r>
      <w:r w:rsidR="00C100D4" w:rsidRPr="00C100D4">
        <w:rPr>
          <w:rFonts w:ascii="TH SarabunPSK" w:eastAsia="Sarabun" w:hAnsi="TH SarabunPSK" w:cs="TH SarabunPSK" w:hint="cs"/>
          <w:color w:val="000000"/>
          <w:sz w:val="28"/>
          <w:szCs w:val="28"/>
          <w:cs/>
        </w:rPr>
        <w:t>กลุ่ม</w:t>
      </w:r>
      <w:r w:rsidR="00C100D4" w:rsidRPr="00C100D4">
        <w:rPr>
          <w:rFonts w:ascii="TH SarabunPSK" w:eastAsia="Sarabun" w:hAnsi="TH SarabunPSK" w:cs="TH SarabunPSK"/>
          <w:color w:val="000000"/>
          <w:sz w:val="28"/>
          <w:szCs w:val="28"/>
          <w:cs/>
        </w:rPr>
        <w:t xml:space="preserve"> </w:t>
      </w:r>
      <w:r w:rsidR="00C100D4" w:rsidRPr="00C100D4">
        <w:rPr>
          <w:rFonts w:ascii="TH SarabunPSK" w:eastAsia="Sarabun" w:hAnsi="TH SarabunPSK" w:cs="TH SarabunPSK" w:hint="cs"/>
          <w:color w:val="000000"/>
          <w:sz w:val="28"/>
          <w:szCs w:val="28"/>
          <w:cs/>
        </w:rPr>
        <w:t>โดยแบ่งออกเป็นการจัดการเรียนรู้สำหรับกลุ่มทดลองที่ได้รับการจัดการเรียนรู้พลศึกษาตามแนวคิดของเกมมิฟิเคชันและกลุ่มควบคุมที่ได้รับแผนการจัดการเรียนรู้พลศึกษาแบบปกติ</w:t>
      </w:r>
      <w:r w:rsidR="00C100D4" w:rsidRPr="00C100D4">
        <w:rPr>
          <w:rFonts w:ascii="TH SarabunPSK" w:eastAsia="Sarabun" w:hAnsi="TH SarabunPSK" w:cs="TH SarabunPSK"/>
          <w:color w:val="000000"/>
          <w:sz w:val="28"/>
          <w:szCs w:val="28"/>
          <w:cs/>
        </w:rPr>
        <w:t xml:space="preserve"> </w:t>
      </w:r>
      <w:r w:rsidR="00C100D4" w:rsidRPr="00C100D4">
        <w:rPr>
          <w:rFonts w:ascii="TH SarabunPSK" w:eastAsia="Sarabun" w:hAnsi="TH SarabunPSK" w:cs="TH SarabunPSK" w:hint="cs"/>
          <w:color w:val="000000"/>
          <w:sz w:val="28"/>
          <w:szCs w:val="28"/>
          <w:cs/>
        </w:rPr>
        <w:t>โดยจัดการเรียนรู้สัปดาห์ละ</w:t>
      </w:r>
      <w:r w:rsidR="00C100D4" w:rsidRPr="00C100D4">
        <w:rPr>
          <w:rFonts w:ascii="TH SarabunPSK" w:eastAsia="Sarabun" w:hAnsi="TH SarabunPSK" w:cs="TH SarabunPSK"/>
          <w:color w:val="000000"/>
          <w:sz w:val="28"/>
          <w:szCs w:val="28"/>
          <w:cs/>
        </w:rPr>
        <w:t xml:space="preserve"> </w:t>
      </w:r>
      <w:r w:rsidR="00C100D4" w:rsidRPr="00C100D4">
        <w:rPr>
          <w:rFonts w:ascii="TH SarabunPSK" w:eastAsia="Sarabun" w:hAnsi="TH SarabunPSK" w:cs="TH SarabunPSK"/>
          <w:color w:val="000000"/>
          <w:sz w:val="28"/>
          <w:szCs w:val="28"/>
        </w:rPr>
        <w:t>1</w:t>
      </w:r>
      <w:r w:rsidR="00C100D4" w:rsidRPr="00C100D4">
        <w:rPr>
          <w:rFonts w:ascii="TH SarabunPSK" w:eastAsia="Sarabun" w:hAnsi="TH SarabunPSK" w:cs="TH SarabunPSK"/>
          <w:color w:val="000000"/>
          <w:sz w:val="28"/>
          <w:szCs w:val="28"/>
          <w:cs/>
        </w:rPr>
        <w:t xml:space="preserve"> </w:t>
      </w:r>
      <w:r w:rsidR="00C100D4" w:rsidRPr="00C100D4">
        <w:rPr>
          <w:rFonts w:ascii="TH SarabunPSK" w:eastAsia="Sarabun" w:hAnsi="TH SarabunPSK" w:cs="TH SarabunPSK" w:hint="cs"/>
          <w:color w:val="000000"/>
          <w:sz w:val="28"/>
          <w:szCs w:val="28"/>
          <w:cs/>
        </w:rPr>
        <w:t>คาบเรียน</w:t>
      </w:r>
      <w:r w:rsidR="00C100D4" w:rsidRPr="00C100D4">
        <w:rPr>
          <w:rFonts w:ascii="TH SarabunPSK" w:eastAsia="Sarabun" w:hAnsi="TH SarabunPSK" w:cs="TH SarabunPSK"/>
          <w:color w:val="000000"/>
          <w:sz w:val="28"/>
          <w:szCs w:val="28"/>
          <w:cs/>
        </w:rPr>
        <w:t xml:space="preserve"> </w:t>
      </w:r>
      <w:r w:rsidR="00C100D4" w:rsidRPr="00C100D4">
        <w:rPr>
          <w:rFonts w:ascii="TH SarabunPSK" w:eastAsia="Sarabun" w:hAnsi="TH SarabunPSK" w:cs="TH SarabunPSK" w:hint="cs"/>
          <w:color w:val="000000"/>
          <w:sz w:val="28"/>
          <w:szCs w:val="28"/>
          <w:cs/>
        </w:rPr>
        <w:t>คาบเรียนละ</w:t>
      </w:r>
      <w:r w:rsidR="00C100D4" w:rsidRPr="00C100D4">
        <w:rPr>
          <w:rFonts w:ascii="TH SarabunPSK" w:eastAsia="Sarabun" w:hAnsi="TH SarabunPSK" w:cs="TH SarabunPSK"/>
          <w:color w:val="000000"/>
          <w:sz w:val="28"/>
          <w:szCs w:val="28"/>
          <w:cs/>
        </w:rPr>
        <w:t xml:space="preserve"> </w:t>
      </w:r>
      <w:r w:rsidR="00C100D4" w:rsidRPr="00C100D4">
        <w:rPr>
          <w:rFonts w:ascii="TH SarabunPSK" w:eastAsia="Sarabun" w:hAnsi="TH SarabunPSK" w:cs="TH SarabunPSK"/>
          <w:color w:val="000000"/>
          <w:sz w:val="28"/>
          <w:szCs w:val="28"/>
        </w:rPr>
        <w:t>60</w:t>
      </w:r>
      <w:r w:rsidR="00C100D4" w:rsidRPr="00C100D4">
        <w:rPr>
          <w:rFonts w:ascii="TH SarabunPSK" w:eastAsia="Sarabun" w:hAnsi="TH SarabunPSK" w:cs="TH SarabunPSK"/>
          <w:color w:val="000000"/>
          <w:sz w:val="28"/>
          <w:szCs w:val="28"/>
          <w:cs/>
        </w:rPr>
        <w:t xml:space="preserve"> </w:t>
      </w:r>
      <w:r w:rsidR="00C100D4" w:rsidRPr="00C100D4">
        <w:rPr>
          <w:rFonts w:ascii="TH SarabunPSK" w:eastAsia="Sarabun" w:hAnsi="TH SarabunPSK" w:cs="TH SarabunPSK" w:hint="cs"/>
          <w:color w:val="000000"/>
          <w:sz w:val="28"/>
          <w:szCs w:val="28"/>
          <w:cs/>
        </w:rPr>
        <w:t>นาที</w:t>
      </w:r>
      <w:r w:rsidR="00C100D4" w:rsidRPr="00C100D4">
        <w:rPr>
          <w:rFonts w:ascii="TH SarabunPSK" w:eastAsia="Sarabun" w:hAnsi="TH SarabunPSK" w:cs="TH SarabunPSK"/>
          <w:color w:val="000000"/>
          <w:sz w:val="28"/>
          <w:szCs w:val="28"/>
          <w:cs/>
        </w:rPr>
        <w:t xml:space="preserve"> </w:t>
      </w:r>
      <w:r w:rsidR="00C100D4" w:rsidRPr="00C100D4">
        <w:rPr>
          <w:rFonts w:ascii="TH SarabunPSK" w:eastAsia="Sarabun" w:hAnsi="TH SarabunPSK" w:cs="TH SarabunPSK" w:hint="cs"/>
          <w:color w:val="000000"/>
          <w:sz w:val="28"/>
          <w:szCs w:val="28"/>
          <w:cs/>
        </w:rPr>
        <w:t>รวมทั้งสิ้น</w:t>
      </w:r>
      <w:r w:rsidR="00C100D4" w:rsidRPr="00C100D4">
        <w:rPr>
          <w:rFonts w:ascii="TH SarabunPSK" w:eastAsia="Sarabun" w:hAnsi="TH SarabunPSK" w:cs="TH SarabunPSK"/>
          <w:color w:val="000000"/>
          <w:sz w:val="28"/>
          <w:szCs w:val="28"/>
          <w:cs/>
        </w:rPr>
        <w:t xml:space="preserve"> </w:t>
      </w:r>
      <w:r w:rsidR="00C100D4" w:rsidRPr="00C100D4">
        <w:rPr>
          <w:rFonts w:ascii="TH SarabunPSK" w:eastAsia="Sarabun" w:hAnsi="TH SarabunPSK" w:cs="TH SarabunPSK"/>
          <w:color w:val="000000"/>
          <w:sz w:val="28"/>
          <w:szCs w:val="28"/>
        </w:rPr>
        <w:t>8</w:t>
      </w:r>
      <w:r w:rsidR="00C100D4" w:rsidRPr="00C100D4">
        <w:rPr>
          <w:rFonts w:ascii="TH SarabunPSK" w:eastAsia="Sarabun" w:hAnsi="TH SarabunPSK" w:cs="TH SarabunPSK"/>
          <w:color w:val="000000"/>
          <w:sz w:val="28"/>
          <w:szCs w:val="28"/>
          <w:cs/>
        </w:rPr>
        <w:t xml:space="preserve"> </w:t>
      </w:r>
      <w:r w:rsidR="00C100D4" w:rsidRPr="00C100D4">
        <w:rPr>
          <w:rFonts w:ascii="TH SarabunPSK" w:eastAsia="Sarabun" w:hAnsi="TH SarabunPSK" w:cs="TH SarabunPSK" w:hint="cs"/>
          <w:color w:val="000000"/>
          <w:sz w:val="28"/>
          <w:szCs w:val="28"/>
          <w:cs/>
        </w:rPr>
        <w:t>สัปดาห์</w:t>
      </w:r>
      <w:r w:rsidR="00C100D4" w:rsidRPr="00C100D4">
        <w:rPr>
          <w:rFonts w:ascii="TH SarabunPSK" w:eastAsia="Sarabun" w:hAnsi="TH SarabunPSK" w:cs="TH SarabunPSK"/>
          <w:color w:val="000000"/>
          <w:sz w:val="28"/>
          <w:szCs w:val="28"/>
          <w:cs/>
        </w:rPr>
        <w:t xml:space="preserve"> </w:t>
      </w:r>
    </w:p>
    <w:p w14:paraId="180873FB" w14:textId="0B845053" w:rsidR="00C100D4" w:rsidRPr="00C100D4" w:rsidRDefault="00BE6888" w:rsidP="00A80B6E">
      <w:pPr>
        <w:pBdr>
          <w:top w:val="nil"/>
          <w:left w:val="nil"/>
          <w:bottom w:val="nil"/>
          <w:right w:val="nil"/>
          <w:between w:val="nil"/>
        </w:pBdr>
        <w:spacing w:after="0" w:line="240" w:lineRule="auto"/>
        <w:ind w:firstLine="720"/>
        <w:jc w:val="both"/>
        <w:rPr>
          <w:rFonts w:ascii="TH SarabunPSK" w:eastAsia="Sarabun" w:hAnsi="TH SarabunPSK" w:cs="TH SarabunPSK"/>
          <w:color w:val="000000"/>
          <w:sz w:val="28"/>
          <w:szCs w:val="28"/>
        </w:rPr>
      </w:pPr>
      <w:r>
        <w:rPr>
          <w:rFonts w:ascii="TH SarabunPSK" w:eastAsia="Sarabun" w:hAnsi="TH SarabunPSK" w:cs="TH SarabunPSK"/>
          <w:color w:val="000000"/>
          <w:sz w:val="28"/>
          <w:szCs w:val="28"/>
        </w:rPr>
        <w:t>3.</w:t>
      </w:r>
      <w:r w:rsidR="00C100D4" w:rsidRPr="00C100D4">
        <w:rPr>
          <w:rFonts w:ascii="TH SarabunPSK" w:eastAsia="Sarabun" w:hAnsi="TH SarabunPSK" w:cs="TH SarabunPSK"/>
          <w:color w:val="000000"/>
          <w:sz w:val="28"/>
          <w:szCs w:val="28"/>
        </w:rPr>
        <w:t xml:space="preserve">5 </w:t>
      </w:r>
      <w:r w:rsidR="00C100D4" w:rsidRPr="00C100D4">
        <w:rPr>
          <w:rFonts w:ascii="TH SarabunPSK" w:eastAsia="Sarabun" w:hAnsi="TH SarabunPSK" w:cs="TH SarabunPSK" w:hint="cs"/>
          <w:color w:val="000000"/>
          <w:sz w:val="28"/>
          <w:szCs w:val="28"/>
          <w:cs/>
        </w:rPr>
        <w:t>ดำเนินการทดสอบทักษะการว่ายน้ำและวัดความมีระเบียบวินัย</w:t>
      </w:r>
      <w:r w:rsidR="00C100D4" w:rsidRPr="00C100D4">
        <w:rPr>
          <w:rFonts w:ascii="TH SarabunPSK" w:eastAsia="Sarabun" w:hAnsi="TH SarabunPSK" w:cs="TH SarabunPSK"/>
          <w:color w:val="000000"/>
          <w:sz w:val="28"/>
          <w:szCs w:val="28"/>
          <w:cs/>
        </w:rPr>
        <w:t xml:space="preserve"> </w:t>
      </w:r>
      <w:r w:rsidR="00C100D4" w:rsidRPr="00C100D4">
        <w:rPr>
          <w:rFonts w:ascii="TH SarabunPSK" w:eastAsia="Sarabun" w:hAnsi="TH SarabunPSK" w:cs="TH SarabunPSK" w:hint="cs"/>
          <w:color w:val="000000"/>
          <w:sz w:val="28"/>
          <w:szCs w:val="28"/>
          <w:cs/>
        </w:rPr>
        <w:t>หลังการทดลอง</w:t>
      </w:r>
      <w:r w:rsidR="00C100D4" w:rsidRPr="00C100D4">
        <w:rPr>
          <w:rFonts w:ascii="TH SarabunPSK" w:eastAsia="Sarabun" w:hAnsi="TH SarabunPSK" w:cs="TH SarabunPSK"/>
          <w:color w:val="000000"/>
          <w:sz w:val="28"/>
          <w:szCs w:val="28"/>
          <w:cs/>
        </w:rPr>
        <w:t xml:space="preserve"> (</w:t>
      </w:r>
      <w:r w:rsidR="00C100D4" w:rsidRPr="00C100D4">
        <w:rPr>
          <w:rFonts w:ascii="TH SarabunPSK" w:eastAsia="Sarabun" w:hAnsi="TH SarabunPSK" w:cs="TH SarabunPSK"/>
          <w:color w:val="000000"/>
          <w:sz w:val="28"/>
          <w:szCs w:val="28"/>
        </w:rPr>
        <w:t xml:space="preserve">Post-test) </w:t>
      </w:r>
      <w:r w:rsidR="00C100D4" w:rsidRPr="00C100D4">
        <w:rPr>
          <w:rFonts w:ascii="TH SarabunPSK" w:eastAsia="Sarabun" w:hAnsi="TH SarabunPSK" w:cs="TH SarabunPSK" w:hint="cs"/>
          <w:color w:val="000000"/>
          <w:sz w:val="28"/>
          <w:szCs w:val="28"/>
          <w:cs/>
        </w:rPr>
        <w:t>ทั้งกลุ่มทดลองและกลุ่มควบคุมโดยใช้แบบวัดความมีระเบียบวินัยและแบบวัดทักษะการว่ายน้ำ</w:t>
      </w:r>
      <w:r w:rsidR="00C100D4" w:rsidRPr="00C100D4">
        <w:rPr>
          <w:rFonts w:ascii="TH SarabunPSK" w:eastAsia="Sarabun" w:hAnsi="TH SarabunPSK" w:cs="TH SarabunPSK"/>
          <w:color w:val="000000"/>
          <w:sz w:val="28"/>
          <w:szCs w:val="28"/>
          <w:cs/>
        </w:rPr>
        <w:t xml:space="preserve"> </w:t>
      </w:r>
      <w:r w:rsidR="00C100D4" w:rsidRPr="00C100D4">
        <w:rPr>
          <w:rFonts w:ascii="TH SarabunPSK" w:eastAsia="Sarabun" w:hAnsi="TH SarabunPSK" w:cs="TH SarabunPSK" w:hint="cs"/>
          <w:color w:val="000000"/>
          <w:sz w:val="28"/>
          <w:szCs w:val="28"/>
          <w:cs/>
        </w:rPr>
        <w:t>ฉบับเดียวกันกับแบบวัดก่อนเรียน</w:t>
      </w:r>
    </w:p>
    <w:p w14:paraId="2D8538B2" w14:textId="1D4703CD" w:rsidR="00350C57" w:rsidRPr="00C21BFF" w:rsidRDefault="005613F0" w:rsidP="00BE6888">
      <w:pPr>
        <w:pBdr>
          <w:top w:val="nil"/>
          <w:left w:val="nil"/>
          <w:bottom w:val="nil"/>
          <w:right w:val="nil"/>
          <w:between w:val="nil"/>
        </w:pBdr>
        <w:spacing w:after="0" w:line="240" w:lineRule="auto"/>
        <w:rPr>
          <w:rFonts w:ascii="TH SarabunPSK" w:eastAsia="Sarabun" w:hAnsi="TH SarabunPSK" w:cs="TH SarabunPSK"/>
          <w:color w:val="000000"/>
          <w:sz w:val="28"/>
          <w:szCs w:val="28"/>
        </w:rPr>
      </w:pPr>
      <w:r w:rsidRPr="00C21BFF">
        <w:rPr>
          <w:rFonts w:ascii="TH SarabunPSK" w:eastAsia="Sarabun" w:hAnsi="TH SarabunPSK" w:cs="TH SarabunPSK"/>
          <w:b/>
          <w:color w:val="000000"/>
          <w:sz w:val="28"/>
          <w:szCs w:val="28"/>
        </w:rPr>
        <w:t xml:space="preserve">4. </w:t>
      </w:r>
      <w:proofErr w:type="spellStart"/>
      <w:r w:rsidRPr="00C21BFF">
        <w:rPr>
          <w:rFonts w:ascii="TH SarabunPSK" w:eastAsia="Sarabun" w:hAnsi="TH SarabunPSK" w:cs="TH SarabunPSK"/>
          <w:b/>
          <w:color w:val="000000"/>
          <w:sz w:val="28"/>
          <w:szCs w:val="28"/>
        </w:rPr>
        <w:t>การวิเคราะห์ข้อมูล</w:t>
      </w:r>
      <w:proofErr w:type="spellEnd"/>
    </w:p>
    <w:p w14:paraId="34D3E28D" w14:textId="46895AEF" w:rsidR="00ED2C64" w:rsidRPr="00ED2C64" w:rsidRDefault="00ED2C64" w:rsidP="00ED2C64">
      <w:pPr>
        <w:pBdr>
          <w:top w:val="nil"/>
          <w:left w:val="nil"/>
          <w:bottom w:val="nil"/>
          <w:right w:val="nil"/>
          <w:between w:val="nil"/>
        </w:pBdr>
        <w:spacing w:after="0" w:line="240" w:lineRule="auto"/>
        <w:rPr>
          <w:rFonts w:ascii="TH SarabunPSK" w:eastAsia="Sarabun" w:hAnsi="TH SarabunPSK" w:cs="TH SarabunPSK"/>
          <w:color w:val="000000"/>
          <w:sz w:val="28"/>
          <w:szCs w:val="28"/>
        </w:rPr>
      </w:pPr>
      <w:r w:rsidRPr="00ED2C64">
        <w:rPr>
          <w:rFonts w:ascii="TH SarabunPSK" w:eastAsia="Sarabun" w:hAnsi="TH SarabunPSK" w:cs="TH SarabunPSK" w:hint="cs"/>
          <w:color w:val="000000"/>
          <w:sz w:val="28"/>
          <w:szCs w:val="28"/>
          <w:cs/>
        </w:rPr>
        <w:t>การจัดกระทำและการวิเคราะห์ข้อมูลในการทดลองครั้งนี้</w:t>
      </w:r>
      <w:r w:rsidRPr="00ED2C64">
        <w:rPr>
          <w:rFonts w:ascii="TH SarabunPSK" w:eastAsia="Sarabun" w:hAnsi="TH SarabunPSK" w:cs="TH SarabunPSK"/>
          <w:color w:val="000000"/>
          <w:sz w:val="28"/>
          <w:szCs w:val="28"/>
          <w:cs/>
        </w:rPr>
        <w:t xml:space="preserve"> </w:t>
      </w:r>
      <w:r w:rsidRPr="00ED2C64">
        <w:rPr>
          <w:rFonts w:ascii="TH SarabunPSK" w:eastAsia="Sarabun" w:hAnsi="TH SarabunPSK" w:cs="TH SarabunPSK" w:hint="cs"/>
          <w:color w:val="000000"/>
          <w:sz w:val="28"/>
          <w:szCs w:val="28"/>
          <w:cs/>
        </w:rPr>
        <w:t>ผู้วิจัยมีลำดับในวิเคราะห์ข้อมูล</w:t>
      </w:r>
      <w:r w:rsidRPr="00ED2C64">
        <w:rPr>
          <w:rFonts w:ascii="TH SarabunPSK" w:eastAsia="Sarabun" w:hAnsi="TH SarabunPSK" w:cs="TH SarabunPSK"/>
          <w:color w:val="000000"/>
          <w:sz w:val="28"/>
          <w:szCs w:val="28"/>
          <w:cs/>
        </w:rPr>
        <w:t xml:space="preserve"> </w:t>
      </w:r>
      <w:r w:rsidRPr="00ED2C64">
        <w:rPr>
          <w:rFonts w:ascii="TH SarabunPSK" w:eastAsia="Sarabun" w:hAnsi="TH SarabunPSK" w:cs="TH SarabunPSK" w:hint="cs"/>
          <w:color w:val="000000"/>
          <w:sz w:val="28"/>
          <w:szCs w:val="28"/>
          <w:cs/>
        </w:rPr>
        <w:t>ดังนี้</w:t>
      </w:r>
    </w:p>
    <w:p w14:paraId="07A65B13" w14:textId="614840A5" w:rsidR="00ED2C64" w:rsidRPr="00ED2C64" w:rsidRDefault="008D06D4" w:rsidP="00B736EF">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szCs w:val="28"/>
        </w:rPr>
      </w:pPr>
      <w:r>
        <w:rPr>
          <w:rFonts w:ascii="TH SarabunPSK" w:eastAsia="Sarabun" w:hAnsi="TH SarabunPSK" w:cs="TH SarabunPSK"/>
          <w:color w:val="000000"/>
          <w:sz w:val="28"/>
          <w:szCs w:val="28"/>
        </w:rPr>
        <w:t>4.</w:t>
      </w:r>
      <w:r w:rsidR="00F1532A">
        <w:rPr>
          <w:rFonts w:ascii="TH SarabunPSK" w:eastAsia="Sarabun" w:hAnsi="TH SarabunPSK" w:cs="TH SarabunPSK"/>
          <w:color w:val="000000"/>
          <w:sz w:val="28"/>
          <w:szCs w:val="28"/>
        </w:rPr>
        <w:t>1</w:t>
      </w:r>
      <w:r>
        <w:rPr>
          <w:rFonts w:ascii="TH SarabunPSK" w:eastAsia="Sarabun" w:hAnsi="TH SarabunPSK" w:cs="TH SarabunPSK"/>
          <w:color w:val="000000"/>
          <w:sz w:val="28"/>
          <w:szCs w:val="28"/>
        </w:rPr>
        <w:t xml:space="preserve"> </w:t>
      </w:r>
      <w:r>
        <w:rPr>
          <w:rFonts w:ascii="TH SarabunPSK" w:eastAsia="Sarabun" w:hAnsi="TH SarabunPSK" w:cs="TH SarabunPSK" w:hint="cs"/>
          <w:color w:val="000000"/>
          <w:sz w:val="28"/>
          <w:szCs w:val="28"/>
          <w:cs/>
        </w:rPr>
        <w:t>การ</w:t>
      </w:r>
      <w:r w:rsidR="00ED2C64" w:rsidRPr="00ED2C64">
        <w:rPr>
          <w:rFonts w:ascii="TH SarabunPSK" w:eastAsia="Sarabun" w:hAnsi="TH SarabunPSK" w:cs="TH SarabunPSK" w:hint="cs"/>
          <w:color w:val="000000"/>
          <w:sz w:val="28"/>
          <w:szCs w:val="28"/>
          <w:cs/>
        </w:rPr>
        <w:t>เปรียบเทียบ</w:t>
      </w:r>
      <w:r w:rsidR="000E70F3">
        <w:rPr>
          <w:rFonts w:ascii="TH SarabunPSK" w:eastAsia="Sarabun" w:hAnsi="TH SarabunPSK" w:cs="TH SarabunPSK" w:hint="cs"/>
          <w:color w:val="000000"/>
          <w:sz w:val="28"/>
          <w:szCs w:val="28"/>
          <w:cs/>
        </w:rPr>
        <w:t>ความแตกต่าง</w:t>
      </w:r>
      <w:r w:rsidR="00ED2C64" w:rsidRPr="00ED2C64">
        <w:rPr>
          <w:rFonts w:ascii="TH SarabunPSK" w:eastAsia="Sarabun" w:hAnsi="TH SarabunPSK" w:cs="TH SarabunPSK" w:hint="cs"/>
          <w:color w:val="000000"/>
          <w:sz w:val="28"/>
          <w:szCs w:val="28"/>
          <w:cs/>
        </w:rPr>
        <w:t>ของคะแนนทักษะการว่ายน้ำและความมีระเบียบวินัยกลุ่มทดลอง</w:t>
      </w:r>
      <w:r w:rsidR="000E70F3">
        <w:rPr>
          <w:rFonts w:ascii="TH SarabunPSK" w:eastAsia="Sarabun" w:hAnsi="TH SarabunPSK" w:cs="TH SarabunPSK" w:hint="cs"/>
          <w:color w:val="000000"/>
          <w:sz w:val="28"/>
          <w:szCs w:val="28"/>
          <w:cs/>
        </w:rPr>
        <w:t xml:space="preserve">และกลุ่มควบคุม </w:t>
      </w:r>
      <w:r w:rsidR="00ED2C64" w:rsidRPr="00ED2C64">
        <w:rPr>
          <w:rFonts w:ascii="TH SarabunPSK" w:eastAsia="Sarabun" w:hAnsi="TH SarabunPSK" w:cs="TH SarabunPSK" w:hint="cs"/>
          <w:color w:val="000000"/>
          <w:sz w:val="28"/>
          <w:szCs w:val="28"/>
          <w:cs/>
        </w:rPr>
        <w:t>ก่อน</w:t>
      </w:r>
      <w:r w:rsidR="000E70F3">
        <w:rPr>
          <w:rFonts w:ascii="TH SarabunPSK" w:eastAsia="Sarabun" w:hAnsi="TH SarabunPSK" w:cs="TH SarabunPSK" w:hint="cs"/>
          <w:color w:val="000000"/>
          <w:sz w:val="28"/>
          <w:szCs w:val="28"/>
          <w:cs/>
        </w:rPr>
        <w:t>การทดลองกับ</w:t>
      </w:r>
      <w:r w:rsidR="00ED2C64" w:rsidRPr="00ED2C64">
        <w:rPr>
          <w:rFonts w:ascii="TH SarabunPSK" w:eastAsia="Sarabun" w:hAnsi="TH SarabunPSK" w:cs="TH SarabunPSK" w:hint="cs"/>
          <w:color w:val="000000"/>
          <w:sz w:val="28"/>
          <w:szCs w:val="28"/>
          <w:cs/>
        </w:rPr>
        <w:t>หลังการทดลอง</w:t>
      </w:r>
      <w:r w:rsidR="00ED2C64" w:rsidRPr="00ED2C64">
        <w:rPr>
          <w:rFonts w:ascii="TH SarabunPSK" w:eastAsia="Sarabun" w:hAnsi="TH SarabunPSK" w:cs="TH SarabunPSK"/>
          <w:color w:val="000000"/>
          <w:sz w:val="28"/>
          <w:szCs w:val="28"/>
          <w:cs/>
        </w:rPr>
        <w:t xml:space="preserve"> </w:t>
      </w:r>
      <w:r w:rsidR="00ED2C64" w:rsidRPr="00ED2C64">
        <w:rPr>
          <w:rFonts w:ascii="TH SarabunPSK" w:eastAsia="Sarabun" w:hAnsi="TH SarabunPSK" w:cs="TH SarabunPSK" w:hint="cs"/>
          <w:color w:val="000000"/>
          <w:sz w:val="28"/>
          <w:szCs w:val="28"/>
          <w:cs/>
        </w:rPr>
        <w:t>โดยใช้ค่าที</w:t>
      </w:r>
      <w:r w:rsidR="00ED2C64" w:rsidRPr="00ED2C64">
        <w:rPr>
          <w:rFonts w:ascii="TH SarabunPSK" w:eastAsia="Sarabun" w:hAnsi="TH SarabunPSK" w:cs="TH SarabunPSK"/>
          <w:color w:val="000000"/>
          <w:sz w:val="28"/>
          <w:szCs w:val="28"/>
          <w:cs/>
        </w:rPr>
        <w:t xml:space="preserve"> (</w:t>
      </w:r>
      <w:r w:rsidR="000E70F3" w:rsidRPr="000E70F3">
        <w:rPr>
          <w:rFonts w:ascii="TH SarabunPSK" w:eastAsia="Sarabun" w:hAnsi="TH SarabunPSK" w:cs="TH SarabunPSK"/>
          <w:color w:val="000000"/>
          <w:sz w:val="28"/>
          <w:szCs w:val="28"/>
        </w:rPr>
        <w:t>Dependent t-test</w:t>
      </w:r>
      <w:r w:rsidR="00ED2C64" w:rsidRPr="00ED2C64">
        <w:rPr>
          <w:rFonts w:ascii="TH SarabunPSK" w:eastAsia="Sarabun" w:hAnsi="TH SarabunPSK" w:cs="TH SarabunPSK"/>
          <w:color w:val="000000"/>
          <w:sz w:val="28"/>
          <w:szCs w:val="28"/>
        </w:rPr>
        <w:t>)</w:t>
      </w:r>
    </w:p>
    <w:p w14:paraId="3B29BC00" w14:textId="771CF257" w:rsidR="00ED2C64" w:rsidRDefault="008D06D4" w:rsidP="00B736EF">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szCs w:val="28"/>
        </w:rPr>
      </w:pPr>
      <w:r>
        <w:rPr>
          <w:rFonts w:ascii="TH SarabunPSK" w:eastAsia="Sarabun" w:hAnsi="TH SarabunPSK" w:cs="TH SarabunPSK"/>
          <w:color w:val="000000"/>
          <w:sz w:val="28"/>
          <w:szCs w:val="28"/>
        </w:rPr>
        <w:t>4.</w:t>
      </w:r>
      <w:r w:rsidR="00F1532A">
        <w:rPr>
          <w:rFonts w:ascii="TH SarabunPSK" w:eastAsia="Sarabun" w:hAnsi="TH SarabunPSK" w:cs="TH SarabunPSK"/>
          <w:color w:val="000000"/>
          <w:sz w:val="28"/>
          <w:szCs w:val="28"/>
        </w:rPr>
        <w:t>2</w:t>
      </w:r>
      <w:r>
        <w:rPr>
          <w:rFonts w:ascii="TH SarabunPSK" w:eastAsia="Sarabun" w:hAnsi="TH SarabunPSK" w:cs="TH SarabunPSK"/>
          <w:color w:val="000000"/>
          <w:sz w:val="28"/>
          <w:szCs w:val="28"/>
        </w:rPr>
        <w:t xml:space="preserve"> </w:t>
      </w:r>
      <w:r>
        <w:rPr>
          <w:rFonts w:ascii="TH SarabunPSK" w:eastAsia="Sarabun" w:hAnsi="TH SarabunPSK" w:cs="TH SarabunPSK" w:hint="cs"/>
          <w:color w:val="000000"/>
          <w:sz w:val="28"/>
          <w:szCs w:val="28"/>
          <w:cs/>
        </w:rPr>
        <w:t>การ</w:t>
      </w:r>
      <w:r w:rsidR="000E70F3" w:rsidRPr="000E70F3">
        <w:rPr>
          <w:rFonts w:ascii="TH SarabunPSK" w:eastAsia="Sarabun" w:hAnsi="TH SarabunPSK" w:cs="TH SarabunPSK"/>
          <w:color w:val="000000"/>
          <w:sz w:val="28"/>
          <w:szCs w:val="28"/>
          <w:cs/>
          <w:lang w:bidi="ar-SA"/>
        </w:rPr>
        <w:t>เปรียบเทียบความแตกต่างของคะแนนทักษะการว่ายน้ำและความมีระเบียบวินัยผลของการจัดการเรียนรู้พลศึกษาโดยใช้กิจกรรมว่ายน้ำตามแนวคิดเกมมิฟิเคชันที่มีต่อทักษะการว่ายน้ำ</w:t>
      </w:r>
      <w:r w:rsidR="000E70F3" w:rsidRPr="000E70F3">
        <w:rPr>
          <w:rFonts w:ascii="TH SarabunPSK" w:eastAsia="Sarabun" w:hAnsi="TH SarabunPSK" w:cs="TH SarabunPSK" w:hint="cs"/>
          <w:color w:val="000000"/>
          <w:sz w:val="28"/>
          <w:szCs w:val="28"/>
          <w:cs/>
          <w:lang w:bidi="ar-SA"/>
        </w:rPr>
        <w:t>และความมีระเบียบวินัย</w:t>
      </w:r>
      <w:r w:rsidR="000E70F3" w:rsidRPr="000E70F3">
        <w:rPr>
          <w:rFonts w:ascii="TH SarabunPSK" w:eastAsia="Sarabun" w:hAnsi="TH SarabunPSK" w:cs="TH SarabunPSK"/>
          <w:color w:val="000000"/>
          <w:sz w:val="28"/>
          <w:szCs w:val="28"/>
          <w:cs/>
          <w:lang w:bidi="ar-SA"/>
        </w:rPr>
        <w:t>ของนักเรียนชั้นประถมศึกษา</w:t>
      </w:r>
      <w:r w:rsidR="000E70F3" w:rsidRPr="000E70F3">
        <w:rPr>
          <w:rFonts w:ascii="TH SarabunPSK" w:eastAsia="Sarabun" w:hAnsi="TH SarabunPSK" w:cs="TH SarabunPSK" w:hint="cs"/>
          <w:color w:val="000000"/>
          <w:sz w:val="28"/>
          <w:szCs w:val="28"/>
          <w:cs/>
          <w:lang w:bidi="ar-SA"/>
        </w:rPr>
        <w:t>ระหว่าง</w:t>
      </w:r>
      <w:r w:rsidR="000E70F3" w:rsidRPr="000E70F3">
        <w:rPr>
          <w:rFonts w:ascii="TH SarabunPSK" w:eastAsia="Sarabun" w:hAnsi="TH SarabunPSK" w:cs="TH SarabunPSK"/>
          <w:color w:val="000000"/>
          <w:sz w:val="28"/>
          <w:szCs w:val="28"/>
          <w:cs/>
          <w:lang w:bidi="ar-SA"/>
        </w:rPr>
        <w:t>กลุ่มทดลองและกลุ่มควบคุม</w:t>
      </w:r>
      <w:r w:rsidR="000E70F3">
        <w:rPr>
          <w:rFonts w:ascii="TH SarabunPSK" w:eastAsia="Sarabun" w:hAnsi="TH SarabunPSK" w:cs="TH SarabunPSK" w:hint="cs"/>
          <w:color w:val="000000"/>
          <w:sz w:val="28"/>
          <w:szCs w:val="28"/>
          <w:cs/>
        </w:rPr>
        <w:t xml:space="preserve"> </w:t>
      </w:r>
      <w:r w:rsidR="000E70F3" w:rsidRPr="000E70F3">
        <w:rPr>
          <w:rFonts w:ascii="TH SarabunPSK" w:eastAsia="Sarabun" w:hAnsi="TH SarabunPSK" w:cs="TH SarabunPSK"/>
          <w:color w:val="000000"/>
          <w:sz w:val="28"/>
          <w:szCs w:val="28"/>
          <w:cs/>
          <w:lang w:bidi="ar-SA"/>
        </w:rPr>
        <w:t>ก่อน</w:t>
      </w:r>
      <w:r w:rsidR="000E70F3">
        <w:rPr>
          <w:rFonts w:ascii="TH SarabunPSK" w:eastAsia="Sarabun" w:hAnsi="TH SarabunPSK" w:cs="TH SarabunPSK" w:hint="cs"/>
          <w:color w:val="000000"/>
          <w:sz w:val="28"/>
          <w:szCs w:val="28"/>
          <w:cs/>
        </w:rPr>
        <w:t>ทดลอง</w:t>
      </w:r>
      <w:r w:rsidR="000E70F3" w:rsidRPr="000E70F3">
        <w:rPr>
          <w:rFonts w:ascii="TH SarabunPSK" w:eastAsia="Sarabun" w:hAnsi="TH SarabunPSK" w:cs="TH SarabunPSK"/>
          <w:color w:val="000000"/>
          <w:sz w:val="28"/>
          <w:szCs w:val="28"/>
          <w:cs/>
          <w:lang w:bidi="ar-SA"/>
        </w:rPr>
        <w:t>และหลังทดลอง</w:t>
      </w:r>
      <w:r w:rsidR="000E70F3" w:rsidRPr="000E70F3">
        <w:rPr>
          <w:rFonts w:ascii="TH SarabunPSK" w:eastAsia="Sarabun" w:hAnsi="TH SarabunPSK" w:cs="TH SarabunPSK"/>
          <w:color w:val="000000"/>
          <w:sz w:val="28"/>
          <w:szCs w:val="28"/>
        </w:rPr>
        <w:t xml:space="preserve"> </w:t>
      </w:r>
      <w:r w:rsidR="000E70F3" w:rsidRPr="000E70F3">
        <w:rPr>
          <w:rFonts w:ascii="TH SarabunPSK" w:eastAsia="Sarabun" w:hAnsi="TH SarabunPSK" w:cs="TH SarabunPSK"/>
          <w:color w:val="000000"/>
          <w:sz w:val="28"/>
          <w:szCs w:val="28"/>
          <w:cs/>
          <w:lang w:bidi="ar-SA"/>
        </w:rPr>
        <w:t>โดยใช้ค่าที</w:t>
      </w:r>
      <w:r w:rsidR="000E70F3">
        <w:rPr>
          <w:rFonts w:ascii="TH SarabunPSK" w:eastAsia="Sarabun" w:hAnsi="TH SarabunPSK" w:cs="TH SarabunPSK" w:hint="cs"/>
          <w:color w:val="000000"/>
          <w:sz w:val="28"/>
          <w:szCs w:val="28"/>
          <w:cs/>
        </w:rPr>
        <w:t xml:space="preserve"> </w:t>
      </w:r>
      <w:r w:rsidR="00ED2C64" w:rsidRPr="00ED2C64">
        <w:rPr>
          <w:rFonts w:ascii="TH SarabunPSK" w:eastAsia="Sarabun" w:hAnsi="TH SarabunPSK" w:cs="TH SarabunPSK"/>
          <w:color w:val="000000"/>
          <w:sz w:val="28"/>
          <w:szCs w:val="28"/>
          <w:cs/>
        </w:rPr>
        <w:t>(</w:t>
      </w:r>
      <w:r w:rsidR="00ED2C64" w:rsidRPr="00ED2C64">
        <w:rPr>
          <w:rFonts w:ascii="TH SarabunPSK" w:eastAsia="Sarabun" w:hAnsi="TH SarabunPSK" w:cs="TH SarabunPSK"/>
          <w:color w:val="000000"/>
          <w:sz w:val="28"/>
          <w:szCs w:val="28"/>
        </w:rPr>
        <w:t>Independent</w:t>
      </w:r>
      <w:r w:rsidR="000E70F3" w:rsidRPr="000E70F3">
        <w:rPr>
          <w:rFonts w:ascii="TH SarabunPSK" w:eastAsia="Sarabun" w:hAnsi="TH SarabunPSK" w:cs="TH SarabunPSK"/>
          <w:color w:val="000000"/>
          <w:sz w:val="28"/>
          <w:szCs w:val="28"/>
        </w:rPr>
        <w:t xml:space="preserve"> </w:t>
      </w:r>
      <w:r w:rsidR="000E70F3">
        <w:rPr>
          <w:rFonts w:ascii="TH SarabunPSK" w:eastAsia="Sarabun" w:hAnsi="TH SarabunPSK" w:cs="TH SarabunPSK"/>
          <w:color w:val="000000"/>
          <w:sz w:val="28"/>
          <w:szCs w:val="28"/>
        </w:rPr>
        <w:t>t</w:t>
      </w:r>
      <w:r w:rsidR="000E70F3" w:rsidRPr="00ED2C64">
        <w:rPr>
          <w:rFonts w:ascii="TH SarabunPSK" w:eastAsia="Sarabun" w:hAnsi="TH SarabunPSK" w:cs="TH SarabunPSK"/>
          <w:color w:val="000000"/>
          <w:sz w:val="28"/>
          <w:szCs w:val="28"/>
        </w:rPr>
        <w:t>-test</w:t>
      </w:r>
      <w:r w:rsidR="00ED2C64" w:rsidRPr="00ED2C64">
        <w:rPr>
          <w:rFonts w:ascii="TH SarabunPSK" w:eastAsia="Sarabun" w:hAnsi="TH SarabunPSK" w:cs="TH SarabunPSK"/>
          <w:color w:val="000000"/>
          <w:sz w:val="28"/>
          <w:szCs w:val="28"/>
        </w:rPr>
        <w:t>)</w:t>
      </w:r>
    </w:p>
    <w:p w14:paraId="31C1C10B" w14:textId="2F2BB774" w:rsidR="00350C57" w:rsidRPr="00C21BFF" w:rsidRDefault="005613F0" w:rsidP="00ED2C64">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C21BFF">
        <w:rPr>
          <w:rFonts w:ascii="TH SarabunPSK" w:eastAsia="Sarabun" w:hAnsi="TH SarabunPSK" w:cs="TH SarabunPSK"/>
          <w:b/>
          <w:color w:val="000000"/>
          <w:sz w:val="28"/>
          <w:szCs w:val="28"/>
        </w:rPr>
        <w:t>ผลการวิจัย</w:t>
      </w:r>
      <w:proofErr w:type="spellEnd"/>
    </w:p>
    <w:p w14:paraId="61B64D5A" w14:textId="73255484" w:rsidR="00350C57" w:rsidRPr="00B666FD" w:rsidRDefault="00B666FD" w:rsidP="00B736EF">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szCs w:val="28"/>
          <w:cs/>
        </w:rPr>
      </w:pPr>
      <w:r w:rsidRPr="00B666FD">
        <w:rPr>
          <w:rFonts w:ascii="TH SarabunPSK" w:eastAsia="Sarabun" w:hAnsi="TH SarabunPSK" w:cs="TH SarabunPSK" w:hint="cs"/>
          <w:color w:val="000000"/>
          <w:sz w:val="28"/>
          <w:szCs w:val="28"/>
          <w:cs/>
        </w:rPr>
        <w:t xml:space="preserve">ผลการวิจัยเรื่อง </w:t>
      </w:r>
      <w:r>
        <w:rPr>
          <w:rFonts w:ascii="TH SarabunPSK" w:eastAsia="Sarabun" w:hAnsi="TH SarabunPSK" w:cs="TH SarabunPSK"/>
          <w:color w:val="000000"/>
          <w:sz w:val="28"/>
          <w:szCs w:val="28"/>
        </w:rPr>
        <w:t>“</w:t>
      </w:r>
      <w:r w:rsidR="007C4C59">
        <w:rPr>
          <w:rFonts w:ascii="TH SarabunPSK" w:eastAsia="Sarabun" w:hAnsi="TH SarabunPSK" w:cs="TH SarabunPSK" w:hint="cs"/>
          <w:color w:val="000000"/>
          <w:sz w:val="28"/>
          <w:szCs w:val="28"/>
          <w:cs/>
        </w:rPr>
        <w:t>การจัดการเรียนรู้พลศึกษาโดยใช้กิจกรรมว่ายน้ำตามแนวคิดเกมมิฟิเคชันที่มี</w:t>
      </w:r>
      <w:r w:rsidR="00B06481">
        <w:rPr>
          <w:rFonts w:ascii="TH SarabunPSK" w:eastAsia="Sarabun" w:hAnsi="TH SarabunPSK" w:cs="TH SarabunPSK" w:hint="cs"/>
          <w:color w:val="000000"/>
          <w:sz w:val="28"/>
          <w:szCs w:val="28"/>
          <w:cs/>
        </w:rPr>
        <w:t>ต่อทักษะการว่ายน้ำและความมีระเบียบวินัยของนักเรียนชั้นประถมศึกษา</w:t>
      </w:r>
      <w:r w:rsidR="005110BA">
        <w:rPr>
          <w:rFonts w:ascii="TH SarabunPSK" w:eastAsia="Sarabun" w:hAnsi="TH SarabunPSK" w:cs="TH SarabunPSK"/>
          <w:color w:val="000000"/>
          <w:sz w:val="28"/>
          <w:szCs w:val="28"/>
        </w:rPr>
        <w:t>”</w:t>
      </w:r>
      <w:r w:rsidR="005110BA">
        <w:rPr>
          <w:rFonts w:ascii="TH SarabunPSK" w:eastAsia="Sarabun" w:hAnsi="TH SarabunPSK" w:cs="TH SarabunPSK" w:hint="cs"/>
          <w:color w:val="000000"/>
          <w:sz w:val="28"/>
          <w:szCs w:val="28"/>
          <w:cs/>
        </w:rPr>
        <w:t xml:space="preserve"> ผู้วิจัยได้สรุปผลการศึกษาไว้ดังนี้</w:t>
      </w:r>
    </w:p>
    <w:p w14:paraId="5069E96B" w14:textId="5197DCBB" w:rsidR="005110BA" w:rsidRPr="00150870" w:rsidRDefault="005110BA" w:rsidP="00150870">
      <w:pPr>
        <w:pStyle w:val="a7"/>
        <w:spacing w:line="216" w:lineRule="auto"/>
        <w:ind w:left="0" w:firstLine="720"/>
        <w:jc w:val="thaiDistribute"/>
        <w:rPr>
          <w:rFonts w:ascii="TH SarabunPSK" w:hAnsi="TH SarabunPSK" w:cs="TH SarabunPSK"/>
          <w:sz w:val="28"/>
          <w:szCs w:val="28"/>
        </w:rPr>
      </w:pPr>
      <w:r>
        <w:rPr>
          <w:rFonts w:ascii="TH SarabunPSK" w:hAnsi="TH SarabunPSK" w:cs="TH SarabunPSK"/>
          <w:sz w:val="28"/>
          <w:szCs w:val="28"/>
        </w:rPr>
        <w:t xml:space="preserve">1. </w:t>
      </w:r>
      <w:r w:rsidR="002836AB" w:rsidRPr="002836AB">
        <w:rPr>
          <w:rFonts w:ascii="TH SarabunPSK" w:hAnsi="TH SarabunPSK" w:cs="TH SarabunPSK" w:hint="cs"/>
          <w:sz w:val="28"/>
          <w:szCs w:val="28"/>
          <w:cs/>
        </w:rPr>
        <w:t xml:space="preserve">ผลการเปรียบเทียบค่าเฉลี่ยของทักษะการว่ายน้ำและความมีระเบียบวินัยก่อนและหลังการทดลองของกลุ่มทดลองและกลุ่มควบคุม </w:t>
      </w:r>
    </w:p>
    <w:p w14:paraId="2BF49E9D" w14:textId="5F398CE6" w:rsidR="002836AB" w:rsidRDefault="002836AB" w:rsidP="008B6AFC">
      <w:pPr>
        <w:spacing w:after="0" w:line="240" w:lineRule="auto"/>
        <w:jc w:val="thaiDistribute"/>
        <w:rPr>
          <w:rFonts w:ascii="TH SarabunPSK" w:hAnsi="TH SarabunPSK" w:cs="TH SarabunPSK"/>
          <w:sz w:val="28"/>
          <w:szCs w:val="28"/>
        </w:rPr>
      </w:pPr>
      <w:r w:rsidRPr="00F0792C">
        <w:rPr>
          <w:rFonts w:ascii="TH SarabunPSK" w:hAnsi="TH SarabunPSK" w:cs="TH SarabunPSK"/>
          <w:sz w:val="28"/>
          <w:szCs w:val="28"/>
          <w:cs/>
        </w:rPr>
        <w:t xml:space="preserve">ตารางที่ </w:t>
      </w:r>
      <w:r w:rsidRPr="00F0792C">
        <w:rPr>
          <w:rFonts w:ascii="TH SarabunPSK" w:hAnsi="TH SarabunPSK" w:cs="TH SarabunPSK"/>
          <w:sz w:val="28"/>
          <w:szCs w:val="28"/>
        </w:rPr>
        <w:t xml:space="preserve">1 </w:t>
      </w:r>
      <w:r w:rsidR="00F0792C" w:rsidRPr="00F0792C">
        <w:rPr>
          <w:rFonts w:ascii="TH SarabunPSK" w:hAnsi="TH SarabunPSK" w:cs="TH SarabunPSK" w:hint="cs"/>
          <w:sz w:val="28"/>
          <w:szCs w:val="28"/>
          <w:cs/>
        </w:rPr>
        <w:t>เปรียบเทียบคะแนนทักษะการว่ายน้ำของกลุ่มทดลองและกลุ่มควบคุม</w:t>
      </w:r>
      <w:r w:rsidR="00F0792C" w:rsidRPr="00F0792C">
        <w:rPr>
          <w:rFonts w:ascii="TH SarabunPSK" w:hAnsi="TH SarabunPSK" w:cs="TH SarabunPSK"/>
          <w:sz w:val="28"/>
          <w:szCs w:val="28"/>
          <w:cs/>
        </w:rPr>
        <w:t xml:space="preserve"> </w:t>
      </w:r>
      <w:r w:rsidR="00F0792C" w:rsidRPr="00F0792C">
        <w:rPr>
          <w:rFonts w:ascii="TH SarabunPSK" w:hAnsi="TH SarabunPSK" w:cs="TH SarabunPSK" w:hint="cs"/>
          <w:sz w:val="28"/>
          <w:szCs w:val="28"/>
          <w:cs/>
        </w:rPr>
        <w:t>ก่อนและหลังการทดลอง</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
        <w:gridCol w:w="816"/>
        <w:gridCol w:w="1175"/>
        <w:gridCol w:w="1368"/>
        <w:gridCol w:w="1791"/>
        <w:gridCol w:w="1757"/>
      </w:tblGrid>
      <w:tr w:rsidR="00F0792C" w:rsidRPr="00F0792C" w14:paraId="3D1DF57E" w14:textId="77777777" w:rsidTr="00005E57">
        <w:tc>
          <w:tcPr>
            <w:tcW w:w="1174" w:type="pct"/>
            <w:tcBorders>
              <w:top w:val="double" w:sz="6" w:space="0" w:color="auto"/>
              <w:bottom w:val="single" w:sz="4" w:space="0" w:color="auto"/>
            </w:tcBorders>
            <w:vAlign w:val="center"/>
          </w:tcPr>
          <w:p w14:paraId="2B9AFBA8" w14:textId="77777777" w:rsidR="00F0792C" w:rsidRPr="00F0792C" w:rsidRDefault="00F0792C" w:rsidP="00005E57">
            <w:pPr>
              <w:jc w:val="center"/>
              <w:rPr>
                <w:rFonts w:ascii="TH SarabunPSK" w:hAnsi="TH SarabunPSK" w:cs="TH SarabunPSK"/>
                <w:b/>
                <w:bCs/>
                <w:sz w:val="28"/>
                <w:cs/>
              </w:rPr>
            </w:pPr>
            <w:r w:rsidRPr="00F0792C">
              <w:rPr>
                <w:rFonts w:ascii="TH SarabunPSK" w:hAnsi="TH SarabunPSK" w:cs="TH SarabunPSK" w:hint="cs"/>
                <w:b/>
                <w:bCs/>
                <w:sz w:val="28"/>
                <w:cs/>
              </w:rPr>
              <w:t>กลุ่มตัวอย่าง</w:t>
            </w:r>
          </w:p>
        </w:tc>
        <w:tc>
          <w:tcPr>
            <w:tcW w:w="452" w:type="pct"/>
            <w:tcBorders>
              <w:top w:val="double" w:sz="6" w:space="0" w:color="auto"/>
              <w:bottom w:val="single" w:sz="4" w:space="0" w:color="auto"/>
            </w:tcBorders>
            <w:vAlign w:val="center"/>
          </w:tcPr>
          <w:p w14:paraId="73B53006" w14:textId="77777777" w:rsidR="00F0792C" w:rsidRPr="00F0792C" w:rsidRDefault="00F0792C" w:rsidP="00005E57">
            <w:pPr>
              <w:jc w:val="center"/>
              <w:rPr>
                <w:rFonts w:ascii="TH SarabunPSK" w:hAnsi="TH SarabunPSK" w:cs="TH SarabunPSK"/>
                <w:b/>
                <w:bCs/>
                <w:sz w:val="28"/>
              </w:rPr>
            </w:pPr>
            <w:r w:rsidRPr="00F0792C">
              <w:rPr>
                <w:rFonts w:ascii="TH SarabunPSK" w:hAnsi="TH SarabunPSK" w:cs="TH SarabunPSK" w:hint="cs"/>
                <w:b/>
                <w:bCs/>
                <w:sz w:val="28"/>
              </w:rPr>
              <w:t>N</w:t>
            </w:r>
          </w:p>
        </w:tc>
        <w:tc>
          <w:tcPr>
            <w:tcW w:w="651" w:type="pct"/>
            <w:tcBorders>
              <w:top w:val="double" w:sz="6" w:space="0" w:color="auto"/>
              <w:bottom w:val="single" w:sz="4" w:space="0" w:color="auto"/>
            </w:tcBorders>
            <w:vAlign w:val="center"/>
          </w:tcPr>
          <w:p w14:paraId="090047C6" w14:textId="77777777" w:rsidR="00F0792C" w:rsidRPr="00F0792C" w:rsidRDefault="00F0792C" w:rsidP="00005E57">
            <w:pPr>
              <w:jc w:val="center"/>
              <w:rPr>
                <w:rFonts w:ascii="TH SarabunPSK" w:hAnsi="TH SarabunPSK" w:cs="TH SarabunPSK"/>
                <w:b/>
                <w:bCs/>
                <w:sz w:val="28"/>
              </w:rPr>
            </w:pPr>
            <w:r w:rsidRPr="00F0792C">
              <w:rPr>
                <w:rFonts w:ascii="TH SarabunPSK" w:hAnsi="TH SarabunPSK" w:cs="TH SarabunPSK" w:hint="cs"/>
                <w:b/>
                <w:bCs/>
                <w:sz w:val="28"/>
              </w:rPr>
              <w:t>X</w:t>
            </w:r>
          </w:p>
        </w:tc>
        <w:tc>
          <w:tcPr>
            <w:tcW w:w="758" w:type="pct"/>
            <w:tcBorders>
              <w:top w:val="double" w:sz="6" w:space="0" w:color="auto"/>
              <w:bottom w:val="single" w:sz="4" w:space="0" w:color="auto"/>
            </w:tcBorders>
            <w:vAlign w:val="center"/>
          </w:tcPr>
          <w:p w14:paraId="6ACE387D" w14:textId="77777777" w:rsidR="00F0792C" w:rsidRPr="00F0792C" w:rsidRDefault="00F0792C" w:rsidP="00005E57">
            <w:pPr>
              <w:jc w:val="center"/>
              <w:rPr>
                <w:rFonts w:ascii="TH SarabunPSK" w:hAnsi="TH SarabunPSK" w:cs="TH SarabunPSK"/>
                <w:b/>
                <w:bCs/>
                <w:sz w:val="28"/>
              </w:rPr>
            </w:pPr>
            <w:r w:rsidRPr="00F0792C">
              <w:rPr>
                <w:rFonts w:ascii="TH SarabunPSK" w:hAnsi="TH SarabunPSK" w:cs="TH SarabunPSK" w:hint="cs"/>
                <w:b/>
                <w:bCs/>
                <w:sz w:val="28"/>
              </w:rPr>
              <w:t>SD</w:t>
            </w:r>
          </w:p>
        </w:tc>
        <w:tc>
          <w:tcPr>
            <w:tcW w:w="992" w:type="pct"/>
            <w:tcBorders>
              <w:top w:val="double" w:sz="6" w:space="0" w:color="auto"/>
              <w:bottom w:val="single" w:sz="4" w:space="0" w:color="auto"/>
            </w:tcBorders>
            <w:vAlign w:val="center"/>
          </w:tcPr>
          <w:p w14:paraId="045A1125" w14:textId="77777777" w:rsidR="00F0792C" w:rsidRPr="00F0792C" w:rsidRDefault="00F0792C" w:rsidP="00005E57">
            <w:pPr>
              <w:jc w:val="center"/>
              <w:rPr>
                <w:rFonts w:ascii="TH SarabunPSK" w:hAnsi="TH SarabunPSK" w:cs="TH SarabunPSK"/>
                <w:b/>
                <w:bCs/>
                <w:sz w:val="28"/>
              </w:rPr>
            </w:pPr>
            <w:r w:rsidRPr="00F0792C">
              <w:rPr>
                <w:rFonts w:ascii="TH SarabunPSK" w:hAnsi="TH SarabunPSK" w:cs="TH SarabunPSK" w:hint="cs"/>
                <w:b/>
                <w:bCs/>
                <w:sz w:val="28"/>
              </w:rPr>
              <w:t>t</w:t>
            </w:r>
          </w:p>
        </w:tc>
        <w:tc>
          <w:tcPr>
            <w:tcW w:w="973" w:type="pct"/>
            <w:tcBorders>
              <w:top w:val="double" w:sz="6" w:space="0" w:color="auto"/>
            </w:tcBorders>
            <w:vAlign w:val="center"/>
          </w:tcPr>
          <w:p w14:paraId="0E506421" w14:textId="77777777" w:rsidR="00F0792C" w:rsidRPr="00F0792C" w:rsidRDefault="00F0792C" w:rsidP="00005E57">
            <w:pPr>
              <w:jc w:val="center"/>
              <w:rPr>
                <w:rFonts w:ascii="TH SarabunPSK" w:hAnsi="TH SarabunPSK" w:cs="TH SarabunPSK"/>
                <w:b/>
                <w:bCs/>
                <w:sz w:val="28"/>
              </w:rPr>
            </w:pPr>
            <w:r w:rsidRPr="00F0792C">
              <w:rPr>
                <w:rFonts w:ascii="TH SarabunPSK" w:hAnsi="TH SarabunPSK" w:cs="TH SarabunPSK" w:hint="cs"/>
                <w:b/>
                <w:bCs/>
                <w:sz w:val="28"/>
              </w:rPr>
              <w:t>p-value</w:t>
            </w:r>
          </w:p>
        </w:tc>
      </w:tr>
      <w:tr w:rsidR="00F0792C" w:rsidRPr="00F0792C" w14:paraId="74F0782D" w14:textId="77777777" w:rsidTr="00005E57">
        <w:tc>
          <w:tcPr>
            <w:tcW w:w="1174" w:type="pct"/>
            <w:tcBorders>
              <w:top w:val="single" w:sz="4" w:space="0" w:color="auto"/>
            </w:tcBorders>
            <w:vAlign w:val="center"/>
          </w:tcPr>
          <w:p w14:paraId="415FC2C2" w14:textId="77777777" w:rsidR="00F0792C" w:rsidRPr="00F0792C" w:rsidRDefault="00F0792C" w:rsidP="00005E57">
            <w:pPr>
              <w:rPr>
                <w:rFonts w:ascii="TH SarabunPSK" w:hAnsi="TH SarabunPSK" w:cs="TH SarabunPSK"/>
                <w:sz w:val="28"/>
                <w:u w:val="single"/>
              </w:rPr>
            </w:pPr>
            <w:r w:rsidRPr="00F0792C">
              <w:rPr>
                <w:rFonts w:ascii="TH SarabunPSK" w:hAnsi="TH SarabunPSK" w:cs="TH SarabunPSK" w:hint="cs"/>
                <w:sz w:val="28"/>
                <w:u w:val="single"/>
                <w:cs/>
              </w:rPr>
              <w:t>กลุ่มทดลอง</w:t>
            </w:r>
          </w:p>
        </w:tc>
        <w:tc>
          <w:tcPr>
            <w:tcW w:w="3826" w:type="pct"/>
            <w:gridSpan w:val="5"/>
            <w:tcBorders>
              <w:top w:val="single" w:sz="4" w:space="0" w:color="auto"/>
            </w:tcBorders>
          </w:tcPr>
          <w:p w14:paraId="11BF5A1B" w14:textId="77777777" w:rsidR="00F0792C" w:rsidRPr="00F0792C" w:rsidRDefault="00F0792C" w:rsidP="00005E57">
            <w:pPr>
              <w:jc w:val="center"/>
              <w:rPr>
                <w:rFonts w:ascii="TH SarabunPSK" w:hAnsi="TH SarabunPSK" w:cs="TH SarabunPSK"/>
                <w:sz w:val="28"/>
              </w:rPr>
            </w:pPr>
          </w:p>
        </w:tc>
      </w:tr>
      <w:tr w:rsidR="00F0792C" w:rsidRPr="00F0792C" w14:paraId="72D41405" w14:textId="77777777" w:rsidTr="00005E57">
        <w:tc>
          <w:tcPr>
            <w:tcW w:w="1174" w:type="pct"/>
            <w:vAlign w:val="center"/>
          </w:tcPr>
          <w:p w14:paraId="483F434B" w14:textId="77777777" w:rsidR="00F0792C" w:rsidRPr="00F0792C" w:rsidRDefault="00F0792C" w:rsidP="00005E57">
            <w:pPr>
              <w:jc w:val="center"/>
              <w:rPr>
                <w:rFonts w:ascii="TH SarabunPSK" w:hAnsi="TH SarabunPSK" w:cs="TH SarabunPSK"/>
                <w:sz w:val="28"/>
                <w:cs/>
              </w:rPr>
            </w:pPr>
            <w:r w:rsidRPr="00F0792C">
              <w:rPr>
                <w:rFonts w:ascii="TH SarabunPSK" w:hAnsi="TH SarabunPSK" w:cs="TH SarabunPSK" w:hint="cs"/>
                <w:sz w:val="28"/>
                <w:cs/>
              </w:rPr>
              <w:t>ก่อนการทดลอง</w:t>
            </w:r>
          </w:p>
        </w:tc>
        <w:tc>
          <w:tcPr>
            <w:tcW w:w="452" w:type="pct"/>
          </w:tcPr>
          <w:p w14:paraId="3E057248" w14:textId="77777777" w:rsidR="00F0792C" w:rsidRPr="00F0792C" w:rsidRDefault="00F0792C" w:rsidP="00005E57">
            <w:pPr>
              <w:jc w:val="center"/>
              <w:rPr>
                <w:rFonts w:ascii="TH SarabunPSK" w:hAnsi="TH SarabunPSK" w:cs="TH SarabunPSK"/>
                <w:sz w:val="28"/>
              </w:rPr>
            </w:pPr>
            <w:r w:rsidRPr="00F0792C">
              <w:rPr>
                <w:rFonts w:ascii="TH SarabunPSK" w:hAnsi="TH SarabunPSK" w:cs="TH SarabunPSK" w:hint="cs"/>
                <w:sz w:val="28"/>
              </w:rPr>
              <w:t>30</w:t>
            </w:r>
          </w:p>
        </w:tc>
        <w:tc>
          <w:tcPr>
            <w:tcW w:w="651" w:type="pct"/>
          </w:tcPr>
          <w:p w14:paraId="71FE0C6B" w14:textId="77777777" w:rsidR="00F0792C" w:rsidRPr="00F0792C" w:rsidRDefault="00F0792C" w:rsidP="00005E57">
            <w:pPr>
              <w:jc w:val="center"/>
              <w:rPr>
                <w:rFonts w:ascii="TH SarabunPSK" w:hAnsi="TH SarabunPSK" w:cs="TH SarabunPSK"/>
                <w:sz w:val="28"/>
              </w:rPr>
            </w:pPr>
            <w:r w:rsidRPr="00F0792C">
              <w:rPr>
                <w:rFonts w:ascii="TH SarabunPSK" w:hAnsi="TH SarabunPSK" w:cs="TH SarabunPSK" w:hint="cs"/>
                <w:sz w:val="28"/>
              </w:rPr>
              <w:t>12.03</w:t>
            </w:r>
          </w:p>
        </w:tc>
        <w:tc>
          <w:tcPr>
            <w:tcW w:w="758" w:type="pct"/>
          </w:tcPr>
          <w:p w14:paraId="3A2F6406" w14:textId="5D1C93B8" w:rsidR="00F0792C" w:rsidRPr="00F0792C" w:rsidRDefault="00F0792C" w:rsidP="00005E57">
            <w:pPr>
              <w:jc w:val="center"/>
              <w:rPr>
                <w:rFonts w:ascii="TH SarabunPSK" w:hAnsi="TH SarabunPSK" w:cs="TH SarabunPSK"/>
                <w:sz w:val="28"/>
                <w:lang w:bidi="th-TH"/>
              </w:rPr>
            </w:pPr>
            <w:r w:rsidRPr="00F0792C">
              <w:rPr>
                <w:rFonts w:ascii="TH SarabunPSK" w:hAnsi="TH SarabunPSK" w:cs="TH SarabunPSK" w:hint="cs"/>
                <w:sz w:val="28"/>
              </w:rPr>
              <w:t>2.0</w:t>
            </w:r>
            <w:r w:rsidR="000E70F3">
              <w:rPr>
                <w:rFonts w:ascii="TH SarabunPSK" w:hAnsi="TH SarabunPSK" w:cs="TH SarabunPSK"/>
                <w:sz w:val="28"/>
                <w:lang w:bidi="th-TH"/>
              </w:rPr>
              <w:t>1</w:t>
            </w:r>
          </w:p>
        </w:tc>
        <w:tc>
          <w:tcPr>
            <w:tcW w:w="992" w:type="pct"/>
            <w:vAlign w:val="center"/>
          </w:tcPr>
          <w:p w14:paraId="471D1D76" w14:textId="77777777" w:rsidR="00F0792C" w:rsidRPr="00F0792C" w:rsidRDefault="00F0792C" w:rsidP="00005E57">
            <w:pPr>
              <w:jc w:val="center"/>
              <w:rPr>
                <w:rFonts w:ascii="TH SarabunPSK" w:hAnsi="TH SarabunPSK" w:cs="TH SarabunPSK"/>
                <w:sz w:val="28"/>
              </w:rPr>
            </w:pPr>
            <w:r w:rsidRPr="00F0792C">
              <w:rPr>
                <w:rFonts w:ascii="TH SarabunPSK" w:hAnsi="TH SarabunPSK" w:cs="TH SarabunPSK" w:hint="cs"/>
                <w:sz w:val="28"/>
              </w:rPr>
              <w:t>-16.50*</w:t>
            </w:r>
          </w:p>
        </w:tc>
        <w:tc>
          <w:tcPr>
            <w:tcW w:w="973" w:type="pct"/>
            <w:vAlign w:val="center"/>
          </w:tcPr>
          <w:p w14:paraId="43000531" w14:textId="77777777" w:rsidR="00F0792C" w:rsidRPr="00F0792C" w:rsidRDefault="00F0792C" w:rsidP="00005E57">
            <w:pPr>
              <w:jc w:val="center"/>
              <w:rPr>
                <w:rFonts w:ascii="TH SarabunPSK" w:hAnsi="TH SarabunPSK" w:cs="TH SarabunPSK"/>
                <w:sz w:val="28"/>
              </w:rPr>
            </w:pPr>
            <w:r w:rsidRPr="00F0792C">
              <w:rPr>
                <w:rFonts w:ascii="TH SarabunPSK" w:hAnsi="TH SarabunPSK" w:cs="TH SarabunPSK" w:hint="cs"/>
                <w:sz w:val="28"/>
              </w:rPr>
              <w:t>.00</w:t>
            </w:r>
          </w:p>
        </w:tc>
      </w:tr>
      <w:tr w:rsidR="00F0792C" w:rsidRPr="00F0792C" w14:paraId="5F263CE8" w14:textId="77777777" w:rsidTr="00005E57">
        <w:tc>
          <w:tcPr>
            <w:tcW w:w="1174" w:type="pct"/>
            <w:vAlign w:val="center"/>
          </w:tcPr>
          <w:p w14:paraId="4D11013F" w14:textId="77777777" w:rsidR="00F0792C" w:rsidRPr="00F0792C" w:rsidRDefault="00F0792C" w:rsidP="00005E57">
            <w:pPr>
              <w:jc w:val="center"/>
              <w:rPr>
                <w:rFonts w:ascii="TH SarabunPSK" w:hAnsi="TH SarabunPSK" w:cs="TH SarabunPSK"/>
                <w:sz w:val="28"/>
                <w:cs/>
              </w:rPr>
            </w:pPr>
            <w:r w:rsidRPr="00F0792C">
              <w:rPr>
                <w:rFonts w:ascii="TH SarabunPSK" w:hAnsi="TH SarabunPSK" w:cs="TH SarabunPSK" w:hint="cs"/>
                <w:sz w:val="28"/>
                <w:cs/>
              </w:rPr>
              <w:t>หลังการทดลอง</w:t>
            </w:r>
          </w:p>
        </w:tc>
        <w:tc>
          <w:tcPr>
            <w:tcW w:w="452" w:type="pct"/>
          </w:tcPr>
          <w:p w14:paraId="2069AA6D" w14:textId="77777777" w:rsidR="00F0792C" w:rsidRPr="00F0792C" w:rsidRDefault="00F0792C" w:rsidP="00005E57">
            <w:pPr>
              <w:jc w:val="center"/>
              <w:rPr>
                <w:rFonts w:ascii="TH SarabunPSK" w:hAnsi="TH SarabunPSK" w:cs="TH SarabunPSK"/>
                <w:sz w:val="28"/>
              </w:rPr>
            </w:pPr>
            <w:r w:rsidRPr="00F0792C">
              <w:rPr>
                <w:rFonts w:ascii="TH SarabunPSK" w:hAnsi="TH SarabunPSK" w:cs="TH SarabunPSK" w:hint="cs"/>
                <w:sz w:val="28"/>
              </w:rPr>
              <w:t>30</w:t>
            </w:r>
          </w:p>
        </w:tc>
        <w:tc>
          <w:tcPr>
            <w:tcW w:w="651" w:type="pct"/>
          </w:tcPr>
          <w:p w14:paraId="10BBD797" w14:textId="77777777" w:rsidR="00F0792C" w:rsidRPr="00F0792C" w:rsidRDefault="00F0792C" w:rsidP="00005E57">
            <w:pPr>
              <w:jc w:val="center"/>
              <w:rPr>
                <w:rFonts w:ascii="TH SarabunPSK" w:hAnsi="TH SarabunPSK" w:cs="TH SarabunPSK"/>
                <w:sz w:val="28"/>
              </w:rPr>
            </w:pPr>
            <w:r w:rsidRPr="00F0792C">
              <w:rPr>
                <w:rFonts w:ascii="TH SarabunPSK" w:hAnsi="TH SarabunPSK" w:cs="TH SarabunPSK" w:hint="cs"/>
                <w:sz w:val="28"/>
              </w:rPr>
              <w:t>18.23</w:t>
            </w:r>
          </w:p>
        </w:tc>
        <w:tc>
          <w:tcPr>
            <w:tcW w:w="758" w:type="pct"/>
          </w:tcPr>
          <w:p w14:paraId="114A73FB" w14:textId="5B785F5D" w:rsidR="00F0792C" w:rsidRPr="00F0792C" w:rsidRDefault="00F0792C" w:rsidP="00005E57">
            <w:pPr>
              <w:jc w:val="center"/>
              <w:rPr>
                <w:rFonts w:ascii="TH SarabunPSK" w:hAnsi="TH SarabunPSK" w:cs="TH SarabunPSK"/>
                <w:sz w:val="28"/>
              </w:rPr>
            </w:pPr>
            <w:r w:rsidRPr="00F0792C">
              <w:rPr>
                <w:rFonts w:ascii="TH SarabunPSK" w:hAnsi="TH SarabunPSK" w:cs="TH SarabunPSK" w:hint="cs"/>
                <w:sz w:val="28"/>
              </w:rPr>
              <w:t>1.1</w:t>
            </w:r>
            <w:r w:rsidR="000E70F3">
              <w:rPr>
                <w:rFonts w:ascii="TH SarabunPSK" w:hAnsi="TH SarabunPSK" w:cs="TH SarabunPSK"/>
                <w:sz w:val="28"/>
              </w:rPr>
              <w:t>4</w:t>
            </w:r>
          </w:p>
        </w:tc>
        <w:tc>
          <w:tcPr>
            <w:tcW w:w="992" w:type="pct"/>
            <w:vAlign w:val="center"/>
          </w:tcPr>
          <w:p w14:paraId="70501988" w14:textId="77777777" w:rsidR="00F0792C" w:rsidRPr="00F0792C" w:rsidRDefault="00F0792C" w:rsidP="00005E57">
            <w:pPr>
              <w:jc w:val="center"/>
              <w:rPr>
                <w:rFonts w:ascii="TH SarabunPSK" w:hAnsi="TH SarabunPSK" w:cs="TH SarabunPSK"/>
                <w:sz w:val="28"/>
              </w:rPr>
            </w:pPr>
          </w:p>
        </w:tc>
        <w:tc>
          <w:tcPr>
            <w:tcW w:w="973" w:type="pct"/>
            <w:vAlign w:val="center"/>
          </w:tcPr>
          <w:p w14:paraId="4BF05CD5" w14:textId="77777777" w:rsidR="00F0792C" w:rsidRPr="00F0792C" w:rsidRDefault="00F0792C" w:rsidP="00005E57">
            <w:pPr>
              <w:jc w:val="center"/>
              <w:rPr>
                <w:rFonts w:ascii="TH SarabunPSK" w:hAnsi="TH SarabunPSK" w:cs="TH SarabunPSK"/>
                <w:sz w:val="28"/>
              </w:rPr>
            </w:pPr>
          </w:p>
        </w:tc>
      </w:tr>
      <w:tr w:rsidR="00F0792C" w:rsidRPr="00F0792C" w14:paraId="3C08D153" w14:textId="77777777" w:rsidTr="00005E57">
        <w:tc>
          <w:tcPr>
            <w:tcW w:w="1174" w:type="pct"/>
            <w:vAlign w:val="center"/>
          </w:tcPr>
          <w:p w14:paraId="58FB6ED7" w14:textId="77777777" w:rsidR="00F0792C" w:rsidRPr="00F0792C" w:rsidRDefault="00F0792C" w:rsidP="00005E57">
            <w:pPr>
              <w:rPr>
                <w:rFonts w:ascii="TH SarabunPSK" w:hAnsi="TH SarabunPSK" w:cs="TH SarabunPSK"/>
                <w:sz w:val="28"/>
                <w:u w:val="single"/>
              </w:rPr>
            </w:pPr>
            <w:r w:rsidRPr="00F0792C">
              <w:rPr>
                <w:rFonts w:ascii="TH SarabunPSK" w:hAnsi="TH SarabunPSK" w:cs="TH SarabunPSK" w:hint="cs"/>
                <w:sz w:val="28"/>
                <w:u w:val="single"/>
                <w:cs/>
              </w:rPr>
              <w:t>กลุ่มควบคุม</w:t>
            </w:r>
          </w:p>
        </w:tc>
        <w:tc>
          <w:tcPr>
            <w:tcW w:w="3826" w:type="pct"/>
            <w:gridSpan w:val="5"/>
          </w:tcPr>
          <w:p w14:paraId="40D810C9" w14:textId="77777777" w:rsidR="00F0792C" w:rsidRPr="00F0792C" w:rsidRDefault="00F0792C" w:rsidP="00005E57">
            <w:pPr>
              <w:jc w:val="center"/>
              <w:rPr>
                <w:rFonts w:ascii="TH SarabunPSK" w:hAnsi="TH SarabunPSK" w:cs="TH SarabunPSK"/>
                <w:sz w:val="28"/>
              </w:rPr>
            </w:pPr>
          </w:p>
        </w:tc>
      </w:tr>
      <w:tr w:rsidR="00F0792C" w:rsidRPr="00F0792C" w14:paraId="488FDFC3" w14:textId="77777777" w:rsidTr="00005E57">
        <w:tc>
          <w:tcPr>
            <w:tcW w:w="1174" w:type="pct"/>
            <w:vAlign w:val="center"/>
          </w:tcPr>
          <w:p w14:paraId="395342FB" w14:textId="77777777" w:rsidR="00F0792C" w:rsidRPr="00F0792C" w:rsidRDefault="00F0792C" w:rsidP="00005E57">
            <w:pPr>
              <w:jc w:val="center"/>
              <w:rPr>
                <w:rFonts w:ascii="TH SarabunPSK" w:hAnsi="TH SarabunPSK" w:cs="TH SarabunPSK"/>
                <w:sz w:val="28"/>
                <w:cs/>
              </w:rPr>
            </w:pPr>
            <w:r w:rsidRPr="00F0792C">
              <w:rPr>
                <w:rFonts w:ascii="TH SarabunPSK" w:hAnsi="TH SarabunPSK" w:cs="TH SarabunPSK" w:hint="cs"/>
                <w:sz w:val="28"/>
                <w:cs/>
              </w:rPr>
              <w:t>ก่อนการทดลอง</w:t>
            </w:r>
          </w:p>
        </w:tc>
        <w:tc>
          <w:tcPr>
            <w:tcW w:w="452" w:type="pct"/>
          </w:tcPr>
          <w:p w14:paraId="4A3D6B41" w14:textId="77777777" w:rsidR="00F0792C" w:rsidRPr="00F0792C" w:rsidRDefault="00F0792C" w:rsidP="00005E57">
            <w:pPr>
              <w:jc w:val="center"/>
              <w:rPr>
                <w:rFonts w:ascii="TH SarabunPSK" w:hAnsi="TH SarabunPSK" w:cs="TH SarabunPSK"/>
                <w:sz w:val="28"/>
              </w:rPr>
            </w:pPr>
            <w:r w:rsidRPr="00F0792C">
              <w:rPr>
                <w:rFonts w:ascii="TH SarabunPSK" w:hAnsi="TH SarabunPSK" w:cs="TH SarabunPSK" w:hint="cs"/>
                <w:sz w:val="28"/>
              </w:rPr>
              <w:t>30</w:t>
            </w:r>
          </w:p>
        </w:tc>
        <w:tc>
          <w:tcPr>
            <w:tcW w:w="651" w:type="pct"/>
          </w:tcPr>
          <w:p w14:paraId="31486ED0" w14:textId="77777777" w:rsidR="00F0792C" w:rsidRPr="00F0792C" w:rsidRDefault="00F0792C" w:rsidP="00005E57">
            <w:pPr>
              <w:jc w:val="center"/>
              <w:rPr>
                <w:rFonts w:ascii="TH SarabunPSK" w:hAnsi="TH SarabunPSK" w:cs="TH SarabunPSK"/>
                <w:sz w:val="28"/>
              </w:rPr>
            </w:pPr>
            <w:r w:rsidRPr="00F0792C">
              <w:rPr>
                <w:rFonts w:ascii="TH SarabunPSK" w:hAnsi="TH SarabunPSK" w:cs="TH SarabunPSK" w:hint="cs"/>
                <w:sz w:val="28"/>
              </w:rPr>
              <w:t>11.53</w:t>
            </w:r>
          </w:p>
        </w:tc>
        <w:tc>
          <w:tcPr>
            <w:tcW w:w="758" w:type="pct"/>
          </w:tcPr>
          <w:p w14:paraId="42CFDF01" w14:textId="001BD3A0" w:rsidR="00F0792C" w:rsidRPr="00F0792C" w:rsidRDefault="00F0792C" w:rsidP="00005E57">
            <w:pPr>
              <w:jc w:val="center"/>
              <w:rPr>
                <w:rFonts w:ascii="TH SarabunPSK" w:hAnsi="TH SarabunPSK" w:cs="TH SarabunPSK"/>
                <w:sz w:val="28"/>
              </w:rPr>
            </w:pPr>
            <w:r w:rsidRPr="00F0792C">
              <w:rPr>
                <w:rFonts w:ascii="TH SarabunPSK" w:hAnsi="TH SarabunPSK" w:cs="TH SarabunPSK" w:hint="cs"/>
                <w:sz w:val="28"/>
              </w:rPr>
              <w:t>1.7</w:t>
            </w:r>
            <w:r w:rsidR="000E70F3">
              <w:rPr>
                <w:rFonts w:ascii="TH SarabunPSK" w:hAnsi="TH SarabunPSK" w:cs="TH SarabunPSK"/>
                <w:sz w:val="28"/>
              </w:rPr>
              <w:t>4</w:t>
            </w:r>
          </w:p>
        </w:tc>
        <w:tc>
          <w:tcPr>
            <w:tcW w:w="992" w:type="pct"/>
            <w:vAlign w:val="center"/>
          </w:tcPr>
          <w:p w14:paraId="3BAB011B" w14:textId="77777777" w:rsidR="00F0792C" w:rsidRPr="00F0792C" w:rsidRDefault="00F0792C" w:rsidP="00005E57">
            <w:pPr>
              <w:jc w:val="center"/>
              <w:rPr>
                <w:rFonts w:ascii="TH SarabunPSK" w:hAnsi="TH SarabunPSK" w:cs="TH SarabunPSK"/>
                <w:sz w:val="28"/>
              </w:rPr>
            </w:pPr>
            <w:r w:rsidRPr="00F0792C">
              <w:rPr>
                <w:rFonts w:ascii="TH SarabunPSK" w:hAnsi="TH SarabunPSK" w:cs="TH SarabunPSK" w:hint="cs"/>
                <w:sz w:val="28"/>
              </w:rPr>
              <w:t>-11.75*</w:t>
            </w:r>
          </w:p>
        </w:tc>
        <w:tc>
          <w:tcPr>
            <w:tcW w:w="973" w:type="pct"/>
            <w:vAlign w:val="center"/>
          </w:tcPr>
          <w:p w14:paraId="2A56372F" w14:textId="77777777" w:rsidR="00F0792C" w:rsidRPr="00F0792C" w:rsidRDefault="00F0792C" w:rsidP="00005E57">
            <w:pPr>
              <w:jc w:val="center"/>
              <w:rPr>
                <w:rFonts w:ascii="TH SarabunPSK" w:hAnsi="TH SarabunPSK" w:cs="TH SarabunPSK"/>
                <w:sz w:val="28"/>
              </w:rPr>
            </w:pPr>
            <w:r w:rsidRPr="00F0792C">
              <w:rPr>
                <w:rFonts w:ascii="TH SarabunPSK" w:hAnsi="TH SarabunPSK" w:cs="TH SarabunPSK" w:hint="cs"/>
                <w:sz w:val="28"/>
              </w:rPr>
              <w:t>.00</w:t>
            </w:r>
          </w:p>
        </w:tc>
      </w:tr>
      <w:tr w:rsidR="00F0792C" w:rsidRPr="00F0792C" w14:paraId="0CB767C2" w14:textId="77777777" w:rsidTr="00005E57">
        <w:tc>
          <w:tcPr>
            <w:tcW w:w="1174" w:type="pct"/>
            <w:tcBorders>
              <w:bottom w:val="double" w:sz="6" w:space="0" w:color="auto"/>
            </w:tcBorders>
            <w:vAlign w:val="center"/>
          </w:tcPr>
          <w:p w14:paraId="528825F0" w14:textId="77777777" w:rsidR="00F0792C" w:rsidRPr="00F0792C" w:rsidRDefault="00F0792C" w:rsidP="00005E57">
            <w:pPr>
              <w:jc w:val="center"/>
              <w:rPr>
                <w:rFonts w:ascii="TH SarabunPSK" w:hAnsi="TH SarabunPSK" w:cs="TH SarabunPSK"/>
                <w:sz w:val="28"/>
                <w:cs/>
              </w:rPr>
            </w:pPr>
            <w:r w:rsidRPr="00F0792C">
              <w:rPr>
                <w:rFonts w:ascii="TH SarabunPSK" w:hAnsi="TH SarabunPSK" w:cs="TH SarabunPSK" w:hint="cs"/>
                <w:sz w:val="28"/>
                <w:cs/>
              </w:rPr>
              <w:t>หลังการทดลอง</w:t>
            </w:r>
          </w:p>
        </w:tc>
        <w:tc>
          <w:tcPr>
            <w:tcW w:w="452" w:type="pct"/>
            <w:tcBorders>
              <w:bottom w:val="double" w:sz="6" w:space="0" w:color="auto"/>
            </w:tcBorders>
          </w:tcPr>
          <w:p w14:paraId="4C2449D2" w14:textId="77777777" w:rsidR="00F0792C" w:rsidRPr="00F0792C" w:rsidRDefault="00F0792C" w:rsidP="00005E57">
            <w:pPr>
              <w:jc w:val="center"/>
              <w:rPr>
                <w:rFonts w:ascii="TH SarabunPSK" w:hAnsi="TH SarabunPSK" w:cs="TH SarabunPSK"/>
                <w:sz w:val="28"/>
              </w:rPr>
            </w:pPr>
            <w:r w:rsidRPr="00F0792C">
              <w:rPr>
                <w:rFonts w:ascii="TH SarabunPSK" w:hAnsi="TH SarabunPSK" w:cs="TH SarabunPSK" w:hint="cs"/>
                <w:sz w:val="28"/>
              </w:rPr>
              <w:t>30</w:t>
            </w:r>
          </w:p>
        </w:tc>
        <w:tc>
          <w:tcPr>
            <w:tcW w:w="651" w:type="pct"/>
            <w:tcBorders>
              <w:bottom w:val="double" w:sz="6" w:space="0" w:color="auto"/>
            </w:tcBorders>
          </w:tcPr>
          <w:p w14:paraId="2730CAC4" w14:textId="036411C8" w:rsidR="00F0792C" w:rsidRPr="00F0792C" w:rsidRDefault="00F0792C" w:rsidP="00005E57">
            <w:pPr>
              <w:jc w:val="center"/>
              <w:rPr>
                <w:rFonts w:ascii="TH SarabunPSK" w:hAnsi="TH SarabunPSK" w:cs="TH SarabunPSK"/>
                <w:sz w:val="28"/>
              </w:rPr>
            </w:pPr>
            <w:r w:rsidRPr="00F0792C">
              <w:rPr>
                <w:rFonts w:ascii="TH SarabunPSK" w:hAnsi="TH SarabunPSK" w:cs="TH SarabunPSK" w:hint="cs"/>
                <w:sz w:val="28"/>
              </w:rPr>
              <w:t>16.0</w:t>
            </w:r>
            <w:r w:rsidR="000E70F3">
              <w:rPr>
                <w:rFonts w:ascii="TH SarabunPSK" w:hAnsi="TH SarabunPSK" w:cs="TH SarabunPSK"/>
                <w:sz w:val="28"/>
              </w:rPr>
              <w:t>7</w:t>
            </w:r>
          </w:p>
        </w:tc>
        <w:tc>
          <w:tcPr>
            <w:tcW w:w="758" w:type="pct"/>
            <w:tcBorders>
              <w:bottom w:val="double" w:sz="6" w:space="0" w:color="auto"/>
            </w:tcBorders>
          </w:tcPr>
          <w:p w14:paraId="15DF9400" w14:textId="78179A5B" w:rsidR="00F0792C" w:rsidRPr="00F0792C" w:rsidRDefault="00F0792C" w:rsidP="00005E57">
            <w:pPr>
              <w:jc w:val="center"/>
              <w:rPr>
                <w:rFonts w:ascii="TH SarabunPSK" w:hAnsi="TH SarabunPSK" w:cs="TH SarabunPSK"/>
                <w:sz w:val="28"/>
              </w:rPr>
            </w:pPr>
            <w:r w:rsidRPr="00F0792C">
              <w:rPr>
                <w:rFonts w:ascii="TH SarabunPSK" w:hAnsi="TH SarabunPSK" w:cs="TH SarabunPSK" w:hint="cs"/>
                <w:sz w:val="28"/>
              </w:rPr>
              <w:t>1.9</w:t>
            </w:r>
            <w:r w:rsidR="000E70F3">
              <w:rPr>
                <w:rFonts w:ascii="TH SarabunPSK" w:hAnsi="TH SarabunPSK" w:cs="TH SarabunPSK"/>
                <w:sz w:val="28"/>
              </w:rPr>
              <w:t>5</w:t>
            </w:r>
          </w:p>
        </w:tc>
        <w:tc>
          <w:tcPr>
            <w:tcW w:w="992" w:type="pct"/>
            <w:tcBorders>
              <w:bottom w:val="double" w:sz="6" w:space="0" w:color="auto"/>
            </w:tcBorders>
            <w:vAlign w:val="center"/>
          </w:tcPr>
          <w:p w14:paraId="3D3D92D3" w14:textId="77777777" w:rsidR="00F0792C" w:rsidRPr="00F0792C" w:rsidRDefault="00F0792C" w:rsidP="00005E57">
            <w:pPr>
              <w:jc w:val="center"/>
              <w:rPr>
                <w:rFonts w:ascii="TH SarabunPSK" w:hAnsi="TH SarabunPSK" w:cs="TH SarabunPSK"/>
                <w:sz w:val="28"/>
              </w:rPr>
            </w:pPr>
          </w:p>
        </w:tc>
        <w:tc>
          <w:tcPr>
            <w:tcW w:w="973" w:type="pct"/>
            <w:tcBorders>
              <w:bottom w:val="double" w:sz="6" w:space="0" w:color="auto"/>
            </w:tcBorders>
            <w:vAlign w:val="center"/>
          </w:tcPr>
          <w:p w14:paraId="7E3685C9" w14:textId="77777777" w:rsidR="00F0792C" w:rsidRPr="00F0792C" w:rsidRDefault="00F0792C" w:rsidP="00005E57">
            <w:pPr>
              <w:jc w:val="center"/>
              <w:rPr>
                <w:rFonts w:ascii="TH SarabunPSK" w:hAnsi="TH SarabunPSK" w:cs="TH SarabunPSK"/>
                <w:sz w:val="28"/>
              </w:rPr>
            </w:pPr>
          </w:p>
        </w:tc>
      </w:tr>
    </w:tbl>
    <w:p w14:paraId="6C0A4A2F" w14:textId="77777777" w:rsidR="002836AB" w:rsidRPr="002836AB" w:rsidRDefault="002836AB" w:rsidP="008B6AFC">
      <w:pPr>
        <w:spacing w:after="0" w:line="240" w:lineRule="auto"/>
        <w:jc w:val="center"/>
        <w:rPr>
          <w:rFonts w:ascii="TH SarabunPSK" w:hAnsi="TH SarabunPSK" w:cs="TH SarabunPSK"/>
          <w:sz w:val="28"/>
          <w:szCs w:val="28"/>
        </w:rPr>
      </w:pPr>
      <w:r w:rsidRPr="002836AB">
        <w:rPr>
          <w:rFonts w:ascii="TH SarabunPSK" w:hAnsi="TH SarabunPSK" w:cs="TH SarabunPSK"/>
          <w:sz w:val="28"/>
          <w:szCs w:val="28"/>
        </w:rPr>
        <w:t>*</w:t>
      </w:r>
      <w:r w:rsidRPr="002836AB">
        <w:rPr>
          <w:rFonts w:ascii="TH SarabunPSK" w:hAnsi="TH SarabunPSK" w:cs="TH SarabunPSK"/>
          <w:sz w:val="28"/>
          <w:szCs w:val="28"/>
          <w:cs/>
        </w:rPr>
        <w:t xml:space="preserve">มีนัยสำคัญทางสถิติที่ระดับ </w:t>
      </w:r>
      <w:r w:rsidRPr="002836AB">
        <w:rPr>
          <w:rFonts w:ascii="TH SarabunPSK" w:hAnsi="TH SarabunPSK" w:cs="TH SarabunPSK"/>
          <w:sz w:val="28"/>
          <w:szCs w:val="28"/>
        </w:rPr>
        <w:t>.05</w:t>
      </w:r>
    </w:p>
    <w:p w14:paraId="693957B0" w14:textId="7ABB576F" w:rsidR="002269E7" w:rsidRPr="00745BDA" w:rsidRDefault="002836AB" w:rsidP="00A80B6E">
      <w:pPr>
        <w:spacing w:after="0" w:line="240" w:lineRule="auto"/>
        <w:ind w:firstLine="720"/>
        <w:jc w:val="thaiDistribute"/>
        <w:rPr>
          <w:rFonts w:ascii="TH SarabunPSK" w:hAnsi="TH SarabunPSK" w:cs="TH SarabunPSK"/>
          <w:sz w:val="28"/>
          <w:szCs w:val="28"/>
          <w:cs/>
        </w:rPr>
      </w:pPr>
      <w:r w:rsidRPr="00745BDA">
        <w:rPr>
          <w:rFonts w:ascii="TH SarabunPSK" w:hAnsi="TH SarabunPSK" w:cs="TH SarabunPSK" w:hint="cs"/>
          <w:sz w:val="28"/>
          <w:szCs w:val="28"/>
          <w:cs/>
        </w:rPr>
        <w:t>จากตาราง</w:t>
      </w:r>
      <w:r w:rsidRPr="00745BDA">
        <w:rPr>
          <w:rFonts w:ascii="TH SarabunPSK" w:hAnsi="TH SarabunPSK" w:cs="TH SarabunPSK" w:hint="cs"/>
          <w:sz w:val="28"/>
          <w:szCs w:val="28"/>
        </w:rPr>
        <w:t xml:space="preserve"> 1 </w:t>
      </w:r>
      <w:r w:rsidR="00CB0E2A" w:rsidRPr="00CB0E2A">
        <w:rPr>
          <w:rFonts w:ascii="TH SarabunPSK" w:hAnsi="TH SarabunPSK" w:cs="TH SarabunPSK"/>
          <w:sz w:val="28"/>
          <w:szCs w:val="28"/>
          <w:cs/>
          <w:lang w:bidi="ar-SA"/>
        </w:rPr>
        <w:t>แสดงผลการเปรียบเทียบคะแนนทักษะการว่ายน้ำของกลุ่มทดลองและกลุ่มควบคุม ก่อนและหลังการทดลอง พบว่า</w:t>
      </w:r>
      <w:r w:rsidR="00B736EF">
        <w:rPr>
          <w:rFonts w:ascii="TH SarabunPSK" w:hAnsi="TH SarabunPSK" w:cs="TH SarabunPSK" w:hint="cs"/>
          <w:sz w:val="28"/>
          <w:szCs w:val="28"/>
          <w:cs/>
        </w:rPr>
        <w:t xml:space="preserve"> </w:t>
      </w:r>
      <w:r w:rsidR="002269E7" w:rsidRPr="00745BDA">
        <w:rPr>
          <w:rFonts w:ascii="TH SarabunPSK" w:hAnsi="TH SarabunPSK" w:cs="TH SarabunPSK" w:hint="cs"/>
          <w:sz w:val="28"/>
          <w:szCs w:val="28"/>
          <w:cs/>
        </w:rPr>
        <w:t xml:space="preserve">ค่าเฉลี่ยของคะแนนทักษะการว่ายน้ำของกลุ่มทดลองหลังได้รับการจัดการเรียนรู้พลศึกษาโดยใช้กิจกรรมว่ายน้ำตามแนวคิดเกมมิฟิเคชันดีกว่าก่อนการทดลองอย่างมีนัยสำคัญทางสถิติที่ระดับ </w:t>
      </w:r>
      <w:r w:rsidR="002269E7" w:rsidRPr="00745BDA">
        <w:rPr>
          <w:rFonts w:ascii="TH SarabunPSK" w:hAnsi="TH SarabunPSK" w:cs="TH SarabunPSK" w:hint="cs"/>
          <w:sz w:val="28"/>
          <w:szCs w:val="28"/>
        </w:rPr>
        <w:t>.05</w:t>
      </w:r>
      <w:r w:rsidR="00CB0E2A">
        <w:rPr>
          <w:rFonts w:ascii="TH SarabunPSK" w:hAnsi="TH SarabunPSK" w:cs="TH SarabunPSK" w:hint="cs"/>
          <w:sz w:val="28"/>
          <w:szCs w:val="28"/>
          <w:cs/>
        </w:rPr>
        <w:t xml:space="preserve"> </w:t>
      </w:r>
      <w:r w:rsidR="002269E7" w:rsidRPr="00745BDA">
        <w:rPr>
          <w:rFonts w:ascii="TH SarabunPSK" w:hAnsi="TH SarabunPSK" w:cs="TH SarabunPSK" w:hint="cs"/>
          <w:sz w:val="28"/>
          <w:szCs w:val="28"/>
        </w:rPr>
        <w:t xml:space="preserve">(t = -16.50) </w:t>
      </w:r>
      <w:r w:rsidR="002269E7" w:rsidRPr="00745BDA">
        <w:rPr>
          <w:rFonts w:ascii="TH SarabunPSK" w:hAnsi="TH SarabunPSK" w:cs="TH SarabunPSK" w:hint="cs"/>
          <w:sz w:val="28"/>
          <w:szCs w:val="28"/>
          <w:cs/>
        </w:rPr>
        <w:t xml:space="preserve">โดยก่อนการทดลองมีค่าเฉลี่ยเท่ากับ </w:t>
      </w:r>
      <w:r w:rsidR="002269E7" w:rsidRPr="00745BDA">
        <w:rPr>
          <w:rFonts w:ascii="TH SarabunPSK" w:hAnsi="TH SarabunPSK" w:cs="TH SarabunPSK" w:hint="cs"/>
          <w:sz w:val="28"/>
          <w:szCs w:val="28"/>
        </w:rPr>
        <w:t xml:space="preserve">12.03 </w:t>
      </w:r>
      <w:r w:rsidR="002269E7" w:rsidRPr="00745BDA">
        <w:rPr>
          <w:rFonts w:ascii="TH SarabunPSK" w:hAnsi="TH SarabunPSK" w:cs="TH SarabunPSK" w:hint="cs"/>
          <w:sz w:val="28"/>
          <w:szCs w:val="28"/>
          <w:cs/>
        </w:rPr>
        <w:t>ส่วนเบี่ยงเบนมาตรฐานเท่ากับ</w:t>
      </w:r>
      <w:r w:rsidR="002269E7" w:rsidRPr="00745BDA">
        <w:rPr>
          <w:rFonts w:ascii="TH SarabunPSK" w:hAnsi="TH SarabunPSK" w:cs="TH SarabunPSK" w:hint="cs"/>
          <w:sz w:val="28"/>
          <w:szCs w:val="28"/>
        </w:rPr>
        <w:t xml:space="preserve"> 2.0</w:t>
      </w:r>
      <w:r w:rsidR="00CB0E2A">
        <w:rPr>
          <w:rFonts w:ascii="TH SarabunPSK" w:hAnsi="TH SarabunPSK" w:cs="TH SarabunPSK"/>
          <w:sz w:val="28"/>
          <w:szCs w:val="28"/>
        </w:rPr>
        <w:t>1</w:t>
      </w:r>
      <w:r w:rsidR="002269E7" w:rsidRPr="00745BDA">
        <w:rPr>
          <w:rFonts w:ascii="TH SarabunPSK" w:hAnsi="TH SarabunPSK" w:cs="TH SarabunPSK" w:hint="cs"/>
          <w:sz w:val="28"/>
          <w:szCs w:val="28"/>
          <w:cs/>
        </w:rPr>
        <w:t xml:space="preserve"> หลังการทดลองมีค่าเฉลี่ยเท่ากับ </w:t>
      </w:r>
      <w:r w:rsidR="002269E7" w:rsidRPr="00745BDA">
        <w:rPr>
          <w:rFonts w:ascii="TH SarabunPSK" w:hAnsi="TH SarabunPSK" w:cs="TH SarabunPSK" w:hint="cs"/>
          <w:sz w:val="28"/>
          <w:szCs w:val="28"/>
        </w:rPr>
        <w:t>18.23</w:t>
      </w:r>
      <w:r w:rsidR="002269E7" w:rsidRPr="00745BDA">
        <w:rPr>
          <w:rFonts w:ascii="TH SarabunPSK" w:hAnsi="TH SarabunPSK" w:cs="TH SarabunPSK" w:hint="cs"/>
          <w:sz w:val="28"/>
          <w:szCs w:val="28"/>
          <w:cs/>
        </w:rPr>
        <w:t xml:space="preserve"> ส่วนเบี่ยงเบนมาตรฐานเท่ากับ</w:t>
      </w:r>
      <w:r w:rsidR="002269E7" w:rsidRPr="00745BDA">
        <w:rPr>
          <w:rFonts w:ascii="TH SarabunPSK" w:hAnsi="TH SarabunPSK" w:cs="TH SarabunPSK" w:hint="cs"/>
          <w:sz w:val="28"/>
          <w:szCs w:val="28"/>
        </w:rPr>
        <w:t xml:space="preserve"> 1.14</w:t>
      </w:r>
      <w:r w:rsidR="002269E7" w:rsidRPr="00745BDA">
        <w:rPr>
          <w:rFonts w:ascii="TH SarabunPSK" w:hAnsi="TH SarabunPSK" w:cs="TH SarabunPSK" w:hint="cs"/>
          <w:sz w:val="28"/>
          <w:szCs w:val="28"/>
          <w:cs/>
        </w:rPr>
        <w:t xml:space="preserve"> ส่วนค่าเฉลี่ยของคะแนนทักษะการว่ายน้ำของกลุ่มควบคุมหลังได้รับการจัดการเรียนรู้พลศึกษาแบบปกติดีกว่า</w:t>
      </w:r>
      <w:r w:rsidR="002269E7" w:rsidRPr="00745BDA">
        <w:rPr>
          <w:rFonts w:ascii="TH SarabunPSK" w:hAnsi="TH SarabunPSK" w:cs="TH SarabunPSK" w:hint="cs"/>
          <w:sz w:val="28"/>
          <w:szCs w:val="28"/>
          <w:cs/>
        </w:rPr>
        <w:lastRenderedPageBreak/>
        <w:t xml:space="preserve">ก่อนการทดลองอย่างมีนัยสำคัญทางสถิติที่ระดับ </w:t>
      </w:r>
      <w:r w:rsidR="002269E7" w:rsidRPr="00745BDA">
        <w:rPr>
          <w:rFonts w:ascii="TH SarabunPSK" w:hAnsi="TH SarabunPSK" w:cs="TH SarabunPSK" w:hint="cs"/>
          <w:sz w:val="28"/>
          <w:szCs w:val="28"/>
        </w:rPr>
        <w:t>.05</w:t>
      </w:r>
      <w:r w:rsidR="002269E7" w:rsidRPr="00745BDA">
        <w:rPr>
          <w:rFonts w:ascii="TH SarabunPSK" w:hAnsi="TH SarabunPSK" w:cs="TH SarabunPSK" w:hint="cs"/>
          <w:sz w:val="28"/>
          <w:szCs w:val="28"/>
          <w:cs/>
        </w:rPr>
        <w:t xml:space="preserve"> </w:t>
      </w:r>
      <w:r w:rsidR="002269E7" w:rsidRPr="00745BDA">
        <w:rPr>
          <w:rFonts w:ascii="TH SarabunPSK" w:hAnsi="TH SarabunPSK" w:cs="TH SarabunPSK" w:hint="cs"/>
          <w:sz w:val="28"/>
          <w:szCs w:val="28"/>
        </w:rPr>
        <w:t xml:space="preserve">(t = -11.75) </w:t>
      </w:r>
      <w:r w:rsidR="002269E7" w:rsidRPr="00745BDA">
        <w:rPr>
          <w:rFonts w:ascii="TH SarabunPSK" w:hAnsi="TH SarabunPSK" w:cs="TH SarabunPSK" w:hint="cs"/>
          <w:sz w:val="28"/>
          <w:szCs w:val="28"/>
          <w:cs/>
        </w:rPr>
        <w:t>โดยก่อนการทดลองมีค่าเฉลี่ยเท่ากับ</w:t>
      </w:r>
      <w:r w:rsidR="002269E7" w:rsidRPr="00745BDA">
        <w:rPr>
          <w:rFonts w:ascii="TH SarabunPSK" w:hAnsi="TH SarabunPSK" w:cs="TH SarabunPSK" w:hint="cs"/>
          <w:sz w:val="28"/>
          <w:szCs w:val="28"/>
        </w:rPr>
        <w:t xml:space="preserve"> 16.07 </w:t>
      </w:r>
      <w:r w:rsidR="002269E7" w:rsidRPr="00745BDA">
        <w:rPr>
          <w:rFonts w:ascii="TH SarabunPSK" w:hAnsi="TH SarabunPSK" w:cs="TH SarabunPSK" w:hint="cs"/>
          <w:sz w:val="28"/>
          <w:szCs w:val="28"/>
          <w:cs/>
        </w:rPr>
        <w:t>ส่วนเบี่ยงเบนมาตรฐานเท่ากับ</w:t>
      </w:r>
      <w:r w:rsidR="002269E7" w:rsidRPr="00745BDA">
        <w:rPr>
          <w:rFonts w:ascii="TH SarabunPSK" w:hAnsi="TH SarabunPSK" w:cs="TH SarabunPSK" w:hint="cs"/>
          <w:sz w:val="28"/>
          <w:szCs w:val="28"/>
        </w:rPr>
        <w:t xml:space="preserve"> 1.9</w:t>
      </w:r>
      <w:r w:rsidR="00CB0E2A">
        <w:rPr>
          <w:rFonts w:ascii="TH SarabunPSK" w:hAnsi="TH SarabunPSK" w:cs="TH SarabunPSK"/>
          <w:sz w:val="28"/>
          <w:szCs w:val="28"/>
        </w:rPr>
        <w:t>5</w:t>
      </w:r>
      <w:r w:rsidR="002269E7" w:rsidRPr="00745BDA">
        <w:rPr>
          <w:rFonts w:ascii="TH SarabunPSK" w:hAnsi="TH SarabunPSK" w:cs="TH SarabunPSK" w:hint="cs"/>
          <w:sz w:val="28"/>
          <w:szCs w:val="28"/>
        </w:rPr>
        <w:t xml:space="preserve"> </w:t>
      </w:r>
      <w:r w:rsidR="002269E7" w:rsidRPr="00745BDA">
        <w:rPr>
          <w:rFonts w:ascii="TH SarabunPSK" w:hAnsi="TH SarabunPSK" w:cs="TH SarabunPSK" w:hint="cs"/>
          <w:sz w:val="28"/>
          <w:szCs w:val="28"/>
          <w:cs/>
        </w:rPr>
        <w:t xml:space="preserve">หลังการทดลองมีค่าเฉลี่ยเท่ากับ </w:t>
      </w:r>
      <w:r w:rsidR="002269E7" w:rsidRPr="00745BDA">
        <w:rPr>
          <w:rFonts w:ascii="TH SarabunPSK" w:hAnsi="TH SarabunPSK" w:cs="TH SarabunPSK" w:hint="cs"/>
          <w:sz w:val="28"/>
          <w:szCs w:val="28"/>
        </w:rPr>
        <w:t xml:space="preserve">11.53 </w:t>
      </w:r>
      <w:r w:rsidR="002269E7" w:rsidRPr="00745BDA">
        <w:rPr>
          <w:rFonts w:ascii="TH SarabunPSK" w:hAnsi="TH SarabunPSK" w:cs="TH SarabunPSK" w:hint="cs"/>
          <w:sz w:val="28"/>
          <w:szCs w:val="28"/>
          <w:cs/>
        </w:rPr>
        <w:t>ส่วนเบี่ยงเบนมาตรฐานเท่ากับ</w:t>
      </w:r>
      <w:r w:rsidR="002269E7" w:rsidRPr="00745BDA">
        <w:rPr>
          <w:rFonts w:ascii="TH SarabunPSK" w:hAnsi="TH SarabunPSK" w:cs="TH SarabunPSK" w:hint="cs"/>
          <w:sz w:val="28"/>
          <w:szCs w:val="28"/>
        </w:rPr>
        <w:t xml:space="preserve"> 1.7</w:t>
      </w:r>
      <w:r w:rsidR="00CB0E2A">
        <w:rPr>
          <w:rFonts w:ascii="TH SarabunPSK" w:hAnsi="TH SarabunPSK" w:cs="TH SarabunPSK"/>
          <w:sz w:val="28"/>
          <w:szCs w:val="28"/>
        </w:rPr>
        <w:t>4</w:t>
      </w:r>
    </w:p>
    <w:p w14:paraId="5A199DE3" w14:textId="71F53561" w:rsidR="00A34A0C" w:rsidRPr="00A34A0C" w:rsidRDefault="00A34A0C" w:rsidP="00B736EF">
      <w:pPr>
        <w:spacing w:before="240" w:after="0" w:line="240" w:lineRule="auto"/>
        <w:rPr>
          <w:rFonts w:ascii="TH SarabunPSK" w:hAnsi="TH SarabunPSK" w:cs="TH SarabunPSK"/>
          <w:sz w:val="28"/>
          <w:szCs w:val="28"/>
        </w:rPr>
      </w:pPr>
      <w:r w:rsidRPr="00A34A0C">
        <w:rPr>
          <w:rFonts w:ascii="TH SarabunPSK" w:hAnsi="TH SarabunPSK" w:cs="TH SarabunPSK"/>
          <w:sz w:val="28"/>
          <w:szCs w:val="28"/>
          <w:cs/>
          <w:lang w:val="th-TH"/>
        </w:rPr>
        <w:t xml:space="preserve">ตาราง </w:t>
      </w:r>
      <w:r>
        <w:rPr>
          <w:rFonts w:ascii="TH SarabunPSK" w:hAnsi="TH SarabunPSK" w:cs="TH SarabunPSK"/>
          <w:sz w:val="28"/>
          <w:szCs w:val="28"/>
        </w:rPr>
        <w:t xml:space="preserve">2 </w:t>
      </w:r>
      <w:r w:rsidRPr="00A34A0C">
        <w:rPr>
          <w:rFonts w:ascii="TH SarabunPSK" w:hAnsi="TH SarabunPSK" w:cs="TH SarabunPSK"/>
          <w:sz w:val="28"/>
          <w:szCs w:val="28"/>
          <w:cs/>
          <w:lang w:val="th-TH"/>
        </w:rPr>
        <w:t>เปรียบเทียบความแตกต่างของค่าเฉลี่ยคะแนนความมีระเบียบวินัยของกลุ่มทดลอง ก่อนและหลังการทดลอง</w:t>
      </w:r>
      <w:r w:rsidRPr="00A34A0C">
        <w:rPr>
          <w:rFonts w:ascii="TH SarabunPSK" w:hAnsi="TH SarabunPSK" w:cs="TH SarabunPSK"/>
          <w:sz w:val="28"/>
          <w:szCs w:val="28"/>
        </w:rPr>
        <w:t xml:space="preserve"> (</w:t>
      </w:r>
      <w:r w:rsidR="00283BB4">
        <w:rPr>
          <w:rFonts w:ascii="TH SarabunPSK" w:hAnsi="TH SarabunPSK" w:cs="TH SarabunPSK"/>
          <w:sz w:val="28"/>
          <w:szCs w:val="28"/>
        </w:rPr>
        <w:t>N</w:t>
      </w:r>
      <w:r w:rsidRPr="00A34A0C">
        <w:rPr>
          <w:rFonts w:ascii="TH SarabunPSK" w:hAnsi="TH SarabunPSK" w:cs="TH SarabunPSK"/>
          <w:sz w:val="28"/>
          <w:szCs w:val="28"/>
        </w:rPr>
        <w:t>=30)</w:t>
      </w:r>
    </w:p>
    <w:tbl>
      <w:tblPr>
        <w:tblW w:w="5000" w:type="pct"/>
        <w:jc w:val="center"/>
        <w:tblLook w:val="0000" w:firstRow="0" w:lastRow="0" w:firstColumn="0" w:lastColumn="0" w:noHBand="0" w:noVBand="0"/>
      </w:tblPr>
      <w:tblGrid>
        <w:gridCol w:w="2459"/>
        <w:gridCol w:w="1780"/>
        <w:gridCol w:w="646"/>
        <w:gridCol w:w="948"/>
        <w:gridCol w:w="982"/>
        <w:gridCol w:w="1150"/>
        <w:gridCol w:w="1062"/>
      </w:tblGrid>
      <w:tr w:rsidR="00187D68" w:rsidRPr="00187D68" w14:paraId="4FFDBF8E" w14:textId="77777777" w:rsidTr="00EA0886">
        <w:trPr>
          <w:trHeight w:val="287"/>
          <w:jc w:val="center"/>
        </w:trPr>
        <w:tc>
          <w:tcPr>
            <w:tcW w:w="1362" w:type="pct"/>
            <w:tcBorders>
              <w:top w:val="double" w:sz="6" w:space="0" w:color="auto"/>
              <w:bottom w:val="single" w:sz="4" w:space="0" w:color="auto"/>
            </w:tcBorders>
            <w:shd w:val="clear" w:color="auto" w:fill="auto"/>
            <w:vAlign w:val="center"/>
          </w:tcPr>
          <w:p w14:paraId="1731715E" w14:textId="77777777" w:rsidR="00187D68" w:rsidRPr="00187D68" w:rsidRDefault="00187D68" w:rsidP="00187D68">
            <w:pPr>
              <w:spacing w:after="0" w:line="240" w:lineRule="auto"/>
              <w:jc w:val="center"/>
              <w:rPr>
                <w:rFonts w:ascii="TH SarabunPSK" w:hAnsi="TH SarabunPSK" w:cs="TH SarabunPSK"/>
                <w:sz w:val="28"/>
                <w:szCs w:val="28"/>
                <w:cs/>
                <w:lang w:bidi="ar-SA"/>
              </w:rPr>
            </w:pPr>
            <w:r w:rsidRPr="00187D68">
              <w:rPr>
                <w:rFonts w:ascii="TH SarabunPSK" w:hAnsi="TH SarabunPSK" w:cs="TH SarabunPSK"/>
                <w:sz w:val="28"/>
                <w:szCs w:val="28"/>
                <w:cs/>
                <w:lang w:val="th-TH" w:bidi="ar-SA"/>
              </w:rPr>
              <w:t>ความมีระเบียบวินัย</w:t>
            </w:r>
          </w:p>
        </w:tc>
        <w:tc>
          <w:tcPr>
            <w:tcW w:w="986" w:type="pct"/>
            <w:tcBorders>
              <w:top w:val="double" w:sz="6" w:space="0" w:color="auto"/>
              <w:bottom w:val="single" w:sz="4" w:space="0" w:color="auto"/>
            </w:tcBorders>
            <w:shd w:val="clear" w:color="auto" w:fill="auto"/>
            <w:vAlign w:val="center"/>
          </w:tcPr>
          <w:p w14:paraId="5ED6CF94" w14:textId="77777777" w:rsidR="00187D68" w:rsidRPr="00187D68" w:rsidRDefault="00187D68" w:rsidP="00187D68">
            <w:pPr>
              <w:spacing w:after="0" w:line="240" w:lineRule="auto"/>
              <w:jc w:val="center"/>
              <w:rPr>
                <w:rFonts w:ascii="TH SarabunPSK" w:hAnsi="TH SarabunPSK" w:cs="TH SarabunPSK"/>
                <w:sz w:val="28"/>
                <w:szCs w:val="28"/>
                <w:cs/>
                <w:lang w:bidi="ar-SA"/>
              </w:rPr>
            </w:pPr>
            <w:r w:rsidRPr="00187D68">
              <w:rPr>
                <w:rFonts w:ascii="TH SarabunPSK" w:hAnsi="TH SarabunPSK" w:cs="TH SarabunPSK"/>
                <w:sz w:val="28"/>
                <w:szCs w:val="28"/>
                <w:cs/>
                <w:lang w:val="th-TH" w:bidi="ar-SA"/>
              </w:rPr>
              <w:t>กลุ่มทดลอง</w:t>
            </w:r>
          </w:p>
        </w:tc>
        <w:tc>
          <w:tcPr>
            <w:tcW w:w="358" w:type="pct"/>
            <w:tcBorders>
              <w:top w:val="double" w:sz="6" w:space="0" w:color="auto"/>
              <w:bottom w:val="single" w:sz="4" w:space="0" w:color="auto"/>
            </w:tcBorders>
            <w:shd w:val="clear" w:color="auto" w:fill="auto"/>
            <w:vAlign w:val="center"/>
          </w:tcPr>
          <w:p w14:paraId="71E655F3"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N</w:t>
            </w:r>
          </w:p>
        </w:tc>
        <w:tc>
          <w:tcPr>
            <w:tcW w:w="525" w:type="pct"/>
            <w:tcBorders>
              <w:top w:val="double" w:sz="6" w:space="0" w:color="auto"/>
              <w:bottom w:val="single" w:sz="4" w:space="0" w:color="auto"/>
            </w:tcBorders>
            <w:shd w:val="clear" w:color="auto" w:fill="auto"/>
            <w:vAlign w:val="center"/>
          </w:tcPr>
          <w:p w14:paraId="2C7C4EC7" w14:textId="77777777" w:rsidR="00187D68" w:rsidRPr="00187D68" w:rsidRDefault="00000000" w:rsidP="00187D68">
            <w:pPr>
              <w:spacing w:after="0" w:line="240" w:lineRule="auto"/>
              <w:jc w:val="center"/>
              <w:rPr>
                <w:rFonts w:ascii="TH SarabunPSK" w:hAnsi="TH SarabunPSK" w:cs="TH SarabunPSK"/>
                <w:sz w:val="28"/>
                <w:szCs w:val="28"/>
                <w:lang w:bidi="ar-SA"/>
              </w:rPr>
            </w:pPr>
            <w:r>
              <w:rPr>
                <w:rFonts w:ascii="TH SarabunPSK" w:hAnsi="TH SarabunPSK" w:cs="TH SarabunPSK"/>
                <w:sz w:val="28"/>
                <w:szCs w:val="28"/>
                <w:lang w:bidi="ar-SA"/>
              </w:rPr>
              <w:pict w14:anchorId="140ECF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8.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acc&gt;&lt;m:accPr&gt;&lt;m:chr m:val=&quot;ฬ…&quot;/&gt;&lt;m:ctrlPr&gt;&lt;w:rPr&gt;&lt;w:rFonts w:ascii=&quot;Cambria Math&quot; w:h-ansi=&quot;Cambria Math&quot; w:cs=&quot;Cordia New&quot; w:hint=&quot;default&quot;/&gt;&lt;w:b/&gt;&lt;w:b-cs/&gt;&lt;w:sz w:val=&quot;32&quot;/&gt;&lt;w:sz-cs w:val=&quot;32&quot;/&gt;&lt;/w:rPr&gt;&lt;/m:ctrlPr&gt;&lt;/m:accPr&gt;&lt;m:e&gt;&lt;m:r&gt;&lt;m:rPr&gt;&lt;m:sty m:val=&quot;b&quot;/&gt;&lt;m:scr m:val=&quot;roman&quot;/&gt;&lt;/m:rPr&gt;&lt;w:rPr&gt;&lt;w:rFonts w:ascii=&quot;Cambria Math&quot; w:h-ansi=&quot;Cambria Math&quot; w:cs=&quot;Cordia New&quot; w:hint=&quot;default&quot;/&gt;&lt;w:sz w:val=&quot;32&quot;/&gt;&lt;w:sz-cs w:val=&quot;32&quot;/&gt;&lt;/w:rPr&gt;&lt;m:t&gt;x&lt;/m:t&gt;&lt;/m:r&gt;&lt;m:ctrlPr&gt;&lt;w:rPr&gt;&lt;w:rFonts w:ascii=&quot;Cambria Math&quot; w:h-ansi=&quot;Cambria Math&quot; w:cs=&quot;Cordia New&quot; w:hint=&quot;default&quot;/&gt;&lt;w:b/&gt;&lt;w:b-cs/&gt;&lt;w:sz w:val=&quot;32&quot;/&gt;&lt;w:sz-cs w:val=&quot;32&quot;/&gt;&lt;/w:rPr&gt;&lt;/m:ctrlPr&gt;&lt;/m:e&gt;&lt;/m:acc&gt;&lt;/m:oMath&gt;&lt;/m:oMathPara&gt;&lt;/w:p&gt;&lt;/wx:sect&gt;&lt;/w:body&gt;&lt;/w:wordDocument">
                  <v:fill o:detectmouseclick="t"/>
                  <v:imagedata r:id="rId7" o:title=""/>
                  <o:lock v:ext="edit" aspectratio="f"/>
                </v:shape>
              </w:pict>
            </w:r>
          </w:p>
        </w:tc>
        <w:tc>
          <w:tcPr>
            <w:tcW w:w="544" w:type="pct"/>
            <w:tcBorders>
              <w:top w:val="double" w:sz="6" w:space="0" w:color="auto"/>
              <w:bottom w:val="single" w:sz="4" w:space="0" w:color="auto"/>
            </w:tcBorders>
            <w:shd w:val="clear" w:color="auto" w:fill="auto"/>
            <w:vAlign w:val="center"/>
          </w:tcPr>
          <w:p w14:paraId="37E6F9BE"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SD</w:t>
            </w:r>
          </w:p>
        </w:tc>
        <w:tc>
          <w:tcPr>
            <w:tcW w:w="637" w:type="pct"/>
            <w:tcBorders>
              <w:top w:val="double" w:sz="6" w:space="0" w:color="auto"/>
              <w:bottom w:val="single" w:sz="4" w:space="0" w:color="auto"/>
            </w:tcBorders>
            <w:shd w:val="clear" w:color="auto" w:fill="auto"/>
            <w:vAlign w:val="center"/>
          </w:tcPr>
          <w:p w14:paraId="3307B282" w14:textId="77777777" w:rsidR="00187D68" w:rsidRPr="00187D68" w:rsidRDefault="00187D68" w:rsidP="00187D68">
            <w:pPr>
              <w:spacing w:after="0" w:line="240" w:lineRule="auto"/>
              <w:jc w:val="center"/>
              <w:rPr>
                <w:rFonts w:ascii="TH SarabunPSK" w:hAnsi="TH SarabunPSK" w:cs="TH SarabunPSK"/>
                <w:sz w:val="28"/>
                <w:szCs w:val="28"/>
                <w:cs/>
                <w:lang w:bidi="ar-SA"/>
              </w:rPr>
            </w:pPr>
            <w:r w:rsidRPr="00187D68">
              <w:rPr>
                <w:rFonts w:ascii="TH SarabunPSK" w:hAnsi="TH SarabunPSK" w:cs="TH SarabunPSK"/>
                <w:sz w:val="28"/>
                <w:szCs w:val="28"/>
                <w:lang w:bidi="ar-SA"/>
              </w:rPr>
              <w:t>t</w:t>
            </w:r>
          </w:p>
        </w:tc>
        <w:tc>
          <w:tcPr>
            <w:tcW w:w="588" w:type="pct"/>
            <w:tcBorders>
              <w:top w:val="double" w:sz="6" w:space="0" w:color="auto"/>
              <w:bottom w:val="single" w:sz="4" w:space="0" w:color="auto"/>
            </w:tcBorders>
            <w:shd w:val="clear" w:color="auto" w:fill="auto"/>
            <w:vAlign w:val="center"/>
          </w:tcPr>
          <w:p w14:paraId="4957FFD1"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p-value</w:t>
            </w:r>
          </w:p>
        </w:tc>
      </w:tr>
      <w:tr w:rsidR="00187D68" w:rsidRPr="00187D68" w14:paraId="2F98F4BB" w14:textId="77777777" w:rsidTr="00EA0886">
        <w:trPr>
          <w:trHeight w:val="444"/>
          <w:jc w:val="center"/>
        </w:trPr>
        <w:tc>
          <w:tcPr>
            <w:tcW w:w="1362" w:type="pct"/>
            <w:tcBorders>
              <w:top w:val="single" w:sz="4" w:space="0" w:color="auto"/>
            </w:tcBorders>
            <w:shd w:val="clear" w:color="auto" w:fill="auto"/>
            <w:vAlign w:val="center"/>
          </w:tcPr>
          <w:p w14:paraId="54AA8121" w14:textId="77777777" w:rsidR="00187D68" w:rsidRPr="00187D68" w:rsidRDefault="00187D68" w:rsidP="00187D68">
            <w:pPr>
              <w:spacing w:after="0" w:line="240" w:lineRule="auto"/>
              <w:rPr>
                <w:rFonts w:ascii="TH SarabunPSK" w:hAnsi="TH SarabunPSK" w:cs="TH SarabunPSK"/>
                <w:sz w:val="28"/>
                <w:szCs w:val="28"/>
                <w:cs/>
                <w:lang w:bidi="ar-SA"/>
              </w:rPr>
            </w:pPr>
            <w:r w:rsidRPr="00187D68">
              <w:rPr>
                <w:rFonts w:ascii="TH SarabunPSK" w:hAnsi="TH SarabunPSK" w:cs="TH SarabunPSK"/>
                <w:sz w:val="28"/>
                <w:szCs w:val="28"/>
                <w:cs/>
                <w:lang w:val="th-TH" w:bidi="ar-SA"/>
              </w:rPr>
              <w:t>ด้านความรับผิดชอบ</w:t>
            </w:r>
          </w:p>
        </w:tc>
        <w:tc>
          <w:tcPr>
            <w:tcW w:w="986" w:type="pct"/>
            <w:tcBorders>
              <w:top w:val="single" w:sz="4" w:space="0" w:color="auto"/>
            </w:tcBorders>
            <w:shd w:val="clear" w:color="auto" w:fill="auto"/>
          </w:tcPr>
          <w:p w14:paraId="2C28A0F6" w14:textId="77777777" w:rsidR="00187D68" w:rsidRPr="00187D68" w:rsidRDefault="00187D68" w:rsidP="00187D68">
            <w:pPr>
              <w:spacing w:after="0" w:line="240" w:lineRule="auto"/>
              <w:jc w:val="center"/>
              <w:rPr>
                <w:rFonts w:ascii="TH SarabunPSK" w:hAnsi="TH SarabunPSK" w:cs="TH SarabunPSK"/>
                <w:sz w:val="28"/>
                <w:szCs w:val="28"/>
                <w:cs/>
                <w:lang w:bidi="ar-SA"/>
              </w:rPr>
            </w:pPr>
            <w:r w:rsidRPr="00187D68">
              <w:rPr>
                <w:rFonts w:ascii="TH SarabunPSK" w:hAnsi="TH SarabunPSK" w:cs="TH SarabunPSK"/>
                <w:sz w:val="28"/>
                <w:szCs w:val="28"/>
                <w:cs/>
                <w:lang w:val="th-TH" w:bidi="ar-SA"/>
              </w:rPr>
              <w:t>ก่อนการทดลอง</w:t>
            </w:r>
          </w:p>
        </w:tc>
        <w:tc>
          <w:tcPr>
            <w:tcW w:w="358" w:type="pct"/>
            <w:tcBorders>
              <w:top w:val="single" w:sz="4" w:space="0" w:color="auto"/>
            </w:tcBorders>
            <w:shd w:val="clear" w:color="auto" w:fill="auto"/>
          </w:tcPr>
          <w:p w14:paraId="2DB3CC45"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30</w:t>
            </w:r>
          </w:p>
        </w:tc>
        <w:tc>
          <w:tcPr>
            <w:tcW w:w="525" w:type="pct"/>
            <w:tcBorders>
              <w:top w:val="single" w:sz="4" w:space="0" w:color="auto"/>
            </w:tcBorders>
            <w:shd w:val="clear" w:color="auto" w:fill="auto"/>
          </w:tcPr>
          <w:p w14:paraId="65B030CE" w14:textId="77777777" w:rsidR="00187D68" w:rsidRPr="00187D68" w:rsidRDefault="00187D68" w:rsidP="00187D68">
            <w:pPr>
              <w:spacing w:after="0" w:line="240" w:lineRule="auto"/>
              <w:jc w:val="center"/>
              <w:rPr>
                <w:rFonts w:ascii="TH SarabunPSK" w:hAnsi="TH SarabunPSK" w:cs="TH SarabunPSK"/>
                <w:sz w:val="28"/>
                <w:szCs w:val="28"/>
                <w:cs/>
                <w:lang w:bidi="ar-SA"/>
              </w:rPr>
            </w:pPr>
            <w:r w:rsidRPr="00187D68">
              <w:rPr>
                <w:rFonts w:ascii="TH SarabunPSK" w:hAnsi="TH SarabunPSK" w:cs="TH SarabunPSK"/>
                <w:sz w:val="28"/>
                <w:szCs w:val="28"/>
                <w:lang w:bidi="ar-SA"/>
              </w:rPr>
              <w:t>5.00</w:t>
            </w:r>
          </w:p>
        </w:tc>
        <w:tc>
          <w:tcPr>
            <w:tcW w:w="544" w:type="pct"/>
            <w:tcBorders>
              <w:top w:val="single" w:sz="4" w:space="0" w:color="auto"/>
            </w:tcBorders>
            <w:shd w:val="clear" w:color="auto" w:fill="auto"/>
          </w:tcPr>
          <w:p w14:paraId="334D4274" w14:textId="77777777" w:rsidR="00187D68" w:rsidRPr="00187D68" w:rsidRDefault="00187D68" w:rsidP="00187D68">
            <w:pPr>
              <w:spacing w:after="0" w:line="240" w:lineRule="auto"/>
              <w:jc w:val="center"/>
              <w:rPr>
                <w:rFonts w:ascii="TH SarabunPSK" w:hAnsi="TH SarabunPSK" w:cs="TH SarabunPSK"/>
                <w:sz w:val="28"/>
                <w:szCs w:val="28"/>
                <w:cs/>
                <w:lang w:bidi="ar-SA"/>
              </w:rPr>
            </w:pPr>
            <w:r w:rsidRPr="00187D68">
              <w:rPr>
                <w:rFonts w:ascii="TH SarabunPSK" w:hAnsi="TH SarabunPSK" w:cs="TH SarabunPSK"/>
                <w:sz w:val="28"/>
                <w:szCs w:val="28"/>
                <w:lang w:bidi="ar-SA"/>
              </w:rPr>
              <w:t>.95</w:t>
            </w:r>
          </w:p>
        </w:tc>
        <w:tc>
          <w:tcPr>
            <w:tcW w:w="637" w:type="pct"/>
            <w:tcBorders>
              <w:top w:val="single" w:sz="4" w:space="0" w:color="auto"/>
            </w:tcBorders>
            <w:shd w:val="clear" w:color="auto" w:fill="auto"/>
          </w:tcPr>
          <w:p w14:paraId="35FB1A08"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-20.83*</w:t>
            </w:r>
          </w:p>
        </w:tc>
        <w:tc>
          <w:tcPr>
            <w:tcW w:w="588" w:type="pct"/>
            <w:tcBorders>
              <w:top w:val="single" w:sz="4" w:space="0" w:color="auto"/>
            </w:tcBorders>
            <w:shd w:val="clear" w:color="auto" w:fill="auto"/>
          </w:tcPr>
          <w:p w14:paraId="7D228017"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.00</w:t>
            </w:r>
          </w:p>
        </w:tc>
      </w:tr>
      <w:tr w:rsidR="00187D68" w:rsidRPr="00187D68" w14:paraId="5121007F" w14:textId="77777777" w:rsidTr="00EA0886">
        <w:trPr>
          <w:trHeight w:val="352"/>
          <w:jc w:val="center"/>
        </w:trPr>
        <w:tc>
          <w:tcPr>
            <w:tcW w:w="1362" w:type="pct"/>
            <w:tcBorders>
              <w:bottom w:val="single" w:sz="4" w:space="0" w:color="auto"/>
            </w:tcBorders>
            <w:shd w:val="clear" w:color="auto" w:fill="auto"/>
            <w:vAlign w:val="center"/>
          </w:tcPr>
          <w:p w14:paraId="19F185E0" w14:textId="77777777" w:rsidR="00187D68" w:rsidRPr="00187D68" w:rsidRDefault="00187D68" w:rsidP="00187D68">
            <w:pPr>
              <w:spacing w:after="0" w:line="240" w:lineRule="auto"/>
              <w:rPr>
                <w:rFonts w:ascii="TH SarabunPSK" w:hAnsi="TH SarabunPSK" w:cs="TH SarabunPSK"/>
                <w:sz w:val="28"/>
                <w:szCs w:val="28"/>
                <w:cs/>
                <w:lang w:bidi="ar-SA"/>
              </w:rPr>
            </w:pPr>
          </w:p>
        </w:tc>
        <w:tc>
          <w:tcPr>
            <w:tcW w:w="986" w:type="pct"/>
            <w:tcBorders>
              <w:bottom w:val="single" w:sz="4" w:space="0" w:color="auto"/>
            </w:tcBorders>
            <w:shd w:val="clear" w:color="auto" w:fill="auto"/>
          </w:tcPr>
          <w:p w14:paraId="61A990FB"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cs/>
                <w:lang w:val="th-TH" w:bidi="ar-SA"/>
              </w:rPr>
              <w:t>หลังการทดลอง</w:t>
            </w:r>
          </w:p>
        </w:tc>
        <w:tc>
          <w:tcPr>
            <w:tcW w:w="358" w:type="pct"/>
            <w:tcBorders>
              <w:bottom w:val="single" w:sz="4" w:space="0" w:color="auto"/>
            </w:tcBorders>
            <w:shd w:val="clear" w:color="auto" w:fill="auto"/>
          </w:tcPr>
          <w:p w14:paraId="412BC646"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30</w:t>
            </w:r>
          </w:p>
        </w:tc>
        <w:tc>
          <w:tcPr>
            <w:tcW w:w="525" w:type="pct"/>
            <w:tcBorders>
              <w:bottom w:val="single" w:sz="4" w:space="0" w:color="auto"/>
            </w:tcBorders>
            <w:shd w:val="clear" w:color="auto" w:fill="auto"/>
          </w:tcPr>
          <w:p w14:paraId="47624425"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10.30</w:t>
            </w:r>
          </w:p>
        </w:tc>
        <w:tc>
          <w:tcPr>
            <w:tcW w:w="544" w:type="pct"/>
            <w:tcBorders>
              <w:bottom w:val="single" w:sz="4" w:space="0" w:color="auto"/>
            </w:tcBorders>
            <w:shd w:val="clear" w:color="auto" w:fill="auto"/>
          </w:tcPr>
          <w:p w14:paraId="1FDD1BAE"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1.09</w:t>
            </w:r>
          </w:p>
        </w:tc>
        <w:tc>
          <w:tcPr>
            <w:tcW w:w="637" w:type="pct"/>
            <w:tcBorders>
              <w:bottom w:val="single" w:sz="4" w:space="0" w:color="auto"/>
            </w:tcBorders>
            <w:shd w:val="clear" w:color="auto" w:fill="auto"/>
          </w:tcPr>
          <w:p w14:paraId="007BACB2" w14:textId="77777777" w:rsidR="00187D68" w:rsidRPr="00187D68" w:rsidRDefault="00187D68" w:rsidP="00187D68">
            <w:pPr>
              <w:spacing w:after="0" w:line="240" w:lineRule="auto"/>
              <w:jc w:val="center"/>
              <w:rPr>
                <w:rFonts w:ascii="TH SarabunPSK" w:hAnsi="TH SarabunPSK" w:cs="TH SarabunPSK"/>
                <w:sz w:val="28"/>
                <w:szCs w:val="28"/>
                <w:lang w:bidi="ar-SA"/>
              </w:rPr>
            </w:pPr>
          </w:p>
        </w:tc>
        <w:tc>
          <w:tcPr>
            <w:tcW w:w="588" w:type="pct"/>
            <w:tcBorders>
              <w:bottom w:val="single" w:sz="4" w:space="0" w:color="auto"/>
            </w:tcBorders>
            <w:shd w:val="clear" w:color="auto" w:fill="auto"/>
          </w:tcPr>
          <w:p w14:paraId="239CCAE9" w14:textId="77777777" w:rsidR="00187D68" w:rsidRPr="00187D68" w:rsidRDefault="00187D68" w:rsidP="00187D68">
            <w:pPr>
              <w:spacing w:after="0" w:line="240" w:lineRule="auto"/>
              <w:jc w:val="center"/>
              <w:rPr>
                <w:rFonts w:ascii="TH SarabunPSK" w:hAnsi="TH SarabunPSK" w:cs="TH SarabunPSK"/>
                <w:sz w:val="28"/>
                <w:szCs w:val="28"/>
                <w:lang w:bidi="ar-SA"/>
              </w:rPr>
            </w:pPr>
          </w:p>
        </w:tc>
      </w:tr>
      <w:tr w:rsidR="00187D68" w:rsidRPr="00187D68" w14:paraId="285332E7" w14:textId="77777777" w:rsidTr="00EA0886">
        <w:trPr>
          <w:trHeight w:val="383"/>
          <w:jc w:val="center"/>
        </w:trPr>
        <w:tc>
          <w:tcPr>
            <w:tcW w:w="1362" w:type="pct"/>
            <w:tcBorders>
              <w:top w:val="single" w:sz="4" w:space="0" w:color="auto"/>
            </w:tcBorders>
            <w:shd w:val="clear" w:color="auto" w:fill="auto"/>
          </w:tcPr>
          <w:p w14:paraId="7A1CE1C9" w14:textId="77777777" w:rsidR="00187D68" w:rsidRPr="00187D68" w:rsidRDefault="00187D68" w:rsidP="00187D68">
            <w:pPr>
              <w:spacing w:after="0" w:line="240" w:lineRule="auto"/>
              <w:rPr>
                <w:rFonts w:ascii="TH SarabunPSK" w:hAnsi="TH SarabunPSK" w:cs="TH SarabunPSK"/>
                <w:sz w:val="28"/>
                <w:szCs w:val="28"/>
                <w:lang w:bidi="ar-SA"/>
              </w:rPr>
            </w:pPr>
            <w:r w:rsidRPr="00187D68">
              <w:rPr>
                <w:rFonts w:ascii="TH SarabunPSK" w:hAnsi="TH SarabunPSK" w:cs="TH SarabunPSK"/>
                <w:sz w:val="28"/>
                <w:szCs w:val="28"/>
                <w:cs/>
                <w:lang w:val="th-TH" w:bidi="ar-SA"/>
              </w:rPr>
              <w:t>ด้านความเชื่อมั่นในตนเอง</w:t>
            </w:r>
          </w:p>
        </w:tc>
        <w:tc>
          <w:tcPr>
            <w:tcW w:w="986" w:type="pct"/>
            <w:tcBorders>
              <w:top w:val="single" w:sz="4" w:space="0" w:color="auto"/>
            </w:tcBorders>
            <w:shd w:val="clear" w:color="auto" w:fill="auto"/>
          </w:tcPr>
          <w:p w14:paraId="410ED5DA"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cs/>
                <w:lang w:val="th-TH" w:bidi="ar-SA"/>
              </w:rPr>
              <w:t>ก่อนการทดลอง</w:t>
            </w:r>
          </w:p>
        </w:tc>
        <w:tc>
          <w:tcPr>
            <w:tcW w:w="358" w:type="pct"/>
            <w:tcBorders>
              <w:top w:val="single" w:sz="4" w:space="0" w:color="auto"/>
            </w:tcBorders>
            <w:shd w:val="clear" w:color="auto" w:fill="auto"/>
          </w:tcPr>
          <w:p w14:paraId="712EF385"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30</w:t>
            </w:r>
          </w:p>
        </w:tc>
        <w:tc>
          <w:tcPr>
            <w:tcW w:w="525" w:type="pct"/>
            <w:tcBorders>
              <w:top w:val="single" w:sz="4" w:space="0" w:color="auto"/>
            </w:tcBorders>
            <w:shd w:val="clear" w:color="auto" w:fill="auto"/>
          </w:tcPr>
          <w:p w14:paraId="314121AA"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7.97</w:t>
            </w:r>
          </w:p>
        </w:tc>
        <w:tc>
          <w:tcPr>
            <w:tcW w:w="544" w:type="pct"/>
            <w:tcBorders>
              <w:top w:val="single" w:sz="4" w:space="0" w:color="auto"/>
            </w:tcBorders>
            <w:shd w:val="clear" w:color="auto" w:fill="auto"/>
          </w:tcPr>
          <w:p w14:paraId="2AB54369"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1.33</w:t>
            </w:r>
          </w:p>
        </w:tc>
        <w:tc>
          <w:tcPr>
            <w:tcW w:w="637" w:type="pct"/>
            <w:tcBorders>
              <w:top w:val="single" w:sz="4" w:space="0" w:color="auto"/>
            </w:tcBorders>
            <w:shd w:val="clear" w:color="auto" w:fill="auto"/>
          </w:tcPr>
          <w:p w14:paraId="06E7E605"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-1.96*</w:t>
            </w:r>
          </w:p>
        </w:tc>
        <w:tc>
          <w:tcPr>
            <w:tcW w:w="588" w:type="pct"/>
            <w:tcBorders>
              <w:top w:val="single" w:sz="4" w:space="0" w:color="auto"/>
            </w:tcBorders>
            <w:shd w:val="clear" w:color="auto" w:fill="auto"/>
          </w:tcPr>
          <w:p w14:paraId="096FFD40"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.00</w:t>
            </w:r>
          </w:p>
        </w:tc>
      </w:tr>
      <w:tr w:rsidR="00187D68" w:rsidRPr="00187D68" w14:paraId="756898C5" w14:textId="77777777" w:rsidTr="00EA0886">
        <w:trPr>
          <w:trHeight w:val="383"/>
          <w:jc w:val="center"/>
        </w:trPr>
        <w:tc>
          <w:tcPr>
            <w:tcW w:w="1362" w:type="pct"/>
            <w:tcBorders>
              <w:bottom w:val="single" w:sz="4" w:space="0" w:color="auto"/>
            </w:tcBorders>
            <w:shd w:val="clear" w:color="auto" w:fill="auto"/>
          </w:tcPr>
          <w:p w14:paraId="1AD499AB" w14:textId="77777777" w:rsidR="00187D68" w:rsidRPr="00187D68" w:rsidRDefault="00187D68" w:rsidP="00187D68">
            <w:pPr>
              <w:spacing w:after="0" w:line="240" w:lineRule="auto"/>
              <w:rPr>
                <w:rFonts w:ascii="TH SarabunPSK" w:hAnsi="TH SarabunPSK" w:cs="TH SarabunPSK"/>
                <w:sz w:val="28"/>
                <w:szCs w:val="28"/>
                <w:cs/>
                <w:lang w:bidi="ar-SA"/>
              </w:rPr>
            </w:pPr>
          </w:p>
        </w:tc>
        <w:tc>
          <w:tcPr>
            <w:tcW w:w="986" w:type="pct"/>
            <w:tcBorders>
              <w:bottom w:val="single" w:sz="4" w:space="0" w:color="auto"/>
            </w:tcBorders>
            <w:shd w:val="clear" w:color="auto" w:fill="auto"/>
          </w:tcPr>
          <w:p w14:paraId="6917EF1D"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cs/>
                <w:lang w:val="th-TH" w:bidi="ar-SA"/>
              </w:rPr>
              <w:t>หลังการทดลอง</w:t>
            </w:r>
          </w:p>
        </w:tc>
        <w:tc>
          <w:tcPr>
            <w:tcW w:w="358" w:type="pct"/>
            <w:tcBorders>
              <w:bottom w:val="single" w:sz="4" w:space="0" w:color="auto"/>
            </w:tcBorders>
            <w:shd w:val="clear" w:color="auto" w:fill="auto"/>
          </w:tcPr>
          <w:p w14:paraId="563D1C00"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30</w:t>
            </w:r>
          </w:p>
        </w:tc>
        <w:tc>
          <w:tcPr>
            <w:tcW w:w="525" w:type="pct"/>
            <w:tcBorders>
              <w:bottom w:val="single" w:sz="4" w:space="0" w:color="auto"/>
            </w:tcBorders>
            <w:shd w:val="clear" w:color="auto" w:fill="auto"/>
          </w:tcPr>
          <w:p w14:paraId="01681E7F"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8.27</w:t>
            </w:r>
          </w:p>
        </w:tc>
        <w:tc>
          <w:tcPr>
            <w:tcW w:w="544" w:type="pct"/>
            <w:tcBorders>
              <w:bottom w:val="single" w:sz="4" w:space="0" w:color="auto"/>
            </w:tcBorders>
            <w:shd w:val="clear" w:color="auto" w:fill="auto"/>
          </w:tcPr>
          <w:p w14:paraId="1266903B"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1.55</w:t>
            </w:r>
          </w:p>
        </w:tc>
        <w:tc>
          <w:tcPr>
            <w:tcW w:w="637" w:type="pct"/>
            <w:tcBorders>
              <w:bottom w:val="single" w:sz="4" w:space="0" w:color="auto"/>
            </w:tcBorders>
            <w:shd w:val="clear" w:color="auto" w:fill="auto"/>
          </w:tcPr>
          <w:p w14:paraId="03B7F3B7" w14:textId="77777777" w:rsidR="00187D68" w:rsidRPr="00187D68" w:rsidRDefault="00187D68" w:rsidP="00187D68">
            <w:pPr>
              <w:spacing w:after="0" w:line="240" w:lineRule="auto"/>
              <w:jc w:val="center"/>
              <w:rPr>
                <w:rFonts w:ascii="TH SarabunPSK" w:hAnsi="TH SarabunPSK" w:cs="TH SarabunPSK"/>
                <w:sz w:val="28"/>
                <w:szCs w:val="28"/>
                <w:lang w:bidi="ar-SA"/>
              </w:rPr>
            </w:pPr>
          </w:p>
        </w:tc>
        <w:tc>
          <w:tcPr>
            <w:tcW w:w="588" w:type="pct"/>
            <w:tcBorders>
              <w:bottom w:val="single" w:sz="4" w:space="0" w:color="auto"/>
            </w:tcBorders>
            <w:shd w:val="clear" w:color="auto" w:fill="auto"/>
          </w:tcPr>
          <w:p w14:paraId="430D6F03" w14:textId="77777777" w:rsidR="00187D68" w:rsidRPr="00187D68" w:rsidRDefault="00187D68" w:rsidP="00187D68">
            <w:pPr>
              <w:spacing w:after="0" w:line="240" w:lineRule="auto"/>
              <w:jc w:val="center"/>
              <w:rPr>
                <w:rFonts w:ascii="TH SarabunPSK" w:hAnsi="TH SarabunPSK" w:cs="TH SarabunPSK"/>
                <w:sz w:val="28"/>
                <w:szCs w:val="28"/>
                <w:lang w:bidi="ar-SA"/>
              </w:rPr>
            </w:pPr>
          </w:p>
        </w:tc>
      </w:tr>
      <w:tr w:rsidR="00187D68" w:rsidRPr="00187D68" w14:paraId="7B56A469" w14:textId="77777777" w:rsidTr="00EA0886">
        <w:trPr>
          <w:trHeight w:val="383"/>
          <w:jc w:val="center"/>
        </w:trPr>
        <w:tc>
          <w:tcPr>
            <w:tcW w:w="1362" w:type="pct"/>
            <w:tcBorders>
              <w:top w:val="single" w:sz="4" w:space="0" w:color="auto"/>
            </w:tcBorders>
            <w:shd w:val="clear" w:color="auto" w:fill="auto"/>
          </w:tcPr>
          <w:p w14:paraId="48B9BB72" w14:textId="77777777" w:rsidR="00187D68" w:rsidRPr="00187D68" w:rsidRDefault="00187D68" w:rsidP="00187D68">
            <w:pPr>
              <w:spacing w:after="0" w:line="240" w:lineRule="auto"/>
              <w:rPr>
                <w:rFonts w:ascii="TH SarabunPSK" w:hAnsi="TH SarabunPSK" w:cs="TH SarabunPSK"/>
                <w:sz w:val="28"/>
                <w:szCs w:val="28"/>
                <w:lang w:bidi="ar-SA"/>
              </w:rPr>
            </w:pPr>
            <w:r w:rsidRPr="00187D68">
              <w:rPr>
                <w:rFonts w:ascii="TH SarabunPSK" w:hAnsi="TH SarabunPSK" w:cs="TH SarabunPSK"/>
                <w:sz w:val="28"/>
                <w:szCs w:val="28"/>
                <w:cs/>
                <w:lang w:val="th-TH" w:bidi="ar-SA"/>
              </w:rPr>
              <w:t>ด้านความอดทน</w:t>
            </w:r>
          </w:p>
        </w:tc>
        <w:tc>
          <w:tcPr>
            <w:tcW w:w="986" w:type="pct"/>
            <w:tcBorders>
              <w:top w:val="single" w:sz="4" w:space="0" w:color="auto"/>
            </w:tcBorders>
            <w:shd w:val="clear" w:color="auto" w:fill="auto"/>
          </w:tcPr>
          <w:p w14:paraId="1858E440"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cs/>
                <w:lang w:val="th-TH" w:bidi="ar-SA"/>
              </w:rPr>
              <w:t>ก่อนการทดลอง</w:t>
            </w:r>
          </w:p>
        </w:tc>
        <w:tc>
          <w:tcPr>
            <w:tcW w:w="358" w:type="pct"/>
            <w:tcBorders>
              <w:top w:val="single" w:sz="4" w:space="0" w:color="auto"/>
            </w:tcBorders>
            <w:shd w:val="clear" w:color="auto" w:fill="auto"/>
          </w:tcPr>
          <w:p w14:paraId="25392AF1"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30</w:t>
            </w:r>
          </w:p>
        </w:tc>
        <w:tc>
          <w:tcPr>
            <w:tcW w:w="525" w:type="pct"/>
            <w:tcBorders>
              <w:top w:val="single" w:sz="4" w:space="0" w:color="auto"/>
            </w:tcBorders>
            <w:shd w:val="clear" w:color="auto" w:fill="auto"/>
          </w:tcPr>
          <w:p w14:paraId="1D31222A"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5.37</w:t>
            </w:r>
          </w:p>
        </w:tc>
        <w:tc>
          <w:tcPr>
            <w:tcW w:w="544" w:type="pct"/>
            <w:tcBorders>
              <w:top w:val="single" w:sz="4" w:space="0" w:color="auto"/>
            </w:tcBorders>
            <w:shd w:val="clear" w:color="auto" w:fill="auto"/>
          </w:tcPr>
          <w:p w14:paraId="00F86B18"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1.33</w:t>
            </w:r>
          </w:p>
        </w:tc>
        <w:tc>
          <w:tcPr>
            <w:tcW w:w="637" w:type="pct"/>
            <w:tcBorders>
              <w:top w:val="single" w:sz="4" w:space="0" w:color="auto"/>
            </w:tcBorders>
            <w:shd w:val="clear" w:color="auto" w:fill="auto"/>
          </w:tcPr>
          <w:p w14:paraId="55313648"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-18.08*</w:t>
            </w:r>
          </w:p>
        </w:tc>
        <w:tc>
          <w:tcPr>
            <w:tcW w:w="588" w:type="pct"/>
            <w:tcBorders>
              <w:top w:val="single" w:sz="4" w:space="0" w:color="auto"/>
            </w:tcBorders>
            <w:shd w:val="clear" w:color="auto" w:fill="auto"/>
          </w:tcPr>
          <w:p w14:paraId="5BFC5BB2"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.00</w:t>
            </w:r>
          </w:p>
        </w:tc>
      </w:tr>
      <w:tr w:rsidR="00187D68" w:rsidRPr="00187D68" w14:paraId="11C8047B" w14:textId="77777777" w:rsidTr="00EA0886">
        <w:trPr>
          <w:trHeight w:val="383"/>
          <w:jc w:val="center"/>
        </w:trPr>
        <w:tc>
          <w:tcPr>
            <w:tcW w:w="1362" w:type="pct"/>
            <w:tcBorders>
              <w:bottom w:val="single" w:sz="4" w:space="0" w:color="auto"/>
            </w:tcBorders>
            <w:shd w:val="clear" w:color="auto" w:fill="auto"/>
          </w:tcPr>
          <w:p w14:paraId="45EE4DCD" w14:textId="77777777" w:rsidR="00187D68" w:rsidRPr="00187D68" w:rsidRDefault="00187D68" w:rsidP="00187D68">
            <w:pPr>
              <w:spacing w:after="0" w:line="240" w:lineRule="auto"/>
              <w:rPr>
                <w:rFonts w:ascii="TH SarabunPSK" w:hAnsi="TH SarabunPSK" w:cs="TH SarabunPSK"/>
                <w:sz w:val="28"/>
                <w:szCs w:val="28"/>
                <w:cs/>
                <w:lang w:bidi="ar-SA"/>
              </w:rPr>
            </w:pPr>
          </w:p>
        </w:tc>
        <w:tc>
          <w:tcPr>
            <w:tcW w:w="986" w:type="pct"/>
            <w:tcBorders>
              <w:bottom w:val="single" w:sz="4" w:space="0" w:color="auto"/>
            </w:tcBorders>
            <w:shd w:val="clear" w:color="auto" w:fill="auto"/>
          </w:tcPr>
          <w:p w14:paraId="622B7C79"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cs/>
                <w:lang w:val="th-TH" w:bidi="ar-SA"/>
              </w:rPr>
              <w:t>หลังการทดลอง</w:t>
            </w:r>
          </w:p>
        </w:tc>
        <w:tc>
          <w:tcPr>
            <w:tcW w:w="358" w:type="pct"/>
            <w:tcBorders>
              <w:bottom w:val="single" w:sz="4" w:space="0" w:color="auto"/>
            </w:tcBorders>
            <w:shd w:val="clear" w:color="auto" w:fill="auto"/>
          </w:tcPr>
          <w:p w14:paraId="39532757"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30</w:t>
            </w:r>
          </w:p>
        </w:tc>
        <w:tc>
          <w:tcPr>
            <w:tcW w:w="525" w:type="pct"/>
            <w:tcBorders>
              <w:bottom w:val="single" w:sz="4" w:space="0" w:color="auto"/>
            </w:tcBorders>
            <w:shd w:val="clear" w:color="auto" w:fill="auto"/>
          </w:tcPr>
          <w:p w14:paraId="46191856"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10.90</w:t>
            </w:r>
          </w:p>
        </w:tc>
        <w:tc>
          <w:tcPr>
            <w:tcW w:w="544" w:type="pct"/>
            <w:tcBorders>
              <w:bottom w:val="single" w:sz="4" w:space="0" w:color="auto"/>
            </w:tcBorders>
            <w:shd w:val="clear" w:color="auto" w:fill="auto"/>
          </w:tcPr>
          <w:p w14:paraId="4BC76C04"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.92</w:t>
            </w:r>
          </w:p>
        </w:tc>
        <w:tc>
          <w:tcPr>
            <w:tcW w:w="637" w:type="pct"/>
            <w:tcBorders>
              <w:bottom w:val="single" w:sz="4" w:space="0" w:color="auto"/>
            </w:tcBorders>
            <w:shd w:val="clear" w:color="auto" w:fill="auto"/>
          </w:tcPr>
          <w:p w14:paraId="3C87A7F3" w14:textId="77777777" w:rsidR="00187D68" w:rsidRPr="00187D68" w:rsidRDefault="00187D68" w:rsidP="00187D68">
            <w:pPr>
              <w:spacing w:after="0" w:line="240" w:lineRule="auto"/>
              <w:jc w:val="center"/>
              <w:rPr>
                <w:rFonts w:ascii="TH SarabunPSK" w:hAnsi="TH SarabunPSK" w:cs="TH SarabunPSK"/>
                <w:sz w:val="28"/>
                <w:szCs w:val="28"/>
                <w:lang w:bidi="ar-SA"/>
              </w:rPr>
            </w:pPr>
          </w:p>
        </w:tc>
        <w:tc>
          <w:tcPr>
            <w:tcW w:w="588" w:type="pct"/>
            <w:tcBorders>
              <w:bottom w:val="single" w:sz="4" w:space="0" w:color="auto"/>
            </w:tcBorders>
            <w:shd w:val="clear" w:color="auto" w:fill="auto"/>
          </w:tcPr>
          <w:p w14:paraId="3B42EE98" w14:textId="77777777" w:rsidR="00187D68" w:rsidRPr="00187D68" w:rsidRDefault="00187D68" w:rsidP="00187D68">
            <w:pPr>
              <w:spacing w:after="0" w:line="240" w:lineRule="auto"/>
              <w:jc w:val="center"/>
              <w:rPr>
                <w:rFonts w:ascii="TH SarabunPSK" w:hAnsi="TH SarabunPSK" w:cs="TH SarabunPSK"/>
                <w:sz w:val="28"/>
                <w:szCs w:val="28"/>
                <w:lang w:bidi="ar-SA"/>
              </w:rPr>
            </w:pPr>
          </w:p>
        </w:tc>
      </w:tr>
      <w:tr w:rsidR="00187D68" w:rsidRPr="00187D68" w14:paraId="2B8E4EFF" w14:textId="77777777" w:rsidTr="00EA0886">
        <w:trPr>
          <w:trHeight w:val="383"/>
          <w:jc w:val="center"/>
        </w:trPr>
        <w:tc>
          <w:tcPr>
            <w:tcW w:w="1362" w:type="pct"/>
            <w:tcBorders>
              <w:top w:val="single" w:sz="4" w:space="0" w:color="auto"/>
            </w:tcBorders>
            <w:shd w:val="clear" w:color="auto" w:fill="auto"/>
            <w:vAlign w:val="center"/>
          </w:tcPr>
          <w:p w14:paraId="41608C32" w14:textId="77777777" w:rsidR="00187D68" w:rsidRPr="00187D68" w:rsidRDefault="00187D68" w:rsidP="00187D68">
            <w:pPr>
              <w:spacing w:after="0" w:line="240" w:lineRule="auto"/>
              <w:rPr>
                <w:rFonts w:ascii="TH SarabunPSK" w:hAnsi="TH SarabunPSK" w:cs="TH SarabunPSK"/>
                <w:sz w:val="28"/>
                <w:szCs w:val="28"/>
                <w:cs/>
                <w:lang w:bidi="ar-SA"/>
              </w:rPr>
            </w:pPr>
            <w:r w:rsidRPr="00187D68">
              <w:rPr>
                <w:rFonts w:ascii="TH SarabunPSK" w:hAnsi="TH SarabunPSK" w:cs="TH SarabunPSK"/>
                <w:sz w:val="28"/>
                <w:szCs w:val="28"/>
                <w:cs/>
                <w:lang w:val="th-TH" w:bidi="ar-SA"/>
              </w:rPr>
              <w:t>ด้านความตรงต่อเวลา</w:t>
            </w:r>
          </w:p>
        </w:tc>
        <w:tc>
          <w:tcPr>
            <w:tcW w:w="986" w:type="pct"/>
            <w:tcBorders>
              <w:top w:val="single" w:sz="4" w:space="0" w:color="auto"/>
            </w:tcBorders>
            <w:shd w:val="clear" w:color="auto" w:fill="auto"/>
          </w:tcPr>
          <w:p w14:paraId="2FEF25C5"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cs/>
                <w:lang w:val="th-TH" w:bidi="ar-SA"/>
              </w:rPr>
              <w:t>ก่อนการทดลอง</w:t>
            </w:r>
          </w:p>
        </w:tc>
        <w:tc>
          <w:tcPr>
            <w:tcW w:w="358" w:type="pct"/>
            <w:tcBorders>
              <w:top w:val="single" w:sz="4" w:space="0" w:color="auto"/>
            </w:tcBorders>
            <w:shd w:val="clear" w:color="auto" w:fill="auto"/>
          </w:tcPr>
          <w:p w14:paraId="0488B49C"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30</w:t>
            </w:r>
          </w:p>
        </w:tc>
        <w:tc>
          <w:tcPr>
            <w:tcW w:w="525" w:type="pct"/>
            <w:tcBorders>
              <w:top w:val="single" w:sz="4" w:space="0" w:color="auto"/>
            </w:tcBorders>
            <w:shd w:val="clear" w:color="auto" w:fill="auto"/>
          </w:tcPr>
          <w:p w14:paraId="0B858770"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5.87</w:t>
            </w:r>
          </w:p>
        </w:tc>
        <w:tc>
          <w:tcPr>
            <w:tcW w:w="544" w:type="pct"/>
            <w:tcBorders>
              <w:top w:val="single" w:sz="4" w:space="0" w:color="auto"/>
            </w:tcBorders>
            <w:shd w:val="clear" w:color="auto" w:fill="auto"/>
          </w:tcPr>
          <w:p w14:paraId="1CA98119"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1.61</w:t>
            </w:r>
          </w:p>
        </w:tc>
        <w:tc>
          <w:tcPr>
            <w:tcW w:w="637" w:type="pct"/>
            <w:tcBorders>
              <w:top w:val="single" w:sz="4" w:space="0" w:color="auto"/>
            </w:tcBorders>
            <w:shd w:val="clear" w:color="auto" w:fill="auto"/>
          </w:tcPr>
          <w:p w14:paraId="2DCA5268"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-15.56*</w:t>
            </w:r>
          </w:p>
        </w:tc>
        <w:tc>
          <w:tcPr>
            <w:tcW w:w="588" w:type="pct"/>
            <w:tcBorders>
              <w:top w:val="single" w:sz="4" w:space="0" w:color="auto"/>
            </w:tcBorders>
            <w:shd w:val="clear" w:color="auto" w:fill="auto"/>
          </w:tcPr>
          <w:p w14:paraId="45C82DB5"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.00</w:t>
            </w:r>
          </w:p>
        </w:tc>
      </w:tr>
      <w:tr w:rsidR="00187D68" w:rsidRPr="00187D68" w14:paraId="78F62FEC" w14:textId="77777777" w:rsidTr="00EA0886">
        <w:trPr>
          <w:trHeight w:val="383"/>
          <w:jc w:val="center"/>
        </w:trPr>
        <w:tc>
          <w:tcPr>
            <w:tcW w:w="1362" w:type="pct"/>
            <w:tcBorders>
              <w:bottom w:val="single" w:sz="4" w:space="0" w:color="auto"/>
            </w:tcBorders>
            <w:shd w:val="clear" w:color="auto" w:fill="auto"/>
            <w:vAlign w:val="center"/>
          </w:tcPr>
          <w:p w14:paraId="0D79691A" w14:textId="77777777" w:rsidR="00187D68" w:rsidRPr="00187D68" w:rsidRDefault="00187D68" w:rsidP="00187D68">
            <w:pPr>
              <w:spacing w:after="0" w:line="240" w:lineRule="auto"/>
              <w:rPr>
                <w:rFonts w:ascii="TH SarabunPSK" w:hAnsi="TH SarabunPSK" w:cs="TH SarabunPSK"/>
                <w:sz w:val="28"/>
                <w:szCs w:val="28"/>
                <w:cs/>
                <w:lang w:bidi="ar-SA"/>
              </w:rPr>
            </w:pPr>
          </w:p>
        </w:tc>
        <w:tc>
          <w:tcPr>
            <w:tcW w:w="986" w:type="pct"/>
            <w:tcBorders>
              <w:bottom w:val="single" w:sz="4" w:space="0" w:color="auto"/>
            </w:tcBorders>
            <w:shd w:val="clear" w:color="auto" w:fill="auto"/>
          </w:tcPr>
          <w:p w14:paraId="05C1C378" w14:textId="77777777" w:rsidR="00187D68" w:rsidRPr="00187D68" w:rsidRDefault="00187D68" w:rsidP="00187D68">
            <w:pPr>
              <w:spacing w:after="0" w:line="240" w:lineRule="auto"/>
              <w:jc w:val="center"/>
              <w:rPr>
                <w:rFonts w:ascii="TH SarabunPSK" w:hAnsi="TH SarabunPSK" w:cs="TH SarabunPSK"/>
                <w:sz w:val="28"/>
                <w:szCs w:val="28"/>
                <w:cs/>
                <w:lang w:bidi="ar-SA"/>
              </w:rPr>
            </w:pPr>
            <w:r w:rsidRPr="00187D68">
              <w:rPr>
                <w:rFonts w:ascii="TH SarabunPSK" w:hAnsi="TH SarabunPSK" w:cs="TH SarabunPSK"/>
                <w:sz w:val="28"/>
                <w:szCs w:val="28"/>
                <w:cs/>
                <w:lang w:val="th-TH" w:bidi="ar-SA"/>
              </w:rPr>
              <w:t>หลังการทดลอง</w:t>
            </w:r>
          </w:p>
        </w:tc>
        <w:tc>
          <w:tcPr>
            <w:tcW w:w="358" w:type="pct"/>
            <w:tcBorders>
              <w:bottom w:val="single" w:sz="4" w:space="0" w:color="auto"/>
            </w:tcBorders>
            <w:shd w:val="clear" w:color="auto" w:fill="auto"/>
          </w:tcPr>
          <w:p w14:paraId="75748ED5"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30</w:t>
            </w:r>
          </w:p>
        </w:tc>
        <w:tc>
          <w:tcPr>
            <w:tcW w:w="525" w:type="pct"/>
            <w:tcBorders>
              <w:bottom w:val="single" w:sz="4" w:space="0" w:color="auto"/>
            </w:tcBorders>
            <w:shd w:val="clear" w:color="auto" w:fill="auto"/>
          </w:tcPr>
          <w:p w14:paraId="13988315"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10.90</w:t>
            </w:r>
          </w:p>
        </w:tc>
        <w:tc>
          <w:tcPr>
            <w:tcW w:w="544" w:type="pct"/>
            <w:tcBorders>
              <w:bottom w:val="single" w:sz="4" w:space="0" w:color="auto"/>
            </w:tcBorders>
            <w:shd w:val="clear" w:color="auto" w:fill="auto"/>
          </w:tcPr>
          <w:p w14:paraId="5CE9804A"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.92</w:t>
            </w:r>
          </w:p>
        </w:tc>
        <w:tc>
          <w:tcPr>
            <w:tcW w:w="637" w:type="pct"/>
            <w:tcBorders>
              <w:bottom w:val="single" w:sz="4" w:space="0" w:color="auto"/>
            </w:tcBorders>
            <w:shd w:val="clear" w:color="auto" w:fill="auto"/>
          </w:tcPr>
          <w:p w14:paraId="04EB718D" w14:textId="77777777" w:rsidR="00187D68" w:rsidRPr="00187D68" w:rsidRDefault="00187D68" w:rsidP="00187D68">
            <w:pPr>
              <w:spacing w:after="0" w:line="240" w:lineRule="auto"/>
              <w:jc w:val="center"/>
              <w:rPr>
                <w:rFonts w:ascii="TH SarabunPSK" w:hAnsi="TH SarabunPSK" w:cs="TH SarabunPSK"/>
                <w:sz w:val="28"/>
                <w:szCs w:val="28"/>
                <w:lang w:bidi="ar-SA"/>
              </w:rPr>
            </w:pPr>
          </w:p>
        </w:tc>
        <w:tc>
          <w:tcPr>
            <w:tcW w:w="588" w:type="pct"/>
            <w:tcBorders>
              <w:bottom w:val="single" w:sz="4" w:space="0" w:color="auto"/>
            </w:tcBorders>
            <w:shd w:val="clear" w:color="auto" w:fill="auto"/>
          </w:tcPr>
          <w:p w14:paraId="576FD975" w14:textId="77777777" w:rsidR="00187D68" w:rsidRPr="00187D68" w:rsidRDefault="00187D68" w:rsidP="00187D68">
            <w:pPr>
              <w:spacing w:after="0" w:line="240" w:lineRule="auto"/>
              <w:jc w:val="center"/>
              <w:rPr>
                <w:rFonts w:ascii="TH SarabunPSK" w:hAnsi="TH SarabunPSK" w:cs="TH SarabunPSK"/>
                <w:sz w:val="28"/>
                <w:szCs w:val="28"/>
                <w:lang w:bidi="ar-SA"/>
              </w:rPr>
            </w:pPr>
          </w:p>
        </w:tc>
      </w:tr>
      <w:tr w:rsidR="00187D68" w:rsidRPr="00187D68" w14:paraId="419763AD" w14:textId="77777777" w:rsidTr="00EA0886">
        <w:trPr>
          <w:trHeight w:val="383"/>
          <w:jc w:val="center"/>
        </w:trPr>
        <w:tc>
          <w:tcPr>
            <w:tcW w:w="1362" w:type="pct"/>
            <w:tcBorders>
              <w:top w:val="single" w:sz="4" w:space="0" w:color="auto"/>
            </w:tcBorders>
            <w:shd w:val="clear" w:color="auto" w:fill="auto"/>
          </w:tcPr>
          <w:p w14:paraId="17996972" w14:textId="77777777" w:rsidR="00187D68" w:rsidRPr="00187D68" w:rsidRDefault="00187D68" w:rsidP="00187D68">
            <w:pPr>
              <w:spacing w:after="0" w:line="240" w:lineRule="auto"/>
              <w:rPr>
                <w:rFonts w:ascii="TH SarabunPSK" w:hAnsi="TH SarabunPSK" w:cs="TH SarabunPSK"/>
                <w:sz w:val="28"/>
                <w:szCs w:val="28"/>
                <w:cs/>
                <w:lang w:bidi="ar-SA"/>
              </w:rPr>
            </w:pPr>
            <w:r w:rsidRPr="00187D68">
              <w:rPr>
                <w:rFonts w:ascii="TH SarabunPSK" w:hAnsi="TH SarabunPSK" w:cs="TH SarabunPSK"/>
                <w:sz w:val="28"/>
                <w:szCs w:val="28"/>
                <w:cs/>
                <w:lang w:val="th-TH" w:bidi="ar-SA"/>
              </w:rPr>
              <w:t>ด้านความเป็นผู้นำ</w:t>
            </w:r>
          </w:p>
        </w:tc>
        <w:tc>
          <w:tcPr>
            <w:tcW w:w="986" w:type="pct"/>
            <w:tcBorders>
              <w:top w:val="single" w:sz="4" w:space="0" w:color="auto"/>
            </w:tcBorders>
            <w:shd w:val="clear" w:color="auto" w:fill="auto"/>
          </w:tcPr>
          <w:p w14:paraId="736F05DD" w14:textId="77777777" w:rsidR="00187D68" w:rsidRPr="00187D68" w:rsidRDefault="00187D68" w:rsidP="00187D68">
            <w:pPr>
              <w:spacing w:after="0" w:line="240" w:lineRule="auto"/>
              <w:jc w:val="center"/>
              <w:rPr>
                <w:rFonts w:ascii="TH SarabunPSK" w:hAnsi="TH SarabunPSK" w:cs="TH SarabunPSK"/>
                <w:sz w:val="28"/>
                <w:szCs w:val="28"/>
                <w:cs/>
                <w:lang w:bidi="ar-SA"/>
              </w:rPr>
            </w:pPr>
            <w:r w:rsidRPr="00187D68">
              <w:rPr>
                <w:rFonts w:ascii="TH SarabunPSK" w:hAnsi="TH SarabunPSK" w:cs="TH SarabunPSK"/>
                <w:sz w:val="28"/>
                <w:szCs w:val="28"/>
                <w:cs/>
                <w:lang w:val="th-TH" w:bidi="ar-SA"/>
              </w:rPr>
              <w:t>ก่อนการทดลอง</w:t>
            </w:r>
          </w:p>
        </w:tc>
        <w:tc>
          <w:tcPr>
            <w:tcW w:w="358" w:type="pct"/>
            <w:tcBorders>
              <w:top w:val="single" w:sz="4" w:space="0" w:color="auto"/>
            </w:tcBorders>
            <w:shd w:val="clear" w:color="auto" w:fill="auto"/>
          </w:tcPr>
          <w:p w14:paraId="0540EC1F"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30</w:t>
            </w:r>
          </w:p>
        </w:tc>
        <w:tc>
          <w:tcPr>
            <w:tcW w:w="525" w:type="pct"/>
            <w:tcBorders>
              <w:top w:val="single" w:sz="4" w:space="0" w:color="auto"/>
            </w:tcBorders>
            <w:shd w:val="clear" w:color="auto" w:fill="auto"/>
          </w:tcPr>
          <w:p w14:paraId="26AF060E"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6.03</w:t>
            </w:r>
          </w:p>
        </w:tc>
        <w:tc>
          <w:tcPr>
            <w:tcW w:w="544" w:type="pct"/>
            <w:tcBorders>
              <w:top w:val="single" w:sz="4" w:space="0" w:color="auto"/>
            </w:tcBorders>
            <w:shd w:val="clear" w:color="auto" w:fill="auto"/>
          </w:tcPr>
          <w:p w14:paraId="238801AF"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.89</w:t>
            </w:r>
          </w:p>
        </w:tc>
        <w:tc>
          <w:tcPr>
            <w:tcW w:w="637" w:type="pct"/>
            <w:tcBorders>
              <w:top w:val="single" w:sz="4" w:space="0" w:color="auto"/>
            </w:tcBorders>
            <w:shd w:val="clear" w:color="auto" w:fill="auto"/>
          </w:tcPr>
          <w:p w14:paraId="33B54BB3"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-13.26*</w:t>
            </w:r>
          </w:p>
        </w:tc>
        <w:tc>
          <w:tcPr>
            <w:tcW w:w="588" w:type="pct"/>
            <w:tcBorders>
              <w:top w:val="single" w:sz="4" w:space="0" w:color="auto"/>
            </w:tcBorders>
            <w:shd w:val="clear" w:color="auto" w:fill="auto"/>
          </w:tcPr>
          <w:p w14:paraId="4D25E38D"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.00</w:t>
            </w:r>
          </w:p>
        </w:tc>
      </w:tr>
      <w:tr w:rsidR="00187D68" w:rsidRPr="00187D68" w14:paraId="24F77B16" w14:textId="77777777" w:rsidTr="00EA0886">
        <w:trPr>
          <w:trHeight w:val="383"/>
          <w:jc w:val="center"/>
        </w:trPr>
        <w:tc>
          <w:tcPr>
            <w:tcW w:w="1362" w:type="pct"/>
            <w:tcBorders>
              <w:bottom w:val="single" w:sz="4" w:space="0" w:color="auto"/>
            </w:tcBorders>
            <w:shd w:val="clear" w:color="auto" w:fill="auto"/>
            <w:vAlign w:val="center"/>
          </w:tcPr>
          <w:p w14:paraId="67D7BA50" w14:textId="77777777" w:rsidR="00187D68" w:rsidRPr="00187D68" w:rsidRDefault="00187D68" w:rsidP="00187D68">
            <w:pPr>
              <w:spacing w:after="0" w:line="240" w:lineRule="auto"/>
              <w:rPr>
                <w:rFonts w:ascii="TH SarabunPSK" w:hAnsi="TH SarabunPSK" w:cs="TH SarabunPSK"/>
                <w:sz w:val="28"/>
                <w:szCs w:val="28"/>
                <w:cs/>
                <w:lang w:bidi="ar-SA"/>
              </w:rPr>
            </w:pPr>
          </w:p>
        </w:tc>
        <w:tc>
          <w:tcPr>
            <w:tcW w:w="986" w:type="pct"/>
            <w:tcBorders>
              <w:bottom w:val="single" w:sz="4" w:space="0" w:color="auto"/>
            </w:tcBorders>
            <w:shd w:val="clear" w:color="auto" w:fill="auto"/>
          </w:tcPr>
          <w:p w14:paraId="5A13806E" w14:textId="77777777" w:rsidR="00187D68" w:rsidRPr="00187D68" w:rsidRDefault="00187D68" w:rsidP="00187D68">
            <w:pPr>
              <w:spacing w:after="0" w:line="240" w:lineRule="auto"/>
              <w:jc w:val="center"/>
              <w:rPr>
                <w:rFonts w:ascii="TH SarabunPSK" w:hAnsi="TH SarabunPSK" w:cs="TH SarabunPSK"/>
                <w:sz w:val="28"/>
                <w:szCs w:val="28"/>
                <w:cs/>
                <w:lang w:bidi="ar-SA"/>
              </w:rPr>
            </w:pPr>
            <w:r w:rsidRPr="00187D68">
              <w:rPr>
                <w:rFonts w:ascii="TH SarabunPSK" w:hAnsi="TH SarabunPSK" w:cs="TH SarabunPSK"/>
                <w:sz w:val="28"/>
                <w:szCs w:val="28"/>
                <w:cs/>
                <w:lang w:val="th-TH" w:bidi="ar-SA"/>
              </w:rPr>
              <w:t>หลังการทดลอง</w:t>
            </w:r>
          </w:p>
        </w:tc>
        <w:tc>
          <w:tcPr>
            <w:tcW w:w="358" w:type="pct"/>
            <w:tcBorders>
              <w:bottom w:val="single" w:sz="4" w:space="0" w:color="auto"/>
            </w:tcBorders>
            <w:shd w:val="clear" w:color="auto" w:fill="auto"/>
          </w:tcPr>
          <w:p w14:paraId="3932CEFB"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30</w:t>
            </w:r>
          </w:p>
        </w:tc>
        <w:tc>
          <w:tcPr>
            <w:tcW w:w="525" w:type="pct"/>
            <w:tcBorders>
              <w:bottom w:val="single" w:sz="4" w:space="0" w:color="auto"/>
            </w:tcBorders>
            <w:shd w:val="clear" w:color="auto" w:fill="auto"/>
          </w:tcPr>
          <w:p w14:paraId="6D3B56E9"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9.50</w:t>
            </w:r>
          </w:p>
        </w:tc>
        <w:tc>
          <w:tcPr>
            <w:tcW w:w="544" w:type="pct"/>
            <w:tcBorders>
              <w:bottom w:val="single" w:sz="4" w:space="0" w:color="auto"/>
            </w:tcBorders>
            <w:shd w:val="clear" w:color="auto" w:fill="auto"/>
          </w:tcPr>
          <w:p w14:paraId="18821FC9"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1.01</w:t>
            </w:r>
          </w:p>
        </w:tc>
        <w:tc>
          <w:tcPr>
            <w:tcW w:w="637" w:type="pct"/>
            <w:tcBorders>
              <w:bottom w:val="single" w:sz="4" w:space="0" w:color="auto"/>
            </w:tcBorders>
            <w:shd w:val="clear" w:color="auto" w:fill="auto"/>
          </w:tcPr>
          <w:p w14:paraId="530A0E4D" w14:textId="77777777" w:rsidR="00187D68" w:rsidRPr="00187D68" w:rsidRDefault="00187D68" w:rsidP="00187D68">
            <w:pPr>
              <w:spacing w:after="0" w:line="240" w:lineRule="auto"/>
              <w:jc w:val="center"/>
              <w:rPr>
                <w:rFonts w:ascii="TH SarabunPSK" w:hAnsi="TH SarabunPSK" w:cs="TH SarabunPSK"/>
                <w:sz w:val="28"/>
                <w:szCs w:val="28"/>
                <w:lang w:bidi="ar-SA"/>
              </w:rPr>
            </w:pPr>
          </w:p>
        </w:tc>
        <w:tc>
          <w:tcPr>
            <w:tcW w:w="588" w:type="pct"/>
            <w:tcBorders>
              <w:bottom w:val="single" w:sz="4" w:space="0" w:color="auto"/>
            </w:tcBorders>
            <w:shd w:val="clear" w:color="auto" w:fill="auto"/>
          </w:tcPr>
          <w:p w14:paraId="43D38739" w14:textId="77777777" w:rsidR="00187D68" w:rsidRPr="00187D68" w:rsidRDefault="00187D68" w:rsidP="00187D68">
            <w:pPr>
              <w:spacing w:after="0" w:line="240" w:lineRule="auto"/>
              <w:jc w:val="center"/>
              <w:rPr>
                <w:rFonts w:ascii="TH SarabunPSK" w:hAnsi="TH SarabunPSK" w:cs="TH SarabunPSK"/>
                <w:sz w:val="28"/>
                <w:szCs w:val="28"/>
                <w:lang w:bidi="ar-SA"/>
              </w:rPr>
            </w:pPr>
          </w:p>
        </w:tc>
      </w:tr>
      <w:tr w:rsidR="00187D68" w:rsidRPr="00187D68" w14:paraId="57544856" w14:textId="77777777" w:rsidTr="00EA0886">
        <w:trPr>
          <w:trHeight w:val="383"/>
          <w:jc w:val="center"/>
        </w:trPr>
        <w:tc>
          <w:tcPr>
            <w:tcW w:w="1362" w:type="pct"/>
            <w:tcBorders>
              <w:top w:val="single" w:sz="4" w:space="0" w:color="auto"/>
            </w:tcBorders>
            <w:shd w:val="clear" w:color="auto" w:fill="auto"/>
          </w:tcPr>
          <w:p w14:paraId="4539CB9D" w14:textId="77777777" w:rsidR="00187D68" w:rsidRPr="00187D68" w:rsidRDefault="00187D68" w:rsidP="00187D68">
            <w:pPr>
              <w:spacing w:after="0" w:line="240" w:lineRule="auto"/>
              <w:rPr>
                <w:rFonts w:ascii="TH SarabunPSK" w:hAnsi="TH SarabunPSK" w:cs="TH SarabunPSK"/>
                <w:sz w:val="28"/>
                <w:szCs w:val="28"/>
                <w:cs/>
                <w:lang w:bidi="ar-SA"/>
              </w:rPr>
            </w:pPr>
            <w:r w:rsidRPr="00187D68">
              <w:rPr>
                <w:rFonts w:ascii="TH SarabunPSK" w:hAnsi="TH SarabunPSK" w:cs="TH SarabunPSK"/>
                <w:sz w:val="28"/>
                <w:szCs w:val="28"/>
                <w:cs/>
                <w:lang w:val="th-TH" w:bidi="ar-SA"/>
              </w:rPr>
              <w:t>รวมเฉลี่ย</w:t>
            </w:r>
          </w:p>
        </w:tc>
        <w:tc>
          <w:tcPr>
            <w:tcW w:w="986" w:type="pct"/>
            <w:tcBorders>
              <w:top w:val="single" w:sz="4" w:space="0" w:color="auto"/>
            </w:tcBorders>
            <w:shd w:val="clear" w:color="auto" w:fill="auto"/>
          </w:tcPr>
          <w:p w14:paraId="554530F5"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cs/>
                <w:lang w:val="th-TH" w:bidi="ar-SA"/>
              </w:rPr>
              <w:t>ก่อนการทดลอง</w:t>
            </w:r>
          </w:p>
        </w:tc>
        <w:tc>
          <w:tcPr>
            <w:tcW w:w="358" w:type="pct"/>
            <w:tcBorders>
              <w:top w:val="single" w:sz="4" w:space="0" w:color="auto"/>
            </w:tcBorders>
            <w:shd w:val="clear" w:color="auto" w:fill="auto"/>
          </w:tcPr>
          <w:p w14:paraId="5A74088F"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30</w:t>
            </w:r>
          </w:p>
        </w:tc>
        <w:tc>
          <w:tcPr>
            <w:tcW w:w="525" w:type="pct"/>
            <w:tcBorders>
              <w:top w:val="single" w:sz="4" w:space="0" w:color="auto"/>
            </w:tcBorders>
            <w:shd w:val="clear" w:color="auto" w:fill="auto"/>
            <w:vAlign w:val="bottom"/>
          </w:tcPr>
          <w:p w14:paraId="307942D2" w14:textId="77777777" w:rsidR="00187D68" w:rsidRPr="00187D68" w:rsidRDefault="00187D68" w:rsidP="00187D68">
            <w:pPr>
              <w:spacing w:after="0" w:line="240" w:lineRule="auto"/>
              <w:jc w:val="center"/>
              <w:rPr>
                <w:rFonts w:ascii="TH SarabunPSK" w:hAnsi="TH SarabunPSK" w:cs="TH SarabunPSK"/>
                <w:sz w:val="28"/>
                <w:szCs w:val="28"/>
                <w:highlight w:val="yellow"/>
                <w:lang w:bidi="ar-SA"/>
              </w:rPr>
            </w:pPr>
            <w:r w:rsidRPr="00187D68">
              <w:rPr>
                <w:rFonts w:ascii="TH SarabunPSK" w:hAnsi="TH SarabunPSK" w:cs="TH SarabunPSK"/>
                <w:color w:val="000000"/>
                <w:sz w:val="28"/>
                <w:szCs w:val="28"/>
                <w:lang w:bidi="ar-SA"/>
              </w:rPr>
              <w:t>5.48</w:t>
            </w:r>
          </w:p>
        </w:tc>
        <w:tc>
          <w:tcPr>
            <w:tcW w:w="544" w:type="pct"/>
            <w:tcBorders>
              <w:top w:val="single" w:sz="4" w:space="0" w:color="auto"/>
            </w:tcBorders>
            <w:shd w:val="clear" w:color="auto" w:fill="auto"/>
            <w:vAlign w:val="bottom"/>
          </w:tcPr>
          <w:p w14:paraId="37054935" w14:textId="77777777" w:rsidR="00187D68" w:rsidRPr="00187D68" w:rsidRDefault="00187D68" w:rsidP="00187D68">
            <w:pPr>
              <w:spacing w:after="0" w:line="240" w:lineRule="auto"/>
              <w:jc w:val="center"/>
              <w:rPr>
                <w:rFonts w:ascii="TH SarabunPSK" w:hAnsi="TH SarabunPSK" w:cs="TH SarabunPSK"/>
                <w:sz w:val="28"/>
                <w:szCs w:val="28"/>
                <w:highlight w:val="yellow"/>
                <w:lang w:bidi="ar-SA"/>
              </w:rPr>
            </w:pPr>
            <w:r w:rsidRPr="00187D68">
              <w:rPr>
                <w:rFonts w:ascii="TH SarabunPSK" w:hAnsi="TH SarabunPSK" w:cs="TH SarabunPSK"/>
                <w:color w:val="000000"/>
                <w:sz w:val="28"/>
                <w:szCs w:val="28"/>
                <w:lang w:bidi="ar-SA"/>
              </w:rPr>
              <w:t>1.14</w:t>
            </w:r>
          </w:p>
        </w:tc>
        <w:tc>
          <w:tcPr>
            <w:tcW w:w="637" w:type="pct"/>
            <w:tcBorders>
              <w:top w:val="single" w:sz="4" w:space="0" w:color="auto"/>
            </w:tcBorders>
            <w:shd w:val="clear" w:color="auto" w:fill="auto"/>
          </w:tcPr>
          <w:p w14:paraId="60D644B4"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-24.76*</w:t>
            </w:r>
          </w:p>
        </w:tc>
        <w:tc>
          <w:tcPr>
            <w:tcW w:w="588" w:type="pct"/>
            <w:tcBorders>
              <w:top w:val="single" w:sz="4" w:space="0" w:color="auto"/>
            </w:tcBorders>
            <w:shd w:val="clear" w:color="auto" w:fill="auto"/>
          </w:tcPr>
          <w:p w14:paraId="17168E0D"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.00</w:t>
            </w:r>
          </w:p>
        </w:tc>
      </w:tr>
      <w:tr w:rsidR="00187D68" w:rsidRPr="00187D68" w14:paraId="75A06406" w14:textId="77777777" w:rsidTr="00EA0886">
        <w:trPr>
          <w:trHeight w:val="383"/>
          <w:jc w:val="center"/>
        </w:trPr>
        <w:tc>
          <w:tcPr>
            <w:tcW w:w="1362" w:type="pct"/>
            <w:tcBorders>
              <w:bottom w:val="double" w:sz="6" w:space="0" w:color="auto"/>
            </w:tcBorders>
            <w:shd w:val="clear" w:color="auto" w:fill="auto"/>
          </w:tcPr>
          <w:p w14:paraId="5767ED3F" w14:textId="77777777" w:rsidR="00187D68" w:rsidRPr="00187D68" w:rsidRDefault="00187D68" w:rsidP="00187D68">
            <w:pPr>
              <w:spacing w:after="0" w:line="240" w:lineRule="auto"/>
              <w:rPr>
                <w:rFonts w:ascii="TH SarabunPSK" w:hAnsi="TH SarabunPSK" w:cs="TH SarabunPSK"/>
                <w:sz w:val="28"/>
                <w:szCs w:val="28"/>
                <w:cs/>
                <w:lang w:bidi="ar-SA"/>
              </w:rPr>
            </w:pPr>
          </w:p>
        </w:tc>
        <w:tc>
          <w:tcPr>
            <w:tcW w:w="986" w:type="pct"/>
            <w:tcBorders>
              <w:bottom w:val="double" w:sz="6" w:space="0" w:color="auto"/>
            </w:tcBorders>
            <w:shd w:val="clear" w:color="auto" w:fill="auto"/>
          </w:tcPr>
          <w:p w14:paraId="49057A34"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cs/>
                <w:lang w:val="th-TH" w:bidi="ar-SA"/>
              </w:rPr>
              <w:t>หลังการทดลอง</w:t>
            </w:r>
          </w:p>
        </w:tc>
        <w:tc>
          <w:tcPr>
            <w:tcW w:w="358" w:type="pct"/>
            <w:tcBorders>
              <w:bottom w:val="double" w:sz="6" w:space="0" w:color="auto"/>
            </w:tcBorders>
            <w:shd w:val="clear" w:color="auto" w:fill="auto"/>
          </w:tcPr>
          <w:p w14:paraId="722E0171" w14:textId="77777777" w:rsidR="00187D68" w:rsidRPr="00187D68" w:rsidRDefault="00187D68" w:rsidP="00187D68">
            <w:pPr>
              <w:spacing w:after="0" w:line="240" w:lineRule="auto"/>
              <w:jc w:val="center"/>
              <w:rPr>
                <w:rFonts w:ascii="TH SarabunPSK" w:hAnsi="TH SarabunPSK" w:cs="TH SarabunPSK"/>
                <w:sz w:val="28"/>
                <w:szCs w:val="28"/>
                <w:lang w:bidi="ar-SA"/>
              </w:rPr>
            </w:pPr>
            <w:r w:rsidRPr="00187D68">
              <w:rPr>
                <w:rFonts w:ascii="TH SarabunPSK" w:hAnsi="TH SarabunPSK" w:cs="TH SarabunPSK"/>
                <w:sz w:val="28"/>
                <w:szCs w:val="28"/>
                <w:lang w:bidi="ar-SA"/>
              </w:rPr>
              <w:t>30</w:t>
            </w:r>
          </w:p>
        </w:tc>
        <w:tc>
          <w:tcPr>
            <w:tcW w:w="525" w:type="pct"/>
            <w:tcBorders>
              <w:bottom w:val="double" w:sz="6" w:space="0" w:color="auto"/>
            </w:tcBorders>
            <w:shd w:val="clear" w:color="auto" w:fill="auto"/>
            <w:vAlign w:val="bottom"/>
          </w:tcPr>
          <w:p w14:paraId="69FA431C" w14:textId="77777777" w:rsidR="00187D68" w:rsidRPr="00187D68" w:rsidRDefault="00187D68" w:rsidP="00187D68">
            <w:pPr>
              <w:spacing w:after="0" w:line="240" w:lineRule="auto"/>
              <w:jc w:val="center"/>
              <w:rPr>
                <w:rFonts w:ascii="TH SarabunPSK" w:hAnsi="TH SarabunPSK" w:cs="TH SarabunPSK"/>
                <w:sz w:val="28"/>
                <w:szCs w:val="28"/>
                <w:highlight w:val="yellow"/>
                <w:lang w:bidi="ar-SA"/>
              </w:rPr>
            </w:pPr>
            <w:r w:rsidRPr="00187D68">
              <w:rPr>
                <w:rFonts w:ascii="TH SarabunPSK" w:hAnsi="TH SarabunPSK" w:cs="TH SarabunPSK"/>
                <w:color w:val="000000"/>
                <w:sz w:val="28"/>
                <w:szCs w:val="28"/>
                <w:lang w:bidi="ar-SA"/>
              </w:rPr>
              <w:t>8.92</w:t>
            </w:r>
          </w:p>
        </w:tc>
        <w:tc>
          <w:tcPr>
            <w:tcW w:w="544" w:type="pct"/>
            <w:tcBorders>
              <w:bottom w:val="double" w:sz="6" w:space="0" w:color="auto"/>
            </w:tcBorders>
            <w:shd w:val="clear" w:color="auto" w:fill="auto"/>
            <w:vAlign w:val="bottom"/>
          </w:tcPr>
          <w:p w14:paraId="40ED7B23" w14:textId="77777777" w:rsidR="00187D68" w:rsidRPr="00187D68" w:rsidRDefault="00187D68" w:rsidP="00187D68">
            <w:pPr>
              <w:spacing w:after="0" w:line="240" w:lineRule="auto"/>
              <w:jc w:val="center"/>
              <w:rPr>
                <w:rFonts w:ascii="TH SarabunPSK" w:hAnsi="TH SarabunPSK" w:cs="TH SarabunPSK"/>
                <w:sz w:val="28"/>
                <w:szCs w:val="28"/>
                <w:highlight w:val="yellow"/>
                <w:lang w:bidi="ar-SA"/>
              </w:rPr>
            </w:pPr>
            <w:r w:rsidRPr="00187D68">
              <w:rPr>
                <w:rFonts w:ascii="TH SarabunPSK" w:hAnsi="TH SarabunPSK" w:cs="TH SarabunPSK"/>
                <w:color w:val="000000"/>
                <w:sz w:val="28"/>
                <w:szCs w:val="28"/>
                <w:lang w:bidi="ar-SA"/>
              </w:rPr>
              <w:t>1.20</w:t>
            </w:r>
          </w:p>
        </w:tc>
        <w:tc>
          <w:tcPr>
            <w:tcW w:w="637" w:type="pct"/>
            <w:tcBorders>
              <w:bottom w:val="double" w:sz="6" w:space="0" w:color="auto"/>
            </w:tcBorders>
            <w:shd w:val="clear" w:color="auto" w:fill="auto"/>
          </w:tcPr>
          <w:p w14:paraId="7199D21E" w14:textId="77777777" w:rsidR="00187D68" w:rsidRPr="00187D68" w:rsidRDefault="00187D68" w:rsidP="00187D68">
            <w:pPr>
              <w:spacing w:after="0" w:line="240" w:lineRule="auto"/>
              <w:jc w:val="center"/>
              <w:rPr>
                <w:rFonts w:ascii="TH SarabunPSK" w:hAnsi="TH SarabunPSK" w:cs="TH SarabunPSK"/>
                <w:sz w:val="28"/>
                <w:szCs w:val="28"/>
                <w:lang w:bidi="ar-SA"/>
              </w:rPr>
            </w:pPr>
          </w:p>
        </w:tc>
        <w:tc>
          <w:tcPr>
            <w:tcW w:w="588" w:type="pct"/>
            <w:tcBorders>
              <w:bottom w:val="double" w:sz="6" w:space="0" w:color="auto"/>
            </w:tcBorders>
            <w:shd w:val="clear" w:color="auto" w:fill="auto"/>
          </w:tcPr>
          <w:p w14:paraId="351EB206" w14:textId="77777777" w:rsidR="00187D68" w:rsidRPr="00187D68" w:rsidRDefault="00187D68" w:rsidP="00187D68">
            <w:pPr>
              <w:spacing w:after="0" w:line="240" w:lineRule="auto"/>
              <w:jc w:val="center"/>
              <w:rPr>
                <w:rFonts w:ascii="TH SarabunPSK" w:hAnsi="TH SarabunPSK" w:cs="TH SarabunPSK"/>
                <w:sz w:val="28"/>
                <w:szCs w:val="28"/>
                <w:lang w:bidi="ar-SA"/>
              </w:rPr>
            </w:pPr>
          </w:p>
        </w:tc>
      </w:tr>
    </w:tbl>
    <w:p w14:paraId="7BC7CB75" w14:textId="7B278A6A" w:rsidR="00A34A0C" w:rsidRDefault="00A34A0C" w:rsidP="00187D68">
      <w:pPr>
        <w:spacing w:after="0" w:line="240" w:lineRule="auto"/>
        <w:jc w:val="center"/>
        <w:rPr>
          <w:rFonts w:ascii="TH SarabunPSK" w:hAnsi="TH SarabunPSK" w:cs="TH SarabunPSK"/>
          <w:sz w:val="28"/>
          <w:szCs w:val="28"/>
        </w:rPr>
      </w:pPr>
      <w:r w:rsidRPr="00A34A0C">
        <w:rPr>
          <w:rFonts w:ascii="TH SarabunPSK" w:hAnsi="TH SarabunPSK" w:cs="TH SarabunPSK"/>
          <w:sz w:val="28"/>
          <w:szCs w:val="28"/>
        </w:rPr>
        <w:t>*</w:t>
      </w:r>
      <w:r w:rsidRPr="00A34A0C">
        <w:rPr>
          <w:rFonts w:ascii="TH SarabunPSK" w:hAnsi="TH SarabunPSK" w:cs="TH SarabunPSK"/>
          <w:sz w:val="28"/>
          <w:szCs w:val="28"/>
          <w:cs/>
          <w:lang w:val="th-TH"/>
        </w:rPr>
        <w:t xml:space="preserve">มีนัยสำคัญทางสถิติที่ระดับ </w:t>
      </w:r>
      <w:r w:rsidRPr="00A34A0C">
        <w:rPr>
          <w:rFonts w:ascii="TH SarabunPSK" w:hAnsi="TH SarabunPSK" w:cs="TH SarabunPSK"/>
          <w:sz w:val="28"/>
          <w:szCs w:val="28"/>
        </w:rPr>
        <w:t>.05</w:t>
      </w:r>
    </w:p>
    <w:p w14:paraId="61731EFA" w14:textId="715CD180" w:rsidR="00283BB4" w:rsidRPr="00A34A0C" w:rsidRDefault="00283BB4" w:rsidP="00283BB4">
      <w:pPr>
        <w:spacing w:after="0" w:line="240" w:lineRule="auto"/>
        <w:ind w:firstLine="720"/>
        <w:jc w:val="thaiDistribute"/>
        <w:rPr>
          <w:rFonts w:ascii="TH SarabunPSK" w:hAnsi="TH SarabunPSK" w:cs="TH SarabunPSK"/>
          <w:sz w:val="28"/>
          <w:szCs w:val="28"/>
        </w:rPr>
      </w:pPr>
      <w:r>
        <w:rPr>
          <w:rFonts w:ascii="TH SarabunPSK" w:hAnsi="TH SarabunPSK" w:cs="TH SarabunPSK" w:hint="cs"/>
          <w:sz w:val="28"/>
          <w:szCs w:val="28"/>
          <w:cs/>
        </w:rPr>
        <w:t>จาก</w:t>
      </w:r>
      <w:r w:rsidR="00A34A0C" w:rsidRPr="00A34A0C">
        <w:rPr>
          <w:rFonts w:ascii="TH SarabunPSK" w:hAnsi="TH SarabunPSK" w:cs="TH SarabunPSK"/>
          <w:sz w:val="28"/>
          <w:szCs w:val="28"/>
          <w:cs/>
          <w:lang w:val="th-TH"/>
        </w:rPr>
        <w:t>ตาราง</w:t>
      </w:r>
      <w:r w:rsidR="00A34A0C" w:rsidRPr="00A34A0C">
        <w:rPr>
          <w:rFonts w:ascii="TH SarabunPSK" w:hAnsi="TH SarabunPSK" w:cs="TH SarabunPSK"/>
          <w:sz w:val="28"/>
          <w:szCs w:val="28"/>
          <w:lang w:val="en"/>
        </w:rPr>
        <w:t xml:space="preserve"> </w:t>
      </w:r>
      <w:r w:rsidR="00A34A0C">
        <w:rPr>
          <w:rFonts w:ascii="TH SarabunPSK" w:hAnsi="TH SarabunPSK" w:cs="TH SarabunPSK"/>
          <w:sz w:val="28"/>
          <w:szCs w:val="28"/>
          <w:lang w:val="en"/>
        </w:rPr>
        <w:t xml:space="preserve">2 </w:t>
      </w:r>
      <w:r w:rsidR="00A34A0C" w:rsidRPr="00A34A0C">
        <w:rPr>
          <w:rFonts w:ascii="TH SarabunPSK" w:hAnsi="TH SarabunPSK" w:cs="TH SarabunPSK"/>
          <w:sz w:val="28"/>
          <w:szCs w:val="28"/>
          <w:cs/>
          <w:lang w:val="th-TH"/>
        </w:rPr>
        <w:t>แสดงผลการเปรียบเทียบความแตกต่างของค่าเฉลี่ยคะแนนความมีระเบียบวินัยของกลุ่มทดลอง ก่อนและหลังการทดลอง พบว่า ค่าเฉลี่ยคะแนนความมีระเบียบวินัยของกลุ่มทดลองหลังได้รับการจัดการเรียนรู้พลศึกษาโดยใช้กิจกรรมว่ายน้ำตามแนวคิดเกมมิฟิเคชัน</w:t>
      </w:r>
      <w:r w:rsidR="00A34A0C" w:rsidRPr="00A34A0C">
        <w:rPr>
          <w:rFonts w:ascii="TH SarabunPSK" w:hAnsi="TH SarabunPSK" w:cs="TH SarabunPSK"/>
          <w:sz w:val="28"/>
          <w:szCs w:val="28"/>
          <w:cs/>
        </w:rPr>
        <w:t>ภาพ</w:t>
      </w:r>
      <w:r w:rsidR="00A34A0C" w:rsidRPr="00A34A0C">
        <w:rPr>
          <w:rFonts w:ascii="TH SarabunPSK" w:hAnsi="TH SarabunPSK" w:cs="TH SarabunPSK"/>
          <w:sz w:val="28"/>
          <w:szCs w:val="28"/>
          <w:cs/>
          <w:lang w:val="th-TH"/>
        </w:rPr>
        <w:t xml:space="preserve">รวมพบว่า ดีกว่าก่อนการทดลองอย่างมีนัยสำคัญทางสถิติที่ระดับ </w:t>
      </w:r>
      <w:r w:rsidR="00A34A0C" w:rsidRPr="00A34A0C">
        <w:rPr>
          <w:rFonts w:ascii="TH SarabunPSK" w:hAnsi="TH SarabunPSK" w:cs="TH SarabunPSK"/>
          <w:sz w:val="28"/>
          <w:szCs w:val="28"/>
        </w:rPr>
        <w:t xml:space="preserve">.05 (t = -24.76 </w:t>
      </w:r>
      <w:r w:rsidR="00A34A0C" w:rsidRPr="00A34A0C">
        <w:rPr>
          <w:rFonts w:ascii="TH SarabunPSK" w:hAnsi="TH SarabunPSK" w:cs="TH SarabunPSK"/>
          <w:sz w:val="28"/>
          <w:szCs w:val="28"/>
          <w:cs/>
        </w:rPr>
        <w:t xml:space="preserve">และ </w:t>
      </w:r>
      <w:r w:rsidR="00A34A0C" w:rsidRPr="00A34A0C">
        <w:rPr>
          <w:rFonts w:ascii="TH SarabunPSK" w:hAnsi="TH SarabunPSK" w:cs="TH SarabunPSK"/>
          <w:sz w:val="28"/>
          <w:szCs w:val="28"/>
        </w:rPr>
        <w:t xml:space="preserve">p =.00) </w:t>
      </w:r>
      <w:r w:rsidR="00A34A0C" w:rsidRPr="00A34A0C">
        <w:rPr>
          <w:rFonts w:ascii="TH SarabunPSK" w:hAnsi="TH SarabunPSK" w:cs="TH SarabunPSK"/>
          <w:sz w:val="28"/>
          <w:szCs w:val="28"/>
          <w:cs/>
        </w:rPr>
        <w:t>โดยมี</w:t>
      </w:r>
      <w:r w:rsidR="00A34A0C" w:rsidRPr="00A34A0C">
        <w:rPr>
          <w:rFonts w:ascii="TH SarabunPSK" w:hAnsi="TH SarabunPSK" w:cs="TH SarabunPSK"/>
          <w:sz w:val="28"/>
          <w:szCs w:val="28"/>
          <w:cs/>
          <w:lang w:val="th-TH"/>
        </w:rPr>
        <w:t xml:space="preserve">คะแนนความมีระเบียบวินัยภาพรวมก่อนการทดลองมีค่าเฉลี่ยเท่ากับ </w:t>
      </w:r>
      <w:r w:rsidR="00A34A0C" w:rsidRPr="00A34A0C">
        <w:rPr>
          <w:rFonts w:ascii="TH SarabunPSK" w:hAnsi="TH SarabunPSK" w:cs="TH SarabunPSK"/>
          <w:sz w:val="28"/>
          <w:szCs w:val="28"/>
        </w:rPr>
        <w:t xml:space="preserve">5.48 </w:t>
      </w:r>
      <w:r w:rsidR="00A34A0C" w:rsidRPr="00A34A0C">
        <w:rPr>
          <w:rFonts w:ascii="TH SarabunPSK" w:hAnsi="TH SarabunPSK" w:cs="TH SarabunPSK"/>
          <w:sz w:val="28"/>
          <w:szCs w:val="28"/>
          <w:cs/>
          <w:lang w:val="th-TH"/>
        </w:rPr>
        <w:t>ส่วนเบี่ยงเบนมาตรฐานเท่ากับ</w:t>
      </w:r>
      <w:r w:rsidR="00A34A0C" w:rsidRPr="00A34A0C">
        <w:rPr>
          <w:rFonts w:ascii="TH SarabunPSK" w:hAnsi="TH SarabunPSK" w:cs="TH SarabunPSK"/>
          <w:sz w:val="28"/>
          <w:szCs w:val="28"/>
        </w:rPr>
        <w:t xml:space="preserve"> 1.14 </w:t>
      </w:r>
      <w:r w:rsidR="00A34A0C" w:rsidRPr="00A34A0C">
        <w:rPr>
          <w:rFonts w:ascii="TH SarabunPSK" w:hAnsi="TH SarabunPSK" w:cs="TH SarabunPSK"/>
          <w:sz w:val="28"/>
          <w:szCs w:val="28"/>
          <w:cs/>
          <w:lang w:val="th-TH"/>
        </w:rPr>
        <w:t xml:space="preserve">หลังการทดลองมีค่าเฉลี่ยเท่ากับ </w:t>
      </w:r>
      <w:r w:rsidR="00A34A0C" w:rsidRPr="00A34A0C">
        <w:rPr>
          <w:rFonts w:ascii="TH SarabunPSK" w:hAnsi="TH SarabunPSK" w:cs="TH SarabunPSK"/>
          <w:sz w:val="28"/>
          <w:szCs w:val="28"/>
        </w:rPr>
        <w:t xml:space="preserve">8.92 </w:t>
      </w:r>
      <w:r w:rsidR="00A34A0C" w:rsidRPr="00A34A0C">
        <w:rPr>
          <w:rFonts w:ascii="TH SarabunPSK" w:hAnsi="TH SarabunPSK" w:cs="TH SarabunPSK"/>
          <w:sz w:val="28"/>
          <w:szCs w:val="28"/>
          <w:cs/>
          <w:lang w:val="th-TH"/>
        </w:rPr>
        <w:t>ส่วนเบี่ยงเบนมาตรฐานเท่ากับ</w:t>
      </w:r>
      <w:r w:rsidR="00A34A0C" w:rsidRPr="00A34A0C">
        <w:rPr>
          <w:rFonts w:ascii="TH SarabunPSK" w:hAnsi="TH SarabunPSK" w:cs="TH SarabunPSK"/>
          <w:sz w:val="28"/>
          <w:szCs w:val="28"/>
        </w:rPr>
        <w:t xml:space="preserve"> 1.20 </w:t>
      </w:r>
    </w:p>
    <w:p w14:paraId="08766388" w14:textId="04AA66A6" w:rsidR="000066F3" w:rsidRPr="000066F3" w:rsidRDefault="000066F3" w:rsidP="00B736EF">
      <w:pPr>
        <w:spacing w:before="240" w:after="0" w:line="240" w:lineRule="auto"/>
        <w:rPr>
          <w:rFonts w:ascii="TH SarabunPSK" w:hAnsi="TH SarabunPSK" w:cs="TH SarabunPSK"/>
          <w:sz w:val="28"/>
          <w:szCs w:val="28"/>
        </w:rPr>
      </w:pPr>
      <w:r w:rsidRPr="000066F3">
        <w:rPr>
          <w:rFonts w:ascii="TH SarabunPSK" w:hAnsi="TH SarabunPSK" w:cs="TH SarabunPSK"/>
          <w:sz w:val="28"/>
          <w:szCs w:val="28"/>
          <w:cs/>
          <w:lang w:val="th-TH"/>
        </w:rPr>
        <w:t xml:space="preserve">ตาราง </w:t>
      </w:r>
      <w:r w:rsidR="00A1453A">
        <w:rPr>
          <w:rFonts w:ascii="TH SarabunPSK" w:hAnsi="TH SarabunPSK" w:cs="TH SarabunPSK"/>
          <w:sz w:val="28"/>
          <w:szCs w:val="28"/>
        </w:rPr>
        <w:t>3</w:t>
      </w:r>
      <w:r w:rsidRPr="000066F3">
        <w:rPr>
          <w:rFonts w:ascii="TH SarabunPSK" w:hAnsi="TH SarabunPSK" w:cs="TH SarabunPSK"/>
          <w:sz w:val="28"/>
          <w:szCs w:val="28"/>
          <w:cs/>
        </w:rPr>
        <w:t xml:space="preserve"> </w:t>
      </w:r>
      <w:r w:rsidRPr="000066F3">
        <w:rPr>
          <w:rFonts w:ascii="TH SarabunPSK" w:hAnsi="TH SarabunPSK" w:cs="TH SarabunPSK"/>
          <w:sz w:val="28"/>
          <w:szCs w:val="28"/>
          <w:cs/>
          <w:lang w:val="th-TH"/>
        </w:rPr>
        <w:t>เปรียบเทียบความแตกต่างของค่าเฉลี่ยคะแนนความมีระเบียบวินัยของกลุ่มควบคุม</w:t>
      </w:r>
      <w:r w:rsidRPr="000066F3">
        <w:rPr>
          <w:rFonts w:ascii="TH SarabunPSK" w:hAnsi="TH SarabunPSK" w:cs="TH SarabunPSK"/>
          <w:sz w:val="28"/>
          <w:szCs w:val="28"/>
          <w:cs/>
        </w:rPr>
        <w:t xml:space="preserve"> </w:t>
      </w:r>
      <w:r w:rsidRPr="000066F3">
        <w:rPr>
          <w:rFonts w:ascii="TH SarabunPSK" w:hAnsi="TH SarabunPSK" w:cs="TH SarabunPSK"/>
          <w:sz w:val="28"/>
          <w:szCs w:val="28"/>
          <w:cs/>
          <w:lang w:val="th-TH"/>
        </w:rPr>
        <w:t>ก่อนและหลังการทดลอง</w:t>
      </w:r>
      <w:r w:rsidRPr="000066F3">
        <w:rPr>
          <w:rFonts w:ascii="TH SarabunPSK" w:hAnsi="TH SarabunPSK" w:cs="TH SarabunPSK"/>
          <w:sz w:val="28"/>
          <w:szCs w:val="28"/>
        </w:rPr>
        <w:t xml:space="preserve"> (n=30)</w:t>
      </w:r>
    </w:p>
    <w:tbl>
      <w:tblPr>
        <w:tblW w:w="5000" w:type="pct"/>
        <w:jc w:val="center"/>
        <w:tblLook w:val="0000" w:firstRow="0" w:lastRow="0" w:firstColumn="0" w:lastColumn="0" w:noHBand="0" w:noVBand="0"/>
      </w:tblPr>
      <w:tblGrid>
        <w:gridCol w:w="2459"/>
        <w:gridCol w:w="1780"/>
        <w:gridCol w:w="646"/>
        <w:gridCol w:w="948"/>
        <w:gridCol w:w="982"/>
        <w:gridCol w:w="977"/>
        <w:gridCol w:w="1235"/>
      </w:tblGrid>
      <w:tr w:rsidR="00C05C4D" w:rsidRPr="00C05C4D" w14:paraId="59EC359A" w14:textId="77777777" w:rsidTr="00596187">
        <w:trPr>
          <w:trHeight w:val="287"/>
          <w:tblHeader/>
          <w:jc w:val="center"/>
        </w:trPr>
        <w:tc>
          <w:tcPr>
            <w:tcW w:w="1362" w:type="pct"/>
            <w:tcBorders>
              <w:top w:val="double" w:sz="6" w:space="0" w:color="auto"/>
              <w:bottom w:val="single" w:sz="4" w:space="0" w:color="auto"/>
            </w:tcBorders>
            <w:shd w:val="clear" w:color="auto" w:fill="auto"/>
            <w:vAlign w:val="center"/>
          </w:tcPr>
          <w:p w14:paraId="4DD2EB62" w14:textId="77777777" w:rsidR="00C05C4D" w:rsidRPr="00C05C4D" w:rsidRDefault="00C05C4D" w:rsidP="00EA0886">
            <w:pPr>
              <w:spacing w:after="0" w:line="240" w:lineRule="auto"/>
              <w:rPr>
                <w:rFonts w:ascii="TH SarabunPSK" w:hAnsi="TH SarabunPSK" w:cs="TH SarabunPSK"/>
                <w:sz w:val="28"/>
                <w:szCs w:val="28"/>
                <w:cs/>
              </w:rPr>
            </w:pPr>
            <w:r w:rsidRPr="00C05C4D">
              <w:rPr>
                <w:rFonts w:ascii="TH SarabunPSK" w:hAnsi="TH SarabunPSK" w:cs="TH SarabunPSK"/>
                <w:sz w:val="28"/>
                <w:szCs w:val="28"/>
                <w:cs/>
                <w:lang w:val="th-TH"/>
              </w:rPr>
              <w:t>ความมีระเบียบวินัย</w:t>
            </w:r>
          </w:p>
        </w:tc>
        <w:tc>
          <w:tcPr>
            <w:tcW w:w="986" w:type="pct"/>
            <w:tcBorders>
              <w:top w:val="double" w:sz="6" w:space="0" w:color="auto"/>
              <w:bottom w:val="single" w:sz="4" w:space="0" w:color="auto"/>
            </w:tcBorders>
            <w:shd w:val="clear" w:color="auto" w:fill="auto"/>
            <w:vAlign w:val="center"/>
          </w:tcPr>
          <w:p w14:paraId="2F9CFCF9" w14:textId="77777777" w:rsidR="00C05C4D" w:rsidRPr="00C05C4D" w:rsidRDefault="00C05C4D" w:rsidP="00EA0886">
            <w:pPr>
              <w:spacing w:after="0" w:line="240" w:lineRule="auto"/>
              <w:jc w:val="center"/>
              <w:rPr>
                <w:rFonts w:ascii="TH SarabunPSK" w:hAnsi="TH SarabunPSK" w:cs="TH SarabunPSK"/>
                <w:sz w:val="28"/>
                <w:szCs w:val="28"/>
                <w:cs/>
              </w:rPr>
            </w:pPr>
            <w:r w:rsidRPr="00C05C4D">
              <w:rPr>
                <w:rFonts w:ascii="TH SarabunPSK" w:hAnsi="TH SarabunPSK" w:cs="TH SarabunPSK"/>
                <w:sz w:val="28"/>
                <w:szCs w:val="28"/>
                <w:cs/>
                <w:lang w:val="th-TH"/>
              </w:rPr>
              <w:t>กลุ่มควบคุม</w:t>
            </w:r>
          </w:p>
        </w:tc>
        <w:tc>
          <w:tcPr>
            <w:tcW w:w="358" w:type="pct"/>
            <w:tcBorders>
              <w:top w:val="double" w:sz="6" w:space="0" w:color="auto"/>
              <w:bottom w:val="single" w:sz="4" w:space="0" w:color="auto"/>
            </w:tcBorders>
            <w:shd w:val="clear" w:color="auto" w:fill="auto"/>
            <w:vAlign w:val="center"/>
          </w:tcPr>
          <w:p w14:paraId="34A1A54A"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N</w:t>
            </w:r>
          </w:p>
        </w:tc>
        <w:tc>
          <w:tcPr>
            <w:tcW w:w="525" w:type="pct"/>
            <w:tcBorders>
              <w:top w:val="double" w:sz="6" w:space="0" w:color="auto"/>
              <w:bottom w:val="single" w:sz="4" w:space="0" w:color="auto"/>
            </w:tcBorders>
            <w:shd w:val="clear" w:color="auto" w:fill="auto"/>
            <w:vAlign w:val="center"/>
          </w:tcPr>
          <w:p w14:paraId="384ED0A4" w14:textId="77777777" w:rsidR="00C05C4D" w:rsidRPr="00C05C4D" w:rsidRDefault="00000000" w:rsidP="00EA0886">
            <w:pPr>
              <w:spacing w:after="0" w:line="240" w:lineRule="auto"/>
              <w:jc w:val="center"/>
              <w:rPr>
                <w:rFonts w:ascii="TH SarabunPSK" w:hAnsi="TH SarabunPSK" w:cs="TH SarabunPSK"/>
                <w:sz w:val="28"/>
                <w:szCs w:val="28"/>
              </w:rPr>
            </w:pPr>
            <w:r>
              <w:rPr>
                <w:rFonts w:ascii="TH SarabunPSK" w:hAnsi="TH SarabunPSK" w:cs="TH SarabunPSK"/>
                <w:sz w:val="28"/>
                <w:szCs w:val="28"/>
              </w:rPr>
              <w:pict w14:anchorId="2C9E3E90">
                <v:shape id="_x0000_i1026" type="#_x0000_t75" style="width:8.25pt;height:18.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ParaPr&gt;&lt;m:jc m:val=&quot;center&quot;/&gt;&lt;/m:oMathParaPr&gt;&lt;m:oMath&gt;&lt;m:acc&gt;&lt;m:accPr&gt;&lt;m:chr m:val=&quot;ฬ…&quot;/&gt;&lt;m:ctrlPr&gt;&lt;w:rPr&gt;&lt;w:rFonts w:ascii=&quot;Cambria Math&quot; w:h-ansi=&quot;Cambria Math&quot; w:cs=&quot;Cordia New&quot; w:hint=&quot;default&quot;/&gt;&lt;w:b/&gt;&lt;w:b-cs/&gt;&lt;w:sz w:val=&quot;32&quot;/&gt;&lt;w:sz-cs w:val=&quot;32&quot;/&gt;&lt;/w:rPr&gt;&lt;/m:ctrlPr&gt;&lt;/m:accPr&gt;&lt;m:e&gt;&lt;m:r&gt;&lt;m:rPr&gt;&lt;m:sty m:val=&quot;b&quot;/&gt;&lt;m:scr m:val=&quot;roman&quot;/&gt;&lt;/m:rPr&gt;&lt;w:rPr&gt;&lt;w:rFonts w:ascii=&quot;Cambria Math&quot; w:h-ansi=&quot;Cambria Math&quot; w:cs=&quot;Cordia New&quot; w:hint=&quot;default&quot;/&gt;&lt;w:sz w:val=&quot;32&quot;/&gt;&lt;w:sz-cs w:val=&quot;32&quot;/&gt;&lt;/w:rPr&gt;&lt;m:t&gt;x&lt;/m:t&gt;&lt;/m:r&gt;&lt;m:ctrlPr&gt;&lt;w:rPr&gt;&lt;w:rFonts w:ascii=&quot;Cambria Math&quot; w:h-ansi=&quot;Cambria Math&quot; w:cs=&quot;Cordia New&quot; w:hint=&quot;default&quot;/&gt;&lt;w:b/&gt;&lt;w:b-cs/&gt;&lt;w:sz w:val=&quot;32&quot;/&gt;&lt;w:sz-cs w:val=&quot;32&quot;/&gt;&lt;/w:rPr&gt;&lt;/m:ctrlPr&gt;&lt;/m:e&gt;&lt;/m:acc&gt;&lt;/m:oMath&gt;&lt;/m:oMathPara&gt;&lt;/w:p&gt;&lt;/wx:sect&gt;&lt;/w:body&gt;&lt;/w:wordDocument">
                  <v:fill o:detectmouseclick="t"/>
                  <v:imagedata r:id="rId7" o:title=""/>
                  <o:lock v:ext="edit" aspectratio="f"/>
                </v:shape>
              </w:pict>
            </w:r>
          </w:p>
        </w:tc>
        <w:tc>
          <w:tcPr>
            <w:tcW w:w="544" w:type="pct"/>
            <w:tcBorders>
              <w:top w:val="double" w:sz="6" w:space="0" w:color="auto"/>
              <w:bottom w:val="single" w:sz="4" w:space="0" w:color="auto"/>
            </w:tcBorders>
            <w:shd w:val="clear" w:color="auto" w:fill="auto"/>
            <w:vAlign w:val="center"/>
          </w:tcPr>
          <w:p w14:paraId="42A6E55E"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SD</w:t>
            </w:r>
          </w:p>
        </w:tc>
        <w:tc>
          <w:tcPr>
            <w:tcW w:w="541" w:type="pct"/>
            <w:tcBorders>
              <w:top w:val="double" w:sz="6" w:space="0" w:color="auto"/>
              <w:bottom w:val="single" w:sz="4" w:space="0" w:color="auto"/>
            </w:tcBorders>
            <w:shd w:val="clear" w:color="auto" w:fill="auto"/>
            <w:vAlign w:val="center"/>
          </w:tcPr>
          <w:p w14:paraId="17BA0D0F" w14:textId="77777777" w:rsidR="00C05C4D" w:rsidRPr="00C05C4D" w:rsidRDefault="00C05C4D" w:rsidP="00EA0886">
            <w:pPr>
              <w:spacing w:after="0" w:line="240" w:lineRule="auto"/>
              <w:jc w:val="center"/>
              <w:rPr>
                <w:rFonts w:ascii="TH SarabunPSK" w:hAnsi="TH SarabunPSK" w:cs="TH SarabunPSK"/>
                <w:sz w:val="28"/>
                <w:szCs w:val="28"/>
                <w:cs/>
              </w:rPr>
            </w:pPr>
            <w:r w:rsidRPr="00C05C4D">
              <w:rPr>
                <w:rFonts w:ascii="TH SarabunPSK" w:hAnsi="TH SarabunPSK" w:cs="TH SarabunPSK"/>
                <w:sz w:val="28"/>
                <w:szCs w:val="28"/>
              </w:rPr>
              <w:t>t</w:t>
            </w:r>
          </w:p>
        </w:tc>
        <w:tc>
          <w:tcPr>
            <w:tcW w:w="684" w:type="pct"/>
            <w:tcBorders>
              <w:top w:val="double" w:sz="6" w:space="0" w:color="auto"/>
              <w:bottom w:val="single" w:sz="4" w:space="0" w:color="auto"/>
            </w:tcBorders>
            <w:shd w:val="clear" w:color="auto" w:fill="auto"/>
            <w:vAlign w:val="center"/>
          </w:tcPr>
          <w:p w14:paraId="5793BDFB"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p-value</w:t>
            </w:r>
          </w:p>
        </w:tc>
      </w:tr>
      <w:tr w:rsidR="00C05C4D" w:rsidRPr="00C05C4D" w14:paraId="7E74CE2C" w14:textId="77777777" w:rsidTr="00EA0886">
        <w:trPr>
          <w:trHeight w:val="444"/>
          <w:jc w:val="center"/>
        </w:trPr>
        <w:tc>
          <w:tcPr>
            <w:tcW w:w="1362" w:type="pct"/>
            <w:tcBorders>
              <w:top w:val="single" w:sz="4" w:space="0" w:color="auto"/>
            </w:tcBorders>
            <w:shd w:val="clear" w:color="auto" w:fill="auto"/>
            <w:vAlign w:val="center"/>
          </w:tcPr>
          <w:p w14:paraId="55D1329B" w14:textId="77777777" w:rsidR="00C05C4D" w:rsidRPr="00C05C4D" w:rsidRDefault="00C05C4D" w:rsidP="00EA0886">
            <w:pPr>
              <w:spacing w:after="0" w:line="240" w:lineRule="auto"/>
              <w:rPr>
                <w:rFonts w:ascii="TH SarabunPSK" w:hAnsi="TH SarabunPSK" w:cs="TH SarabunPSK"/>
                <w:sz w:val="28"/>
                <w:szCs w:val="28"/>
                <w:cs/>
              </w:rPr>
            </w:pPr>
            <w:r w:rsidRPr="00C05C4D">
              <w:rPr>
                <w:rFonts w:ascii="TH SarabunPSK" w:hAnsi="TH SarabunPSK" w:cs="TH SarabunPSK"/>
                <w:sz w:val="28"/>
                <w:szCs w:val="28"/>
                <w:cs/>
                <w:lang w:val="th-TH"/>
              </w:rPr>
              <w:t>ด้านความรับผิดชอบ</w:t>
            </w:r>
          </w:p>
        </w:tc>
        <w:tc>
          <w:tcPr>
            <w:tcW w:w="986" w:type="pct"/>
            <w:tcBorders>
              <w:top w:val="single" w:sz="4" w:space="0" w:color="auto"/>
            </w:tcBorders>
            <w:shd w:val="clear" w:color="auto" w:fill="auto"/>
          </w:tcPr>
          <w:p w14:paraId="558F4018" w14:textId="77777777" w:rsidR="00C05C4D" w:rsidRPr="00C05C4D" w:rsidRDefault="00C05C4D" w:rsidP="00EA0886">
            <w:pPr>
              <w:spacing w:after="0" w:line="240" w:lineRule="auto"/>
              <w:jc w:val="center"/>
              <w:rPr>
                <w:rFonts w:ascii="TH SarabunPSK" w:hAnsi="TH SarabunPSK" w:cs="TH SarabunPSK"/>
                <w:sz w:val="28"/>
                <w:szCs w:val="28"/>
                <w:cs/>
              </w:rPr>
            </w:pPr>
            <w:r w:rsidRPr="00C05C4D">
              <w:rPr>
                <w:rFonts w:ascii="TH SarabunPSK" w:hAnsi="TH SarabunPSK" w:cs="TH SarabunPSK"/>
                <w:sz w:val="28"/>
                <w:szCs w:val="28"/>
                <w:cs/>
                <w:lang w:val="th-TH"/>
              </w:rPr>
              <w:t>ก่อนการทดลอง</w:t>
            </w:r>
          </w:p>
        </w:tc>
        <w:tc>
          <w:tcPr>
            <w:tcW w:w="358" w:type="pct"/>
            <w:tcBorders>
              <w:top w:val="single" w:sz="4" w:space="0" w:color="auto"/>
            </w:tcBorders>
            <w:shd w:val="clear" w:color="auto" w:fill="auto"/>
          </w:tcPr>
          <w:p w14:paraId="739AC61C"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30</w:t>
            </w:r>
          </w:p>
        </w:tc>
        <w:tc>
          <w:tcPr>
            <w:tcW w:w="525" w:type="pct"/>
            <w:tcBorders>
              <w:top w:val="single" w:sz="4" w:space="0" w:color="auto"/>
            </w:tcBorders>
            <w:shd w:val="clear" w:color="auto" w:fill="auto"/>
          </w:tcPr>
          <w:p w14:paraId="13AF27DF"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5.07</w:t>
            </w:r>
          </w:p>
        </w:tc>
        <w:tc>
          <w:tcPr>
            <w:tcW w:w="544" w:type="pct"/>
            <w:tcBorders>
              <w:top w:val="single" w:sz="4" w:space="0" w:color="auto"/>
            </w:tcBorders>
            <w:shd w:val="clear" w:color="auto" w:fill="auto"/>
          </w:tcPr>
          <w:p w14:paraId="419947B0" w14:textId="77777777" w:rsidR="00C05C4D" w:rsidRPr="00C05C4D" w:rsidRDefault="00C05C4D" w:rsidP="00EA0886">
            <w:pPr>
              <w:spacing w:after="0" w:line="240" w:lineRule="auto"/>
              <w:jc w:val="center"/>
              <w:rPr>
                <w:rFonts w:ascii="TH SarabunPSK" w:hAnsi="TH SarabunPSK" w:cs="TH SarabunPSK"/>
                <w:sz w:val="28"/>
                <w:szCs w:val="28"/>
                <w:cs/>
              </w:rPr>
            </w:pPr>
            <w:r w:rsidRPr="00C05C4D">
              <w:rPr>
                <w:rFonts w:ascii="TH SarabunPSK" w:hAnsi="TH SarabunPSK" w:cs="TH SarabunPSK"/>
                <w:sz w:val="28"/>
                <w:szCs w:val="28"/>
              </w:rPr>
              <w:t>.94</w:t>
            </w:r>
          </w:p>
        </w:tc>
        <w:tc>
          <w:tcPr>
            <w:tcW w:w="541" w:type="pct"/>
            <w:tcBorders>
              <w:top w:val="single" w:sz="4" w:space="0" w:color="auto"/>
            </w:tcBorders>
            <w:shd w:val="clear" w:color="auto" w:fill="auto"/>
          </w:tcPr>
          <w:p w14:paraId="30601530"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-29.81*</w:t>
            </w:r>
          </w:p>
        </w:tc>
        <w:tc>
          <w:tcPr>
            <w:tcW w:w="684" w:type="pct"/>
            <w:tcBorders>
              <w:top w:val="single" w:sz="4" w:space="0" w:color="auto"/>
            </w:tcBorders>
            <w:shd w:val="clear" w:color="auto" w:fill="auto"/>
          </w:tcPr>
          <w:p w14:paraId="71199BA4" w14:textId="77777777" w:rsidR="00C05C4D" w:rsidRPr="00C05C4D" w:rsidRDefault="00C05C4D" w:rsidP="00EA0886">
            <w:pPr>
              <w:spacing w:after="0" w:line="240" w:lineRule="auto"/>
              <w:jc w:val="center"/>
              <w:rPr>
                <w:rFonts w:ascii="TH SarabunPSK" w:hAnsi="TH SarabunPSK" w:cs="TH SarabunPSK"/>
                <w:sz w:val="28"/>
                <w:szCs w:val="28"/>
                <w:cs/>
              </w:rPr>
            </w:pPr>
            <w:r w:rsidRPr="00C05C4D">
              <w:rPr>
                <w:rFonts w:ascii="TH SarabunPSK" w:hAnsi="TH SarabunPSK" w:cs="TH SarabunPSK"/>
                <w:sz w:val="28"/>
                <w:szCs w:val="28"/>
              </w:rPr>
              <w:t>.00</w:t>
            </w:r>
          </w:p>
        </w:tc>
      </w:tr>
      <w:tr w:rsidR="00C05C4D" w:rsidRPr="00C05C4D" w14:paraId="73BAE9E6" w14:textId="77777777" w:rsidTr="00EA0886">
        <w:trPr>
          <w:trHeight w:val="352"/>
          <w:jc w:val="center"/>
        </w:trPr>
        <w:tc>
          <w:tcPr>
            <w:tcW w:w="1362" w:type="pct"/>
            <w:tcBorders>
              <w:bottom w:val="single" w:sz="4" w:space="0" w:color="auto"/>
            </w:tcBorders>
            <w:shd w:val="clear" w:color="auto" w:fill="auto"/>
            <w:vAlign w:val="center"/>
          </w:tcPr>
          <w:p w14:paraId="621667E4" w14:textId="77777777" w:rsidR="00C05C4D" w:rsidRPr="00C05C4D" w:rsidRDefault="00C05C4D" w:rsidP="00EA0886">
            <w:pPr>
              <w:spacing w:after="0" w:line="240" w:lineRule="auto"/>
              <w:rPr>
                <w:rFonts w:ascii="TH SarabunPSK" w:hAnsi="TH SarabunPSK" w:cs="TH SarabunPSK"/>
                <w:sz w:val="28"/>
                <w:szCs w:val="28"/>
                <w:cs/>
              </w:rPr>
            </w:pPr>
          </w:p>
        </w:tc>
        <w:tc>
          <w:tcPr>
            <w:tcW w:w="986" w:type="pct"/>
            <w:tcBorders>
              <w:bottom w:val="single" w:sz="4" w:space="0" w:color="auto"/>
            </w:tcBorders>
            <w:shd w:val="clear" w:color="auto" w:fill="auto"/>
          </w:tcPr>
          <w:p w14:paraId="109C840D"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cs/>
                <w:lang w:val="th-TH"/>
              </w:rPr>
              <w:t>หลังการทดลอง</w:t>
            </w:r>
          </w:p>
        </w:tc>
        <w:tc>
          <w:tcPr>
            <w:tcW w:w="358" w:type="pct"/>
            <w:tcBorders>
              <w:bottom w:val="single" w:sz="4" w:space="0" w:color="auto"/>
            </w:tcBorders>
            <w:shd w:val="clear" w:color="auto" w:fill="auto"/>
          </w:tcPr>
          <w:p w14:paraId="5F82A19D"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30</w:t>
            </w:r>
          </w:p>
        </w:tc>
        <w:tc>
          <w:tcPr>
            <w:tcW w:w="525" w:type="pct"/>
            <w:tcBorders>
              <w:bottom w:val="single" w:sz="4" w:space="0" w:color="auto"/>
            </w:tcBorders>
            <w:shd w:val="clear" w:color="auto" w:fill="auto"/>
          </w:tcPr>
          <w:p w14:paraId="317EFB66"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10.87</w:t>
            </w:r>
          </w:p>
        </w:tc>
        <w:tc>
          <w:tcPr>
            <w:tcW w:w="544" w:type="pct"/>
            <w:tcBorders>
              <w:bottom w:val="single" w:sz="4" w:space="0" w:color="auto"/>
            </w:tcBorders>
            <w:shd w:val="clear" w:color="auto" w:fill="auto"/>
          </w:tcPr>
          <w:p w14:paraId="6F7F3917"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.97</w:t>
            </w:r>
          </w:p>
        </w:tc>
        <w:tc>
          <w:tcPr>
            <w:tcW w:w="541" w:type="pct"/>
            <w:tcBorders>
              <w:bottom w:val="single" w:sz="4" w:space="0" w:color="auto"/>
            </w:tcBorders>
            <w:shd w:val="clear" w:color="auto" w:fill="auto"/>
          </w:tcPr>
          <w:p w14:paraId="7EBE1AAB" w14:textId="77777777" w:rsidR="00C05C4D" w:rsidRPr="00C05C4D" w:rsidRDefault="00C05C4D" w:rsidP="00EA0886">
            <w:pPr>
              <w:spacing w:after="0" w:line="240" w:lineRule="auto"/>
              <w:jc w:val="center"/>
              <w:rPr>
                <w:rFonts w:ascii="TH SarabunPSK" w:hAnsi="TH SarabunPSK" w:cs="TH SarabunPSK"/>
                <w:sz w:val="28"/>
                <w:szCs w:val="28"/>
              </w:rPr>
            </w:pPr>
          </w:p>
        </w:tc>
        <w:tc>
          <w:tcPr>
            <w:tcW w:w="684" w:type="pct"/>
            <w:tcBorders>
              <w:bottom w:val="single" w:sz="4" w:space="0" w:color="auto"/>
            </w:tcBorders>
            <w:shd w:val="clear" w:color="auto" w:fill="auto"/>
          </w:tcPr>
          <w:p w14:paraId="5E1200F0" w14:textId="77777777" w:rsidR="00C05C4D" w:rsidRPr="00C05C4D" w:rsidRDefault="00C05C4D" w:rsidP="00EA0886">
            <w:pPr>
              <w:spacing w:after="0" w:line="240" w:lineRule="auto"/>
              <w:jc w:val="center"/>
              <w:rPr>
                <w:rFonts w:ascii="TH SarabunPSK" w:hAnsi="TH SarabunPSK" w:cs="TH SarabunPSK"/>
                <w:sz w:val="28"/>
                <w:szCs w:val="28"/>
              </w:rPr>
            </w:pPr>
          </w:p>
        </w:tc>
      </w:tr>
      <w:tr w:rsidR="00C05C4D" w:rsidRPr="00C05C4D" w14:paraId="6D44F737" w14:textId="77777777" w:rsidTr="00EA0886">
        <w:trPr>
          <w:trHeight w:val="383"/>
          <w:jc w:val="center"/>
        </w:trPr>
        <w:tc>
          <w:tcPr>
            <w:tcW w:w="1362" w:type="pct"/>
            <w:tcBorders>
              <w:top w:val="single" w:sz="4" w:space="0" w:color="auto"/>
            </w:tcBorders>
            <w:shd w:val="clear" w:color="auto" w:fill="auto"/>
          </w:tcPr>
          <w:p w14:paraId="64AC2047" w14:textId="77777777" w:rsidR="00C05C4D" w:rsidRPr="00C05C4D" w:rsidRDefault="00C05C4D" w:rsidP="00EA0886">
            <w:pPr>
              <w:spacing w:after="0" w:line="240" w:lineRule="auto"/>
              <w:rPr>
                <w:rFonts w:ascii="TH SarabunPSK" w:hAnsi="TH SarabunPSK" w:cs="TH SarabunPSK"/>
                <w:sz w:val="28"/>
                <w:szCs w:val="28"/>
              </w:rPr>
            </w:pPr>
            <w:r w:rsidRPr="00C05C4D">
              <w:rPr>
                <w:rFonts w:ascii="TH SarabunPSK" w:hAnsi="TH SarabunPSK" w:cs="TH SarabunPSK"/>
                <w:sz w:val="28"/>
                <w:szCs w:val="28"/>
                <w:cs/>
                <w:lang w:val="th-TH"/>
              </w:rPr>
              <w:t>ด้านความเชื่อมั่นในตนเอง</w:t>
            </w:r>
          </w:p>
        </w:tc>
        <w:tc>
          <w:tcPr>
            <w:tcW w:w="986" w:type="pct"/>
            <w:tcBorders>
              <w:top w:val="single" w:sz="4" w:space="0" w:color="auto"/>
            </w:tcBorders>
            <w:shd w:val="clear" w:color="auto" w:fill="auto"/>
          </w:tcPr>
          <w:p w14:paraId="3A5F2A38"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cs/>
                <w:lang w:val="th-TH"/>
              </w:rPr>
              <w:t>ก่อนการทดลอง</w:t>
            </w:r>
          </w:p>
        </w:tc>
        <w:tc>
          <w:tcPr>
            <w:tcW w:w="358" w:type="pct"/>
            <w:tcBorders>
              <w:top w:val="single" w:sz="4" w:space="0" w:color="auto"/>
            </w:tcBorders>
            <w:shd w:val="clear" w:color="auto" w:fill="auto"/>
          </w:tcPr>
          <w:p w14:paraId="6FE38BCB"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30</w:t>
            </w:r>
          </w:p>
        </w:tc>
        <w:tc>
          <w:tcPr>
            <w:tcW w:w="525" w:type="pct"/>
            <w:tcBorders>
              <w:top w:val="single" w:sz="4" w:space="0" w:color="auto"/>
            </w:tcBorders>
            <w:shd w:val="clear" w:color="auto" w:fill="auto"/>
          </w:tcPr>
          <w:p w14:paraId="0776E8B4"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6.07</w:t>
            </w:r>
          </w:p>
        </w:tc>
        <w:tc>
          <w:tcPr>
            <w:tcW w:w="544" w:type="pct"/>
            <w:tcBorders>
              <w:top w:val="single" w:sz="4" w:space="0" w:color="auto"/>
            </w:tcBorders>
            <w:shd w:val="clear" w:color="auto" w:fill="auto"/>
          </w:tcPr>
          <w:p w14:paraId="77CA01E7"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.87</w:t>
            </w:r>
          </w:p>
        </w:tc>
        <w:tc>
          <w:tcPr>
            <w:tcW w:w="541" w:type="pct"/>
            <w:tcBorders>
              <w:top w:val="single" w:sz="4" w:space="0" w:color="auto"/>
            </w:tcBorders>
            <w:shd w:val="clear" w:color="auto" w:fill="auto"/>
          </w:tcPr>
          <w:p w14:paraId="1BB7E3D2"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-0.44</w:t>
            </w:r>
          </w:p>
        </w:tc>
        <w:tc>
          <w:tcPr>
            <w:tcW w:w="684" w:type="pct"/>
            <w:tcBorders>
              <w:top w:val="single" w:sz="4" w:space="0" w:color="auto"/>
            </w:tcBorders>
            <w:shd w:val="clear" w:color="auto" w:fill="auto"/>
          </w:tcPr>
          <w:p w14:paraId="78ABAE27"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.66</w:t>
            </w:r>
          </w:p>
        </w:tc>
      </w:tr>
      <w:tr w:rsidR="00C05C4D" w:rsidRPr="00C05C4D" w14:paraId="13B2B0A5" w14:textId="77777777" w:rsidTr="00EA0886">
        <w:trPr>
          <w:trHeight w:val="383"/>
          <w:jc w:val="center"/>
        </w:trPr>
        <w:tc>
          <w:tcPr>
            <w:tcW w:w="1362" w:type="pct"/>
            <w:tcBorders>
              <w:bottom w:val="single" w:sz="4" w:space="0" w:color="auto"/>
            </w:tcBorders>
            <w:shd w:val="clear" w:color="auto" w:fill="auto"/>
          </w:tcPr>
          <w:p w14:paraId="09CCEC4C" w14:textId="77777777" w:rsidR="00C05C4D" w:rsidRPr="00C05C4D" w:rsidRDefault="00C05C4D" w:rsidP="00EA0886">
            <w:pPr>
              <w:spacing w:after="0" w:line="240" w:lineRule="auto"/>
              <w:rPr>
                <w:rFonts w:ascii="TH SarabunPSK" w:hAnsi="TH SarabunPSK" w:cs="TH SarabunPSK"/>
                <w:sz w:val="28"/>
                <w:szCs w:val="28"/>
                <w:cs/>
              </w:rPr>
            </w:pPr>
          </w:p>
        </w:tc>
        <w:tc>
          <w:tcPr>
            <w:tcW w:w="986" w:type="pct"/>
            <w:tcBorders>
              <w:bottom w:val="single" w:sz="4" w:space="0" w:color="auto"/>
            </w:tcBorders>
            <w:shd w:val="clear" w:color="auto" w:fill="auto"/>
          </w:tcPr>
          <w:p w14:paraId="1591E811"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cs/>
                <w:lang w:val="th-TH"/>
              </w:rPr>
              <w:t>หลังการทดลอง</w:t>
            </w:r>
          </w:p>
        </w:tc>
        <w:tc>
          <w:tcPr>
            <w:tcW w:w="358" w:type="pct"/>
            <w:tcBorders>
              <w:bottom w:val="single" w:sz="4" w:space="0" w:color="auto"/>
            </w:tcBorders>
            <w:shd w:val="clear" w:color="auto" w:fill="auto"/>
          </w:tcPr>
          <w:p w14:paraId="1980A075"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30</w:t>
            </w:r>
          </w:p>
        </w:tc>
        <w:tc>
          <w:tcPr>
            <w:tcW w:w="525" w:type="pct"/>
            <w:tcBorders>
              <w:bottom w:val="single" w:sz="4" w:space="0" w:color="auto"/>
            </w:tcBorders>
            <w:shd w:val="clear" w:color="auto" w:fill="auto"/>
          </w:tcPr>
          <w:p w14:paraId="76985888"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6.10</w:t>
            </w:r>
          </w:p>
        </w:tc>
        <w:tc>
          <w:tcPr>
            <w:tcW w:w="544" w:type="pct"/>
            <w:tcBorders>
              <w:bottom w:val="single" w:sz="4" w:space="0" w:color="auto"/>
            </w:tcBorders>
            <w:shd w:val="clear" w:color="auto" w:fill="auto"/>
          </w:tcPr>
          <w:p w14:paraId="4D8943CE"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.80</w:t>
            </w:r>
          </w:p>
        </w:tc>
        <w:tc>
          <w:tcPr>
            <w:tcW w:w="541" w:type="pct"/>
            <w:tcBorders>
              <w:bottom w:val="single" w:sz="4" w:space="0" w:color="auto"/>
            </w:tcBorders>
            <w:shd w:val="clear" w:color="auto" w:fill="auto"/>
          </w:tcPr>
          <w:p w14:paraId="25FB0CFB" w14:textId="77777777" w:rsidR="00C05C4D" w:rsidRPr="00C05C4D" w:rsidRDefault="00C05C4D" w:rsidP="00EA0886">
            <w:pPr>
              <w:spacing w:after="0" w:line="240" w:lineRule="auto"/>
              <w:jc w:val="center"/>
              <w:rPr>
                <w:rFonts w:ascii="TH SarabunPSK" w:hAnsi="TH SarabunPSK" w:cs="TH SarabunPSK"/>
                <w:sz w:val="28"/>
                <w:szCs w:val="28"/>
              </w:rPr>
            </w:pPr>
          </w:p>
        </w:tc>
        <w:tc>
          <w:tcPr>
            <w:tcW w:w="684" w:type="pct"/>
            <w:tcBorders>
              <w:bottom w:val="single" w:sz="4" w:space="0" w:color="auto"/>
            </w:tcBorders>
            <w:shd w:val="clear" w:color="auto" w:fill="auto"/>
          </w:tcPr>
          <w:p w14:paraId="2B2DB62D" w14:textId="77777777" w:rsidR="00C05C4D" w:rsidRPr="00C05C4D" w:rsidRDefault="00C05C4D" w:rsidP="00EA0886">
            <w:pPr>
              <w:spacing w:after="0" w:line="240" w:lineRule="auto"/>
              <w:jc w:val="center"/>
              <w:rPr>
                <w:rFonts w:ascii="TH SarabunPSK" w:hAnsi="TH SarabunPSK" w:cs="TH SarabunPSK"/>
                <w:sz w:val="28"/>
                <w:szCs w:val="28"/>
              </w:rPr>
            </w:pPr>
          </w:p>
        </w:tc>
      </w:tr>
      <w:tr w:rsidR="00C05C4D" w:rsidRPr="00C05C4D" w14:paraId="37004B72" w14:textId="77777777" w:rsidTr="00EA0886">
        <w:trPr>
          <w:trHeight w:val="383"/>
          <w:jc w:val="center"/>
        </w:trPr>
        <w:tc>
          <w:tcPr>
            <w:tcW w:w="1362" w:type="pct"/>
            <w:tcBorders>
              <w:top w:val="single" w:sz="4" w:space="0" w:color="auto"/>
            </w:tcBorders>
            <w:shd w:val="clear" w:color="auto" w:fill="auto"/>
          </w:tcPr>
          <w:p w14:paraId="492F6AAE" w14:textId="77777777" w:rsidR="00C05C4D" w:rsidRPr="00C05C4D" w:rsidRDefault="00C05C4D" w:rsidP="00EA0886">
            <w:pPr>
              <w:spacing w:after="0" w:line="240" w:lineRule="auto"/>
              <w:rPr>
                <w:rFonts w:ascii="TH SarabunPSK" w:hAnsi="TH SarabunPSK" w:cs="TH SarabunPSK"/>
                <w:sz w:val="28"/>
                <w:szCs w:val="28"/>
              </w:rPr>
            </w:pPr>
            <w:r w:rsidRPr="00C05C4D">
              <w:rPr>
                <w:rFonts w:ascii="TH SarabunPSK" w:hAnsi="TH SarabunPSK" w:cs="TH SarabunPSK"/>
                <w:sz w:val="28"/>
                <w:szCs w:val="28"/>
                <w:cs/>
                <w:lang w:val="th-TH"/>
              </w:rPr>
              <w:t>ด้านความอดทน</w:t>
            </w:r>
          </w:p>
        </w:tc>
        <w:tc>
          <w:tcPr>
            <w:tcW w:w="986" w:type="pct"/>
            <w:tcBorders>
              <w:top w:val="single" w:sz="4" w:space="0" w:color="auto"/>
            </w:tcBorders>
            <w:shd w:val="clear" w:color="auto" w:fill="auto"/>
          </w:tcPr>
          <w:p w14:paraId="3B1C6CA7"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cs/>
                <w:lang w:val="th-TH"/>
              </w:rPr>
              <w:t>ก่อนการทดลอง</w:t>
            </w:r>
          </w:p>
        </w:tc>
        <w:tc>
          <w:tcPr>
            <w:tcW w:w="358" w:type="pct"/>
            <w:tcBorders>
              <w:top w:val="single" w:sz="4" w:space="0" w:color="auto"/>
            </w:tcBorders>
            <w:shd w:val="clear" w:color="auto" w:fill="auto"/>
          </w:tcPr>
          <w:p w14:paraId="4C811B88"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30</w:t>
            </w:r>
          </w:p>
        </w:tc>
        <w:tc>
          <w:tcPr>
            <w:tcW w:w="525" w:type="pct"/>
            <w:tcBorders>
              <w:top w:val="single" w:sz="4" w:space="0" w:color="auto"/>
            </w:tcBorders>
            <w:shd w:val="clear" w:color="auto" w:fill="auto"/>
          </w:tcPr>
          <w:p w14:paraId="100A1A95"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5.87</w:t>
            </w:r>
          </w:p>
        </w:tc>
        <w:tc>
          <w:tcPr>
            <w:tcW w:w="544" w:type="pct"/>
            <w:tcBorders>
              <w:top w:val="single" w:sz="4" w:space="0" w:color="auto"/>
            </w:tcBorders>
            <w:shd w:val="clear" w:color="auto" w:fill="auto"/>
          </w:tcPr>
          <w:p w14:paraId="6EAA885D"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1.61</w:t>
            </w:r>
          </w:p>
        </w:tc>
        <w:tc>
          <w:tcPr>
            <w:tcW w:w="541" w:type="pct"/>
            <w:tcBorders>
              <w:top w:val="single" w:sz="4" w:space="0" w:color="auto"/>
            </w:tcBorders>
            <w:shd w:val="clear" w:color="auto" w:fill="auto"/>
          </w:tcPr>
          <w:p w14:paraId="1F3E4781"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-1.00</w:t>
            </w:r>
          </w:p>
        </w:tc>
        <w:tc>
          <w:tcPr>
            <w:tcW w:w="684" w:type="pct"/>
            <w:tcBorders>
              <w:top w:val="single" w:sz="4" w:space="0" w:color="auto"/>
            </w:tcBorders>
            <w:shd w:val="clear" w:color="auto" w:fill="auto"/>
          </w:tcPr>
          <w:p w14:paraId="3349F31C"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.33</w:t>
            </w:r>
          </w:p>
        </w:tc>
      </w:tr>
      <w:tr w:rsidR="00C05C4D" w:rsidRPr="00C05C4D" w14:paraId="6E467822" w14:textId="77777777" w:rsidTr="00EA0886">
        <w:trPr>
          <w:trHeight w:val="383"/>
          <w:jc w:val="center"/>
        </w:trPr>
        <w:tc>
          <w:tcPr>
            <w:tcW w:w="1362" w:type="pct"/>
            <w:tcBorders>
              <w:bottom w:val="single" w:sz="4" w:space="0" w:color="auto"/>
            </w:tcBorders>
            <w:shd w:val="clear" w:color="auto" w:fill="auto"/>
          </w:tcPr>
          <w:p w14:paraId="215B18D3" w14:textId="77777777" w:rsidR="00C05C4D" w:rsidRPr="00C05C4D" w:rsidRDefault="00C05C4D" w:rsidP="00EA0886">
            <w:pPr>
              <w:spacing w:after="0" w:line="240" w:lineRule="auto"/>
              <w:rPr>
                <w:rFonts w:ascii="TH SarabunPSK" w:hAnsi="TH SarabunPSK" w:cs="TH SarabunPSK"/>
                <w:sz w:val="28"/>
                <w:szCs w:val="28"/>
                <w:cs/>
              </w:rPr>
            </w:pPr>
          </w:p>
        </w:tc>
        <w:tc>
          <w:tcPr>
            <w:tcW w:w="986" w:type="pct"/>
            <w:tcBorders>
              <w:bottom w:val="single" w:sz="4" w:space="0" w:color="auto"/>
            </w:tcBorders>
            <w:shd w:val="clear" w:color="auto" w:fill="auto"/>
          </w:tcPr>
          <w:p w14:paraId="3ED42A46"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cs/>
                <w:lang w:val="th-TH"/>
              </w:rPr>
              <w:t>หลังการทดลอง</w:t>
            </w:r>
          </w:p>
        </w:tc>
        <w:tc>
          <w:tcPr>
            <w:tcW w:w="358" w:type="pct"/>
            <w:tcBorders>
              <w:bottom w:val="single" w:sz="4" w:space="0" w:color="auto"/>
            </w:tcBorders>
            <w:shd w:val="clear" w:color="auto" w:fill="auto"/>
          </w:tcPr>
          <w:p w14:paraId="6C668E2D"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30</w:t>
            </w:r>
          </w:p>
        </w:tc>
        <w:tc>
          <w:tcPr>
            <w:tcW w:w="525" w:type="pct"/>
            <w:tcBorders>
              <w:bottom w:val="single" w:sz="4" w:space="0" w:color="auto"/>
            </w:tcBorders>
            <w:shd w:val="clear" w:color="auto" w:fill="auto"/>
          </w:tcPr>
          <w:p w14:paraId="356950E1"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5.90</w:t>
            </w:r>
          </w:p>
        </w:tc>
        <w:tc>
          <w:tcPr>
            <w:tcW w:w="544" w:type="pct"/>
            <w:tcBorders>
              <w:bottom w:val="single" w:sz="4" w:space="0" w:color="auto"/>
            </w:tcBorders>
            <w:shd w:val="clear" w:color="auto" w:fill="auto"/>
          </w:tcPr>
          <w:p w14:paraId="24509D62"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1.58</w:t>
            </w:r>
          </w:p>
        </w:tc>
        <w:tc>
          <w:tcPr>
            <w:tcW w:w="541" w:type="pct"/>
            <w:tcBorders>
              <w:bottom w:val="single" w:sz="4" w:space="0" w:color="auto"/>
            </w:tcBorders>
            <w:shd w:val="clear" w:color="auto" w:fill="auto"/>
          </w:tcPr>
          <w:p w14:paraId="43B283AE" w14:textId="77777777" w:rsidR="00C05C4D" w:rsidRPr="00C05C4D" w:rsidRDefault="00C05C4D" w:rsidP="00EA0886">
            <w:pPr>
              <w:spacing w:after="0" w:line="240" w:lineRule="auto"/>
              <w:jc w:val="center"/>
              <w:rPr>
                <w:rFonts w:ascii="TH SarabunPSK" w:hAnsi="TH SarabunPSK" w:cs="TH SarabunPSK"/>
                <w:sz w:val="28"/>
                <w:szCs w:val="28"/>
              </w:rPr>
            </w:pPr>
          </w:p>
        </w:tc>
        <w:tc>
          <w:tcPr>
            <w:tcW w:w="684" w:type="pct"/>
            <w:tcBorders>
              <w:bottom w:val="single" w:sz="4" w:space="0" w:color="auto"/>
            </w:tcBorders>
            <w:shd w:val="clear" w:color="auto" w:fill="auto"/>
          </w:tcPr>
          <w:p w14:paraId="32728433" w14:textId="77777777" w:rsidR="00C05C4D" w:rsidRPr="00C05C4D" w:rsidRDefault="00C05C4D" w:rsidP="00EA0886">
            <w:pPr>
              <w:spacing w:after="0" w:line="240" w:lineRule="auto"/>
              <w:jc w:val="center"/>
              <w:rPr>
                <w:rFonts w:ascii="TH SarabunPSK" w:hAnsi="TH SarabunPSK" w:cs="TH SarabunPSK"/>
                <w:sz w:val="28"/>
                <w:szCs w:val="28"/>
              </w:rPr>
            </w:pPr>
          </w:p>
        </w:tc>
      </w:tr>
      <w:tr w:rsidR="00C05C4D" w:rsidRPr="00C05C4D" w14:paraId="2C8BE021" w14:textId="77777777" w:rsidTr="00EA0886">
        <w:trPr>
          <w:trHeight w:val="383"/>
          <w:jc w:val="center"/>
        </w:trPr>
        <w:tc>
          <w:tcPr>
            <w:tcW w:w="1362" w:type="pct"/>
            <w:tcBorders>
              <w:top w:val="single" w:sz="4" w:space="0" w:color="auto"/>
            </w:tcBorders>
            <w:shd w:val="clear" w:color="auto" w:fill="auto"/>
            <w:vAlign w:val="center"/>
          </w:tcPr>
          <w:p w14:paraId="207BA7DD" w14:textId="77777777" w:rsidR="00C05C4D" w:rsidRPr="00C05C4D" w:rsidRDefault="00C05C4D" w:rsidP="00EA0886">
            <w:pPr>
              <w:spacing w:after="0" w:line="240" w:lineRule="auto"/>
              <w:rPr>
                <w:rFonts w:ascii="TH SarabunPSK" w:hAnsi="TH SarabunPSK" w:cs="TH SarabunPSK"/>
                <w:sz w:val="28"/>
                <w:szCs w:val="28"/>
                <w:cs/>
              </w:rPr>
            </w:pPr>
            <w:r w:rsidRPr="00C05C4D">
              <w:rPr>
                <w:rFonts w:ascii="TH SarabunPSK" w:hAnsi="TH SarabunPSK" w:cs="TH SarabunPSK"/>
                <w:sz w:val="28"/>
                <w:szCs w:val="28"/>
                <w:cs/>
                <w:lang w:val="th-TH"/>
              </w:rPr>
              <w:t>ด้านความตรงต่อเวลา</w:t>
            </w:r>
          </w:p>
        </w:tc>
        <w:tc>
          <w:tcPr>
            <w:tcW w:w="986" w:type="pct"/>
            <w:tcBorders>
              <w:top w:val="single" w:sz="4" w:space="0" w:color="auto"/>
            </w:tcBorders>
            <w:shd w:val="clear" w:color="auto" w:fill="auto"/>
          </w:tcPr>
          <w:p w14:paraId="42E39856"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cs/>
                <w:lang w:val="th-TH"/>
              </w:rPr>
              <w:t>ก่อนการทดลอง</w:t>
            </w:r>
          </w:p>
        </w:tc>
        <w:tc>
          <w:tcPr>
            <w:tcW w:w="358" w:type="pct"/>
            <w:tcBorders>
              <w:top w:val="single" w:sz="4" w:space="0" w:color="auto"/>
            </w:tcBorders>
            <w:shd w:val="clear" w:color="auto" w:fill="auto"/>
          </w:tcPr>
          <w:p w14:paraId="3057E6EC"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30</w:t>
            </w:r>
          </w:p>
        </w:tc>
        <w:tc>
          <w:tcPr>
            <w:tcW w:w="525" w:type="pct"/>
            <w:tcBorders>
              <w:top w:val="single" w:sz="4" w:space="0" w:color="auto"/>
            </w:tcBorders>
            <w:shd w:val="clear" w:color="auto" w:fill="auto"/>
          </w:tcPr>
          <w:p w14:paraId="3742B0BF"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6.20</w:t>
            </w:r>
          </w:p>
        </w:tc>
        <w:tc>
          <w:tcPr>
            <w:tcW w:w="544" w:type="pct"/>
            <w:tcBorders>
              <w:top w:val="single" w:sz="4" w:space="0" w:color="auto"/>
            </w:tcBorders>
            <w:shd w:val="clear" w:color="auto" w:fill="auto"/>
          </w:tcPr>
          <w:p w14:paraId="14834E08"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1.13</w:t>
            </w:r>
          </w:p>
        </w:tc>
        <w:tc>
          <w:tcPr>
            <w:tcW w:w="541" w:type="pct"/>
            <w:tcBorders>
              <w:top w:val="single" w:sz="4" w:space="0" w:color="auto"/>
            </w:tcBorders>
            <w:shd w:val="clear" w:color="auto" w:fill="auto"/>
          </w:tcPr>
          <w:p w14:paraId="0C5536B1"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-7.37*</w:t>
            </w:r>
          </w:p>
        </w:tc>
        <w:tc>
          <w:tcPr>
            <w:tcW w:w="684" w:type="pct"/>
            <w:tcBorders>
              <w:top w:val="single" w:sz="4" w:space="0" w:color="auto"/>
            </w:tcBorders>
            <w:shd w:val="clear" w:color="auto" w:fill="auto"/>
          </w:tcPr>
          <w:p w14:paraId="3C1FD71A"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.00</w:t>
            </w:r>
          </w:p>
        </w:tc>
      </w:tr>
      <w:tr w:rsidR="00C05C4D" w:rsidRPr="00C05C4D" w14:paraId="261D574E" w14:textId="77777777" w:rsidTr="00EA0886">
        <w:trPr>
          <w:trHeight w:val="383"/>
          <w:jc w:val="center"/>
        </w:trPr>
        <w:tc>
          <w:tcPr>
            <w:tcW w:w="1362" w:type="pct"/>
            <w:tcBorders>
              <w:bottom w:val="single" w:sz="4" w:space="0" w:color="auto"/>
            </w:tcBorders>
            <w:shd w:val="clear" w:color="auto" w:fill="auto"/>
            <w:vAlign w:val="center"/>
          </w:tcPr>
          <w:p w14:paraId="0D222A1B" w14:textId="77777777" w:rsidR="00C05C4D" w:rsidRPr="00C05C4D" w:rsidRDefault="00C05C4D" w:rsidP="00EA0886">
            <w:pPr>
              <w:spacing w:after="0" w:line="240" w:lineRule="auto"/>
              <w:rPr>
                <w:rFonts w:ascii="TH SarabunPSK" w:hAnsi="TH SarabunPSK" w:cs="TH SarabunPSK"/>
                <w:sz w:val="28"/>
                <w:szCs w:val="28"/>
                <w:cs/>
              </w:rPr>
            </w:pPr>
          </w:p>
        </w:tc>
        <w:tc>
          <w:tcPr>
            <w:tcW w:w="986" w:type="pct"/>
            <w:tcBorders>
              <w:bottom w:val="single" w:sz="4" w:space="0" w:color="auto"/>
            </w:tcBorders>
            <w:shd w:val="clear" w:color="auto" w:fill="auto"/>
          </w:tcPr>
          <w:p w14:paraId="72B618A9" w14:textId="77777777" w:rsidR="00C05C4D" w:rsidRPr="00C05C4D" w:rsidRDefault="00C05C4D" w:rsidP="00EA0886">
            <w:pPr>
              <w:spacing w:after="0" w:line="240" w:lineRule="auto"/>
              <w:jc w:val="center"/>
              <w:rPr>
                <w:rFonts w:ascii="TH SarabunPSK" w:hAnsi="TH SarabunPSK" w:cs="TH SarabunPSK"/>
                <w:sz w:val="28"/>
                <w:szCs w:val="28"/>
                <w:cs/>
              </w:rPr>
            </w:pPr>
            <w:r w:rsidRPr="00C05C4D">
              <w:rPr>
                <w:rFonts w:ascii="TH SarabunPSK" w:hAnsi="TH SarabunPSK" w:cs="TH SarabunPSK"/>
                <w:sz w:val="28"/>
                <w:szCs w:val="28"/>
                <w:cs/>
                <w:lang w:val="th-TH"/>
              </w:rPr>
              <w:t>หลังการทดลอง</w:t>
            </w:r>
          </w:p>
        </w:tc>
        <w:tc>
          <w:tcPr>
            <w:tcW w:w="358" w:type="pct"/>
            <w:tcBorders>
              <w:bottom w:val="single" w:sz="4" w:space="0" w:color="auto"/>
            </w:tcBorders>
            <w:shd w:val="clear" w:color="auto" w:fill="auto"/>
          </w:tcPr>
          <w:p w14:paraId="4EDCF6D7"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30</w:t>
            </w:r>
          </w:p>
        </w:tc>
        <w:tc>
          <w:tcPr>
            <w:tcW w:w="525" w:type="pct"/>
            <w:tcBorders>
              <w:bottom w:val="single" w:sz="4" w:space="0" w:color="auto"/>
            </w:tcBorders>
            <w:shd w:val="clear" w:color="auto" w:fill="auto"/>
          </w:tcPr>
          <w:p w14:paraId="0DF6823B"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7.17</w:t>
            </w:r>
          </w:p>
        </w:tc>
        <w:tc>
          <w:tcPr>
            <w:tcW w:w="544" w:type="pct"/>
            <w:tcBorders>
              <w:bottom w:val="single" w:sz="4" w:space="0" w:color="auto"/>
            </w:tcBorders>
            <w:shd w:val="clear" w:color="auto" w:fill="auto"/>
          </w:tcPr>
          <w:p w14:paraId="44EEC908"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.91</w:t>
            </w:r>
          </w:p>
        </w:tc>
        <w:tc>
          <w:tcPr>
            <w:tcW w:w="541" w:type="pct"/>
            <w:tcBorders>
              <w:bottom w:val="single" w:sz="4" w:space="0" w:color="auto"/>
            </w:tcBorders>
            <w:shd w:val="clear" w:color="auto" w:fill="auto"/>
          </w:tcPr>
          <w:p w14:paraId="17A30935" w14:textId="77777777" w:rsidR="00C05C4D" w:rsidRPr="00C05C4D" w:rsidRDefault="00C05C4D" w:rsidP="00EA0886">
            <w:pPr>
              <w:spacing w:after="0" w:line="240" w:lineRule="auto"/>
              <w:jc w:val="center"/>
              <w:rPr>
                <w:rFonts w:ascii="TH SarabunPSK" w:hAnsi="TH SarabunPSK" w:cs="TH SarabunPSK"/>
                <w:sz w:val="28"/>
                <w:szCs w:val="28"/>
              </w:rPr>
            </w:pPr>
          </w:p>
        </w:tc>
        <w:tc>
          <w:tcPr>
            <w:tcW w:w="684" w:type="pct"/>
            <w:tcBorders>
              <w:bottom w:val="single" w:sz="4" w:space="0" w:color="auto"/>
            </w:tcBorders>
            <w:shd w:val="clear" w:color="auto" w:fill="auto"/>
          </w:tcPr>
          <w:p w14:paraId="64A4ECCD" w14:textId="77777777" w:rsidR="00C05C4D" w:rsidRPr="00C05C4D" w:rsidRDefault="00C05C4D" w:rsidP="00EA0886">
            <w:pPr>
              <w:spacing w:after="0" w:line="240" w:lineRule="auto"/>
              <w:jc w:val="center"/>
              <w:rPr>
                <w:rFonts w:ascii="TH SarabunPSK" w:hAnsi="TH SarabunPSK" w:cs="TH SarabunPSK"/>
                <w:sz w:val="28"/>
                <w:szCs w:val="28"/>
              </w:rPr>
            </w:pPr>
          </w:p>
        </w:tc>
      </w:tr>
      <w:tr w:rsidR="00C05C4D" w:rsidRPr="00C05C4D" w14:paraId="75E83C79" w14:textId="77777777" w:rsidTr="00EA0886">
        <w:trPr>
          <w:trHeight w:val="383"/>
          <w:jc w:val="center"/>
        </w:trPr>
        <w:tc>
          <w:tcPr>
            <w:tcW w:w="1362" w:type="pct"/>
            <w:tcBorders>
              <w:top w:val="single" w:sz="4" w:space="0" w:color="auto"/>
            </w:tcBorders>
            <w:shd w:val="clear" w:color="auto" w:fill="auto"/>
          </w:tcPr>
          <w:p w14:paraId="4EAB1537" w14:textId="77777777" w:rsidR="00C05C4D" w:rsidRPr="00C05C4D" w:rsidRDefault="00C05C4D" w:rsidP="00EA0886">
            <w:pPr>
              <w:spacing w:after="0" w:line="240" w:lineRule="auto"/>
              <w:rPr>
                <w:rFonts w:ascii="TH SarabunPSK" w:hAnsi="TH SarabunPSK" w:cs="TH SarabunPSK"/>
                <w:sz w:val="28"/>
                <w:szCs w:val="28"/>
                <w:cs/>
              </w:rPr>
            </w:pPr>
            <w:r w:rsidRPr="00C05C4D">
              <w:rPr>
                <w:rFonts w:ascii="TH SarabunPSK" w:hAnsi="TH SarabunPSK" w:cs="TH SarabunPSK"/>
                <w:sz w:val="28"/>
                <w:szCs w:val="28"/>
                <w:cs/>
                <w:lang w:val="th-TH"/>
              </w:rPr>
              <w:t>ด้านความเป็นผู้นำ</w:t>
            </w:r>
          </w:p>
        </w:tc>
        <w:tc>
          <w:tcPr>
            <w:tcW w:w="986" w:type="pct"/>
            <w:tcBorders>
              <w:top w:val="single" w:sz="4" w:space="0" w:color="auto"/>
            </w:tcBorders>
            <w:shd w:val="clear" w:color="auto" w:fill="auto"/>
          </w:tcPr>
          <w:p w14:paraId="1459BC92" w14:textId="77777777" w:rsidR="00C05C4D" w:rsidRPr="00C05C4D" w:rsidRDefault="00C05C4D" w:rsidP="00EA0886">
            <w:pPr>
              <w:spacing w:after="0" w:line="240" w:lineRule="auto"/>
              <w:jc w:val="center"/>
              <w:rPr>
                <w:rFonts w:ascii="TH SarabunPSK" w:hAnsi="TH SarabunPSK" w:cs="TH SarabunPSK"/>
                <w:sz w:val="28"/>
                <w:szCs w:val="28"/>
                <w:cs/>
              </w:rPr>
            </w:pPr>
            <w:r w:rsidRPr="00C05C4D">
              <w:rPr>
                <w:rFonts w:ascii="TH SarabunPSK" w:hAnsi="TH SarabunPSK" w:cs="TH SarabunPSK"/>
                <w:sz w:val="28"/>
                <w:szCs w:val="28"/>
                <w:cs/>
                <w:lang w:val="th-TH"/>
              </w:rPr>
              <w:t>ก่อนการทดลอง</w:t>
            </w:r>
          </w:p>
        </w:tc>
        <w:tc>
          <w:tcPr>
            <w:tcW w:w="358" w:type="pct"/>
            <w:tcBorders>
              <w:top w:val="single" w:sz="4" w:space="0" w:color="auto"/>
            </w:tcBorders>
            <w:shd w:val="clear" w:color="auto" w:fill="auto"/>
          </w:tcPr>
          <w:p w14:paraId="51A3DB7E"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30</w:t>
            </w:r>
          </w:p>
        </w:tc>
        <w:tc>
          <w:tcPr>
            <w:tcW w:w="525" w:type="pct"/>
            <w:tcBorders>
              <w:top w:val="single" w:sz="4" w:space="0" w:color="auto"/>
            </w:tcBorders>
            <w:shd w:val="clear" w:color="auto" w:fill="auto"/>
          </w:tcPr>
          <w:p w14:paraId="1628624B"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5.47</w:t>
            </w:r>
          </w:p>
        </w:tc>
        <w:tc>
          <w:tcPr>
            <w:tcW w:w="544" w:type="pct"/>
            <w:tcBorders>
              <w:top w:val="single" w:sz="4" w:space="0" w:color="auto"/>
            </w:tcBorders>
            <w:shd w:val="clear" w:color="auto" w:fill="auto"/>
          </w:tcPr>
          <w:p w14:paraId="264F91D8"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1.41</w:t>
            </w:r>
          </w:p>
        </w:tc>
        <w:tc>
          <w:tcPr>
            <w:tcW w:w="541" w:type="pct"/>
            <w:tcBorders>
              <w:top w:val="single" w:sz="4" w:space="0" w:color="auto"/>
            </w:tcBorders>
            <w:shd w:val="clear" w:color="auto" w:fill="auto"/>
          </w:tcPr>
          <w:p w14:paraId="559AC098"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1.00</w:t>
            </w:r>
          </w:p>
        </w:tc>
        <w:tc>
          <w:tcPr>
            <w:tcW w:w="684" w:type="pct"/>
            <w:tcBorders>
              <w:top w:val="single" w:sz="4" w:space="0" w:color="auto"/>
            </w:tcBorders>
            <w:shd w:val="clear" w:color="auto" w:fill="auto"/>
          </w:tcPr>
          <w:p w14:paraId="2CDB58BE"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.33</w:t>
            </w:r>
          </w:p>
        </w:tc>
      </w:tr>
      <w:tr w:rsidR="00C05C4D" w:rsidRPr="00C05C4D" w14:paraId="0E9E788B" w14:textId="77777777" w:rsidTr="00EA0886">
        <w:trPr>
          <w:trHeight w:val="383"/>
          <w:jc w:val="center"/>
        </w:trPr>
        <w:tc>
          <w:tcPr>
            <w:tcW w:w="1362" w:type="pct"/>
            <w:tcBorders>
              <w:bottom w:val="single" w:sz="4" w:space="0" w:color="auto"/>
            </w:tcBorders>
            <w:shd w:val="clear" w:color="auto" w:fill="auto"/>
            <w:vAlign w:val="center"/>
          </w:tcPr>
          <w:p w14:paraId="6964EAC9" w14:textId="77777777" w:rsidR="00C05C4D" w:rsidRPr="00C05C4D" w:rsidRDefault="00C05C4D" w:rsidP="00EA0886">
            <w:pPr>
              <w:spacing w:after="0" w:line="240" w:lineRule="auto"/>
              <w:rPr>
                <w:rFonts w:ascii="TH SarabunPSK" w:hAnsi="TH SarabunPSK" w:cs="TH SarabunPSK"/>
                <w:sz w:val="28"/>
                <w:szCs w:val="28"/>
                <w:cs/>
              </w:rPr>
            </w:pPr>
          </w:p>
        </w:tc>
        <w:tc>
          <w:tcPr>
            <w:tcW w:w="986" w:type="pct"/>
            <w:tcBorders>
              <w:bottom w:val="single" w:sz="4" w:space="0" w:color="auto"/>
            </w:tcBorders>
            <w:shd w:val="clear" w:color="auto" w:fill="auto"/>
          </w:tcPr>
          <w:p w14:paraId="5F901289" w14:textId="77777777" w:rsidR="00C05C4D" w:rsidRPr="00C05C4D" w:rsidRDefault="00C05C4D" w:rsidP="00EA0886">
            <w:pPr>
              <w:spacing w:after="0" w:line="240" w:lineRule="auto"/>
              <w:jc w:val="center"/>
              <w:rPr>
                <w:rFonts w:ascii="TH SarabunPSK" w:hAnsi="TH SarabunPSK" w:cs="TH SarabunPSK"/>
                <w:sz w:val="28"/>
                <w:szCs w:val="28"/>
                <w:cs/>
              </w:rPr>
            </w:pPr>
            <w:r w:rsidRPr="00C05C4D">
              <w:rPr>
                <w:rFonts w:ascii="TH SarabunPSK" w:hAnsi="TH SarabunPSK" w:cs="TH SarabunPSK"/>
                <w:sz w:val="28"/>
                <w:szCs w:val="28"/>
                <w:cs/>
                <w:lang w:val="th-TH"/>
              </w:rPr>
              <w:t>หลังการทดลอง</w:t>
            </w:r>
          </w:p>
        </w:tc>
        <w:tc>
          <w:tcPr>
            <w:tcW w:w="358" w:type="pct"/>
            <w:tcBorders>
              <w:bottom w:val="single" w:sz="4" w:space="0" w:color="auto"/>
            </w:tcBorders>
            <w:shd w:val="clear" w:color="auto" w:fill="auto"/>
          </w:tcPr>
          <w:p w14:paraId="3523F2BA"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30</w:t>
            </w:r>
          </w:p>
        </w:tc>
        <w:tc>
          <w:tcPr>
            <w:tcW w:w="525" w:type="pct"/>
            <w:tcBorders>
              <w:bottom w:val="single" w:sz="4" w:space="0" w:color="auto"/>
            </w:tcBorders>
            <w:shd w:val="clear" w:color="auto" w:fill="auto"/>
          </w:tcPr>
          <w:p w14:paraId="3F23A50F"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5.37</w:t>
            </w:r>
          </w:p>
        </w:tc>
        <w:tc>
          <w:tcPr>
            <w:tcW w:w="544" w:type="pct"/>
            <w:tcBorders>
              <w:bottom w:val="single" w:sz="4" w:space="0" w:color="auto"/>
            </w:tcBorders>
            <w:shd w:val="clear" w:color="auto" w:fill="auto"/>
          </w:tcPr>
          <w:p w14:paraId="558001F8"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1.33</w:t>
            </w:r>
          </w:p>
        </w:tc>
        <w:tc>
          <w:tcPr>
            <w:tcW w:w="541" w:type="pct"/>
            <w:tcBorders>
              <w:bottom w:val="single" w:sz="4" w:space="0" w:color="auto"/>
            </w:tcBorders>
            <w:shd w:val="clear" w:color="auto" w:fill="auto"/>
          </w:tcPr>
          <w:p w14:paraId="2AD878E9" w14:textId="77777777" w:rsidR="00C05C4D" w:rsidRPr="00C05C4D" w:rsidRDefault="00C05C4D" w:rsidP="00EA0886">
            <w:pPr>
              <w:spacing w:after="0" w:line="240" w:lineRule="auto"/>
              <w:jc w:val="center"/>
              <w:rPr>
                <w:rFonts w:ascii="TH SarabunPSK" w:hAnsi="TH SarabunPSK" w:cs="TH SarabunPSK"/>
                <w:sz w:val="28"/>
                <w:szCs w:val="28"/>
              </w:rPr>
            </w:pPr>
          </w:p>
        </w:tc>
        <w:tc>
          <w:tcPr>
            <w:tcW w:w="684" w:type="pct"/>
            <w:tcBorders>
              <w:bottom w:val="single" w:sz="4" w:space="0" w:color="auto"/>
            </w:tcBorders>
            <w:shd w:val="clear" w:color="auto" w:fill="auto"/>
          </w:tcPr>
          <w:p w14:paraId="4DA3591C" w14:textId="77777777" w:rsidR="00C05C4D" w:rsidRPr="00C05C4D" w:rsidRDefault="00C05C4D" w:rsidP="00EA0886">
            <w:pPr>
              <w:spacing w:after="0" w:line="240" w:lineRule="auto"/>
              <w:jc w:val="center"/>
              <w:rPr>
                <w:rFonts w:ascii="TH SarabunPSK" w:hAnsi="TH SarabunPSK" w:cs="TH SarabunPSK"/>
                <w:sz w:val="28"/>
                <w:szCs w:val="28"/>
              </w:rPr>
            </w:pPr>
          </w:p>
        </w:tc>
      </w:tr>
      <w:tr w:rsidR="00C05C4D" w:rsidRPr="00C05C4D" w14:paraId="3E53B11D" w14:textId="77777777" w:rsidTr="00596187">
        <w:trPr>
          <w:trHeight w:val="383"/>
          <w:jc w:val="center"/>
        </w:trPr>
        <w:tc>
          <w:tcPr>
            <w:tcW w:w="1362" w:type="pct"/>
            <w:tcBorders>
              <w:top w:val="single" w:sz="4" w:space="0" w:color="auto"/>
            </w:tcBorders>
            <w:shd w:val="clear" w:color="auto" w:fill="auto"/>
          </w:tcPr>
          <w:p w14:paraId="70831927" w14:textId="77777777" w:rsidR="00C05C4D" w:rsidRPr="00C05C4D" w:rsidRDefault="00C05C4D" w:rsidP="00EA0886">
            <w:pPr>
              <w:spacing w:after="0" w:line="240" w:lineRule="auto"/>
              <w:rPr>
                <w:rFonts w:ascii="TH SarabunPSK" w:hAnsi="TH SarabunPSK" w:cs="TH SarabunPSK"/>
                <w:sz w:val="28"/>
                <w:szCs w:val="28"/>
                <w:cs/>
              </w:rPr>
            </w:pPr>
            <w:r w:rsidRPr="00C05C4D">
              <w:rPr>
                <w:rFonts w:ascii="TH SarabunPSK" w:hAnsi="TH SarabunPSK" w:cs="TH SarabunPSK"/>
                <w:sz w:val="28"/>
                <w:szCs w:val="28"/>
                <w:cs/>
                <w:lang w:val="th-TH"/>
              </w:rPr>
              <w:lastRenderedPageBreak/>
              <w:t>รวมเฉลี่ย</w:t>
            </w:r>
          </w:p>
        </w:tc>
        <w:tc>
          <w:tcPr>
            <w:tcW w:w="986" w:type="pct"/>
            <w:tcBorders>
              <w:top w:val="single" w:sz="4" w:space="0" w:color="auto"/>
            </w:tcBorders>
            <w:shd w:val="clear" w:color="auto" w:fill="auto"/>
          </w:tcPr>
          <w:p w14:paraId="7068D0E5"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cs/>
                <w:lang w:val="th-TH"/>
              </w:rPr>
              <w:t>ก่อนการทดลอง</w:t>
            </w:r>
          </w:p>
        </w:tc>
        <w:tc>
          <w:tcPr>
            <w:tcW w:w="358" w:type="pct"/>
            <w:tcBorders>
              <w:top w:val="single" w:sz="4" w:space="0" w:color="auto"/>
            </w:tcBorders>
            <w:shd w:val="clear" w:color="auto" w:fill="auto"/>
          </w:tcPr>
          <w:p w14:paraId="0022D868"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30</w:t>
            </w:r>
          </w:p>
        </w:tc>
        <w:tc>
          <w:tcPr>
            <w:tcW w:w="525" w:type="pct"/>
            <w:tcBorders>
              <w:top w:val="single" w:sz="4" w:space="0" w:color="auto"/>
            </w:tcBorders>
            <w:shd w:val="clear" w:color="auto" w:fill="auto"/>
          </w:tcPr>
          <w:p w14:paraId="53D4C0F5" w14:textId="77777777" w:rsidR="00C05C4D" w:rsidRPr="00C05C4D" w:rsidRDefault="00C05C4D" w:rsidP="00596187">
            <w:pPr>
              <w:spacing w:after="0" w:line="240" w:lineRule="auto"/>
              <w:jc w:val="center"/>
              <w:rPr>
                <w:rFonts w:ascii="TH SarabunPSK" w:hAnsi="TH SarabunPSK" w:cs="TH SarabunPSK"/>
                <w:sz w:val="28"/>
                <w:szCs w:val="28"/>
                <w:highlight w:val="yellow"/>
              </w:rPr>
            </w:pPr>
            <w:r w:rsidRPr="00C05C4D">
              <w:rPr>
                <w:rFonts w:ascii="TH SarabunPSK" w:hAnsi="TH SarabunPSK" w:cs="TH SarabunPSK"/>
                <w:color w:val="000000"/>
                <w:sz w:val="28"/>
                <w:szCs w:val="28"/>
              </w:rPr>
              <w:t>5.73</w:t>
            </w:r>
          </w:p>
        </w:tc>
        <w:tc>
          <w:tcPr>
            <w:tcW w:w="544" w:type="pct"/>
            <w:tcBorders>
              <w:top w:val="single" w:sz="4" w:space="0" w:color="auto"/>
            </w:tcBorders>
            <w:shd w:val="clear" w:color="auto" w:fill="auto"/>
          </w:tcPr>
          <w:p w14:paraId="23FB532B" w14:textId="77777777" w:rsidR="00C05C4D" w:rsidRPr="00C05C4D" w:rsidRDefault="00C05C4D" w:rsidP="00596187">
            <w:pPr>
              <w:spacing w:after="0" w:line="240" w:lineRule="auto"/>
              <w:jc w:val="center"/>
              <w:rPr>
                <w:rFonts w:ascii="TH SarabunPSK" w:hAnsi="TH SarabunPSK" w:cs="TH SarabunPSK"/>
                <w:sz w:val="28"/>
                <w:szCs w:val="28"/>
                <w:highlight w:val="yellow"/>
              </w:rPr>
            </w:pPr>
            <w:r w:rsidRPr="00C05C4D">
              <w:rPr>
                <w:rFonts w:ascii="TH SarabunPSK" w:hAnsi="TH SarabunPSK" w:cs="TH SarabunPSK"/>
                <w:color w:val="000000"/>
                <w:sz w:val="28"/>
                <w:szCs w:val="28"/>
              </w:rPr>
              <w:t>1.19</w:t>
            </w:r>
          </w:p>
        </w:tc>
        <w:tc>
          <w:tcPr>
            <w:tcW w:w="541" w:type="pct"/>
            <w:tcBorders>
              <w:top w:val="single" w:sz="4" w:space="0" w:color="auto"/>
            </w:tcBorders>
            <w:shd w:val="clear" w:color="auto" w:fill="auto"/>
          </w:tcPr>
          <w:p w14:paraId="7BB26A84"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-20.28*</w:t>
            </w:r>
          </w:p>
        </w:tc>
        <w:tc>
          <w:tcPr>
            <w:tcW w:w="684" w:type="pct"/>
            <w:tcBorders>
              <w:top w:val="single" w:sz="4" w:space="0" w:color="auto"/>
            </w:tcBorders>
            <w:shd w:val="clear" w:color="auto" w:fill="auto"/>
          </w:tcPr>
          <w:p w14:paraId="06AD3840"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.00</w:t>
            </w:r>
          </w:p>
        </w:tc>
      </w:tr>
      <w:tr w:rsidR="00C05C4D" w:rsidRPr="00C05C4D" w14:paraId="10476496" w14:textId="77777777" w:rsidTr="00596187">
        <w:trPr>
          <w:trHeight w:val="383"/>
          <w:jc w:val="center"/>
        </w:trPr>
        <w:tc>
          <w:tcPr>
            <w:tcW w:w="1362" w:type="pct"/>
            <w:tcBorders>
              <w:bottom w:val="double" w:sz="6" w:space="0" w:color="auto"/>
            </w:tcBorders>
            <w:shd w:val="clear" w:color="auto" w:fill="auto"/>
          </w:tcPr>
          <w:p w14:paraId="2BBE726A" w14:textId="77777777" w:rsidR="00C05C4D" w:rsidRPr="00C05C4D" w:rsidRDefault="00C05C4D" w:rsidP="00EA0886">
            <w:pPr>
              <w:spacing w:after="0" w:line="240" w:lineRule="auto"/>
              <w:rPr>
                <w:rFonts w:ascii="TH SarabunPSK" w:hAnsi="TH SarabunPSK" w:cs="TH SarabunPSK"/>
                <w:sz w:val="28"/>
                <w:szCs w:val="28"/>
                <w:cs/>
              </w:rPr>
            </w:pPr>
          </w:p>
        </w:tc>
        <w:tc>
          <w:tcPr>
            <w:tcW w:w="986" w:type="pct"/>
            <w:tcBorders>
              <w:bottom w:val="double" w:sz="6" w:space="0" w:color="auto"/>
            </w:tcBorders>
            <w:shd w:val="clear" w:color="auto" w:fill="auto"/>
          </w:tcPr>
          <w:p w14:paraId="44380DEC"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cs/>
                <w:lang w:val="th-TH"/>
              </w:rPr>
              <w:t>หลังการทดลอง</w:t>
            </w:r>
          </w:p>
        </w:tc>
        <w:tc>
          <w:tcPr>
            <w:tcW w:w="358" w:type="pct"/>
            <w:tcBorders>
              <w:bottom w:val="double" w:sz="6" w:space="0" w:color="auto"/>
            </w:tcBorders>
            <w:shd w:val="clear" w:color="auto" w:fill="auto"/>
          </w:tcPr>
          <w:p w14:paraId="357AE02A" w14:textId="77777777" w:rsidR="00C05C4D" w:rsidRPr="00C05C4D" w:rsidRDefault="00C05C4D" w:rsidP="00EA0886">
            <w:pPr>
              <w:spacing w:after="0" w:line="240" w:lineRule="auto"/>
              <w:jc w:val="center"/>
              <w:rPr>
                <w:rFonts w:ascii="TH SarabunPSK" w:hAnsi="TH SarabunPSK" w:cs="TH SarabunPSK"/>
                <w:sz w:val="28"/>
                <w:szCs w:val="28"/>
              </w:rPr>
            </w:pPr>
            <w:r w:rsidRPr="00C05C4D">
              <w:rPr>
                <w:rFonts w:ascii="TH SarabunPSK" w:hAnsi="TH SarabunPSK" w:cs="TH SarabunPSK"/>
                <w:sz w:val="28"/>
                <w:szCs w:val="28"/>
              </w:rPr>
              <w:t>30</w:t>
            </w:r>
          </w:p>
        </w:tc>
        <w:tc>
          <w:tcPr>
            <w:tcW w:w="525" w:type="pct"/>
            <w:tcBorders>
              <w:bottom w:val="double" w:sz="6" w:space="0" w:color="auto"/>
            </w:tcBorders>
            <w:shd w:val="clear" w:color="auto" w:fill="auto"/>
          </w:tcPr>
          <w:p w14:paraId="45F68566" w14:textId="77777777" w:rsidR="00C05C4D" w:rsidRPr="00C05C4D" w:rsidRDefault="00C05C4D" w:rsidP="00596187">
            <w:pPr>
              <w:spacing w:after="0" w:line="240" w:lineRule="auto"/>
              <w:jc w:val="center"/>
              <w:rPr>
                <w:rFonts w:ascii="TH SarabunPSK" w:hAnsi="TH SarabunPSK" w:cs="TH SarabunPSK"/>
                <w:sz w:val="28"/>
                <w:szCs w:val="28"/>
                <w:highlight w:val="yellow"/>
              </w:rPr>
            </w:pPr>
            <w:r w:rsidRPr="00C05C4D">
              <w:rPr>
                <w:rFonts w:ascii="TH SarabunPSK" w:hAnsi="TH SarabunPSK" w:cs="TH SarabunPSK"/>
                <w:color w:val="000000"/>
                <w:sz w:val="28"/>
                <w:szCs w:val="28"/>
              </w:rPr>
              <w:t>7.08</w:t>
            </w:r>
          </w:p>
        </w:tc>
        <w:tc>
          <w:tcPr>
            <w:tcW w:w="544" w:type="pct"/>
            <w:tcBorders>
              <w:bottom w:val="double" w:sz="6" w:space="0" w:color="auto"/>
            </w:tcBorders>
            <w:shd w:val="clear" w:color="auto" w:fill="auto"/>
          </w:tcPr>
          <w:p w14:paraId="1D68613D" w14:textId="77777777" w:rsidR="00C05C4D" w:rsidRPr="00C05C4D" w:rsidRDefault="00C05C4D" w:rsidP="00596187">
            <w:pPr>
              <w:spacing w:after="0" w:line="240" w:lineRule="auto"/>
              <w:jc w:val="center"/>
              <w:rPr>
                <w:rFonts w:ascii="TH SarabunPSK" w:hAnsi="TH SarabunPSK" w:cs="TH SarabunPSK"/>
                <w:sz w:val="28"/>
                <w:szCs w:val="28"/>
                <w:highlight w:val="yellow"/>
              </w:rPr>
            </w:pPr>
            <w:r w:rsidRPr="00C05C4D">
              <w:rPr>
                <w:rFonts w:ascii="TH SarabunPSK" w:hAnsi="TH SarabunPSK" w:cs="TH SarabunPSK"/>
                <w:color w:val="000000"/>
                <w:sz w:val="28"/>
                <w:szCs w:val="28"/>
              </w:rPr>
              <w:t>1.12</w:t>
            </w:r>
          </w:p>
        </w:tc>
        <w:tc>
          <w:tcPr>
            <w:tcW w:w="541" w:type="pct"/>
            <w:tcBorders>
              <w:bottom w:val="double" w:sz="6" w:space="0" w:color="auto"/>
            </w:tcBorders>
            <w:shd w:val="clear" w:color="auto" w:fill="auto"/>
          </w:tcPr>
          <w:p w14:paraId="48672A11" w14:textId="77777777" w:rsidR="00C05C4D" w:rsidRPr="00C05C4D" w:rsidRDefault="00C05C4D" w:rsidP="00EA0886">
            <w:pPr>
              <w:spacing w:after="0" w:line="240" w:lineRule="auto"/>
              <w:jc w:val="center"/>
              <w:rPr>
                <w:rFonts w:ascii="TH SarabunPSK" w:hAnsi="TH SarabunPSK" w:cs="TH SarabunPSK"/>
                <w:sz w:val="28"/>
                <w:szCs w:val="28"/>
              </w:rPr>
            </w:pPr>
          </w:p>
        </w:tc>
        <w:tc>
          <w:tcPr>
            <w:tcW w:w="684" w:type="pct"/>
            <w:tcBorders>
              <w:bottom w:val="double" w:sz="6" w:space="0" w:color="auto"/>
            </w:tcBorders>
            <w:shd w:val="clear" w:color="auto" w:fill="auto"/>
          </w:tcPr>
          <w:p w14:paraId="38C59DE6" w14:textId="77777777" w:rsidR="00C05C4D" w:rsidRPr="00C05C4D" w:rsidRDefault="00C05C4D" w:rsidP="00EA0886">
            <w:pPr>
              <w:spacing w:after="0" w:line="240" w:lineRule="auto"/>
              <w:jc w:val="center"/>
              <w:rPr>
                <w:rFonts w:ascii="TH SarabunPSK" w:hAnsi="TH SarabunPSK" w:cs="TH SarabunPSK"/>
                <w:sz w:val="28"/>
                <w:szCs w:val="28"/>
              </w:rPr>
            </w:pPr>
          </w:p>
        </w:tc>
      </w:tr>
    </w:tbl>
    <w:p w14:paraId="3E144E6C" w14:textId="77777777" w:rsidR="00283BB4" w:rsidRDefault="000066F3" w:rsidP="00283BB4">
      <w:pPr>
        <w:spacing w:after="0" w:line="240" w:lineRule="auto"/>
        <w:jc w:val="center"/>
        <w:rPr>
          <w:rFonts w:ascii="TH SarabunPSK" w:hAnsi="TH SarabunPSK" w:cs="TH SarabunPSK"/>
          <w:sz w:val="28"/>
          <w:szCs w:val="28"/>
        </w:rPr>
      </w:pPr>
      <w:r w:rsidRPr="000066F3">
        <w:rPr>
          <w:rFonts w:ascii="TH SarabunPSK" w:hAnsi="TH SarabunPSK" w:cs="TH SarabunPSK"/>
          <w:sz w:val="28"/>
          <w:szCs w:val="28"/>
        </w:rPr>
        <w:t>*</w:t>
      </w:r>
      <w:r w:rsidRPr="000066F3">
        <w:rPr>
          <w:rFonts w:ascii="TH SarabunPSK" w:hAnsi="TH SarabunPSK" w:cs="TH SarabunPSK"/>
          <w:sz w:val="28"/>
          <w:szCs w:val="28"/>
          <w:cs/>
          <w:lang w:val="th-TH"/>
        </w:rPr>
        <w:t xml:space="preserve">มีนัยสำคัญทางสถิติที่ระดับ </w:t>
      </w:r>
      <w:r w:rsidRPr="000066F3">
        <w:rPr>
          <w:rFonts w:ascii="TH SarabunPSK" w:hAnsi="TH SarabunPSK" w:cs="TH SarabunPSK"/>
          <w:sz w:val="28"/>
          <w:szCs w:val="28"/>
        </w:rPr>
        <w:t>.05</w:t>
      </w:r>
    </w:p>
    <w:p w14:paraId="18A666B4" w14:textId="2495CABC" w:rsidR="00283BB4" w:rsidRDefault="00283BB4" w:rsidP="00150870">
      <w:pPr>
        <w:spacing w:after="0" w:line="240" w:lineRule="auto"/>
        <w:ind w:firstLine="720"/>
        <w:jc w:val="thaiDistribute"/>
        <w:rPr>
          <w:rFonts w:ascii="TH SarabunPSK" w:hAnsi="TH SarabunPSK" w:cs="TH SarabunPSK"/>
          <w:sz w:val="28"/>
          <w:szCs w:val="28"/>
        </w:rPr>
      </w:pPr>
      <w:r>
        <w:rPr>
          <w:rFonts w:ascii="TH SarabunPSK" w:hAnsi="TH SarabunPSK" w:cs="TH SarabunPSK" w:hint="cs"/>
          <w:sz w:val="28"/>
          <w:szCs w:val="28"/>
          <w:cs/>
        </w:rPr>
        <w:t>จาก</w:t>
      </w:r>
      <w:r w:rsidR="000066F3" w:rsidRPr="000066F3">
        <w:rPr>
          <w:rFonts w:ascii="TH SarabunPSK" w:hAnsi="TH SarabunPSK" w:cs="TH SarabunPSK"/>
          <w:sz w:val="28"/>
          <w:szCs w:val="28"/>
          <w:cs/>
          <w:lang w:val="th-TH"/>
        </w:rPr>
        <w:t>ตาราง</w:t>
      </w:r>
      <w:r w:rsidR="000066F3" w:rsidRPr="000066F3">
        <w:rPr>
          <w:rFonts w:ascii="TH SarabunPSK" w:hAnsi="TH SarabunPSK" w:cs="TH SarabunPSK"/>
          <w:sz w:val="28"/>
          <w:szCs w:val="28"/>
          <w:lang w:val="en"/>
        </w:rPr>
        <w:t xml:space="preserve"> </w:t>
      </w:r>
      <w:r w:rsidR="00A1453A">
        <w:rPr>
          <w:rFonts w:ascii="TH SarabunPSK" w:hAnsi="TH SarabunPSK" w:cs="TH SarabunPSK"/>
          <w:sz w:val="28"/>
          <w:szCs w:val="28"/>
          <w:lang w:val="en"/>
        </w:rPr>
        <w:t>3</w:t>
      </w:r>
      <w:r w:rsidR="000066F3" w:rsidRPr="000066F3">
        <w:rPr>
          <w:rFonts w:ascii="TH SarabunPSK" w:hAnsi="TH SarabunPSK" w:cs="TH SarabunPSK"/>
          <w:sz w:val="28"/>
          <w:szCs w:val="28"/>
          <w:lang w:val="en"/>
        </w:rPr>
        <w:t xml:space="preserve"> </w:t>
      </w:r>
      <w:r w:rsidR="000066F3" w:rsidRPr="000066F3">
        <w:rPr>
          <w:rFonts w:ascii="TH SarabunPSK" w:hAnsi="TH SarabunPSK" w:cs="TH SarabunPSK"/>
          <w:sz w:val="28"/>
          <w:szCs w:val="28"/>
          <w:cs/>
          <w:lang w:val="th-TH"/>
        </w:rPr>
        <w:t>แสดงผลการเปรียบเทียบความแตกต่างของค่าเฉลี่ยคะแนนความมีระเบียบวินัยของกลุ่มควบคุม</w:t>
      </w:r>
      <w:r w:rsidR="000066F3" w:rsidRPr="000066F3">
        <w:rPr>
          <w:rFonts w:ascii="TH SarabunPSK" w:hAnsi="TH SarabunPSK" w:cs="TH SarabunPSK"/>
          <w:sz w:val="28"/>
          <w:szCs w:val="28"/>
          <w:cs/>
        </w:rPr>
        <w:t xml:space="preserve"> </w:t>
      </w:r>
      <w:r w:rsidR="000066F3" w:rsidRPr="000066F3">
        <w:rPr>
          <w:rFonts w:ascii="TH SarabunPSK" w:hAnsi="TH SarabunPSK" w:cs="TH SarabunPSK"/>
          <w:sz w:val="28"/>
          <w:szCs w:val="28"/>
          <w:cs/>
          <w:lang w:val="th-TH"/>
        </w:rPr>
        <w:t>ก่อนและหลังการทดลอง พบว่า ค่าเฉลี่ยคะแนนความมีระเบียบวินัยของกลุ่มควบคุม หลังได้รับการจัดการเรียนรู้พลศึกษาโดยใช้กิจกรรมว่ายน้ำตามแนวคิดเกมมิฟิเคชัน</w:t>
      </w:r>
      <w:r w:rsidR="000066F3" w:rsidRPr="000066F3">
        <w:rPr>
          <w:rFonts w:ascii="TH SarabunPSK" w:hAnsi="TH SarabunPSK" w:cs="TH SarabunPSK"/>
          <w:sz w:val="28"/>
          <w:szCs w:val="28"/>
          <w:cs/>
        </w:rPr>
        <w:t>ภาพ</w:t>
      </w:r>
      <w:r w:rsidR="000066F3" w:rsidRPr="000066F3">
        <w:rPr>
          <w:rFonts w:ascii="TH SarabunPSK" w:hAnsi="TH SarabunPSK" w:cs="TH SarabunPSK"/>
          <w:sz w:val="28"/>
          <w:szCs w:val="28"/>
          <w:cs/>
          <w:lang w:val="th-TH"/>
        </w:rPr>
        <w:t xml:space="preserve">รวมพบว่า ดีกว่าก่อนการทดลองอย่างมีนัยสำคัญทางสถิติที่ระดับ </w:t>
      </w:r>
      <w:r w:rsidR="000066F3" w:rsidRPr="000066F3">
        <w:rPr>
          <w:rFonts w:ascii="TH SarabunPSK" w:hAnsi="TH SarabunPSK" w:cs="TH SarabunPSK"/>
          <w:sz w:val="28"/>
          <w:szCs w:val="28"/>
        </w:rPr>
        <w:t xml:space="preserve">.05 (t = -20.28 </w:t>
      </w:r>
      <w:r w:rsidR="000066F3" w:rsidRPr="000066F3">
        <w:rPr>
          <w:rFonts w:ascii="TH SarabunPSK" w:hAnsi="TH SarabunPSK" w:cs="TH SarabunPSK"/>
          <w:sz w:val="28"/>
          <w:szCs w:val="28"/>
          <w:cs/>
        </w:rPr>
        <w:t xml:space="preserve">และ </w:t>
      </w:r>
      <w:r w:rsidR="000066F3" w:rsidRPr="000066F3">
        <w:rPr>
          <w:rFonts w:ascii="TH SarabunPSK" w:hAnsi="TH SarabunPSK" w:cs="TH SarabunPSK"/>
          <w:sz w:val="28"/>
          <w:szCs w:val="28"/>
        </w:rPr>
        <w:t xml:space="preserve">p =.00) </w:t>
      </w:r>
      <w:r w:rsidR="000066F3" w:rsidRPr="000066F3">
        <w:rPr>
          <w:rFonts w:ascii="TH SarabunPSK" w:hAnsi="TH SarabunPSK" w:cs="TH SarabunPSK"/>
          <w:sz w:val="28"/>
          <w:szCs w:val="28"/>
          <w:cs/>
        </w:rPr>
        <w:t>โดยมี</w:t>
      </w:r>
      <w:r w:rsidR="000066F3" w:rsidRPr="000066F3">
        <w:rPr>
          <w:rFonts w:ascii="TH SarabunPSK" w:hAnsi="TH SarabunPSK" w:cs="TH SarabunPSK"/>
          <w:sz w:val="28"/>
          <w:szCs w:val="28"/>
          <w:cs/>
          <w:lang w:val="th-TH"/>
        </w:rPr>
        <w:t xml:space="preserve">คะแนนความมีระเบียบวินัยภาพรวมก่อนการทดลองมีค่าเฉลี่ยเท่ากับ </w:t>
      </w:r>
      <w:r w:rsidR="000066F3" w:rsidRPr="000066F3">
        <w:rPr>
          <w:rFonts w:ascii="TH SarabunPSK" w:hAnsi="TH SarabunPSK" w:cs="TH SarabunPSK"/>
          <w:sz w:val="28"/>
          <w:szCs w:val="28"/>
        </w:rPr>
        <w:t xml:space="preserve">5.73 </w:t>
      </w:r>
      <w:r w:rsidR="000066F3" w:rsidRPr="000066F3">
        <w:rPr>
          <w:rFonts w:ascii="TH SarabunPSK" w:hAnsi="TH SarabunPSK" w:cs="TH SarabunPSK"/>
          <w:sz w:val="28"/>
          <w:szCs w:val="28"/>
          <w:cs/>
          <w:lang w:val="th-TH"/>
        </w:rPr>
        <w:t>ส่วนเบี่ยงเบนมาตรฐานเท่ากับ</w:t>
      </w:r>
      <w:r w:rsidR="000066F3" w:rsidRPr="000066F3">
        <w:rPr>
          <w:rFonts w:ascii="TH SarabunPSK" w:hAnsi="TH SarabunPSK" w:cs="TH SarabunPSK"/>
          <w:sz w:val="28"/>
          <w:szCs w:val="28"/>
        </w:rPr>
        <w:t xml:space="preserve"> 1.19 </w:t>
      </w:r>
      <w:r w:rsidR="000066F3" w:rsidRPr="000066F3">
        <w:rPr>
          <w:rFonts w:ascii="TH SarabunPSK" w:hAnsi="TH SarabunPSK" w:cs="TH SarabunPSK"/>
          <w:sz w:val="28"/>
          <w:szCs w:val="28"/>
          <w:cs/>
          <w:lang w:val="th-TH"/>
        </w:rPr>
        <w:t xml:space="preserve">หลังการทดลองมีค่าเฉลี่ยเท่ากับ </w:t>
      </w:r>
      <w:r w:rsidR="000066F3" w:rsidRPr="000066F3">
        <w:rPr>
          <w:rFonts w:ascii="TH SarabunPSK" w:hAnsi="TH SarabunPSK" w:cs="TH SarabunPSK"/>
          <w:sz w:val="28"/>
          <w:szCs w:val="28"/>
        </w:rPr>
        <w:t xml:space="preserve">7.08 </w:t>
      </w:r>
      <w:r w:rsidR="000066F3" w:rsidRPr="000066F3">
        <w:rPr>
          <w:rFonts w:ascii="TH SarabunPSK" w:hAnsi="TH SarabunPSK" w:cs="TH SarabunPSK"/>
          <w:sz w:val="28"/>
          <w:szCs w:val="28"/>
          <w:cs/>
          <w:lang w:val="th-TH"/>
        </w:rPr>
        <w:t>ส่วนเบี่ยงเบนมาตรฐานเท่ากับ</w:t>
      </w:r>
      <w:r w:rsidR="000066F3" w:rsidRPr="000066F3">
        <w:rPr>
          <w:rFonts w:ascii="TH SarabunPSK" w:hAnsi="TH SarabunPSK" w:cs="TH SarabunPSK"/>
          <w:sz w:val="28"/>
          <w:szCs w:val="28"/>
        </w:rPr>
        <w:t xml:space="preserve"> 1.12</w:t>
      </w:r>
    </w:p>
    <w:p w14:paraId="7A733CD4" w14:textId="75079E1D" w:rsidR="00304D89" w:rsidRPr="005E6CD3" w:rsidRDefault="005E6CD3" w:rsidP="00150870">
      <w:pPr>
        <w:spacing w:before="240" w:after="0" w:line="240" w:lineRule="auto"/>
        <w:ind w:firstLine="720"/>
        <w:jc w:val="thaiDistribute"/>
        <w:rPr>
          <w:rFonts w:ascii="TH SarabunPSK" w:hAnsi="TH SarabunPSK" w:cs="TH SarabunPSK"/>
          <w:sz w:val="28"/>
          <w:szCs w:val="28"/>
        </w:rPr>
      </w:pPr>
      <w:r w:rsidRPr="005E6CD3">
        <w:rPr>
          <w:rFonts w:ascii="TH SarabunPSK" w:hAnsi="TH SarabunPSK" w:cs="TH SarabunPSK"/>
          <w:sz w:val="28"/>
          <w:szCs w:val="28"/>
        </w:rPr>
        <w:t xml:space="preserve">2. </w:t>
      </w:r>
      <w:r w:rsidR="004562FE" w:rsidRPr="005E6CD3">
        <w:rPr>
          <w:rFonts w:ascii="TH SarabunPSK" w:hAnsi="TH SarabunPSK" w:cs="TH SarabunPSK" w:hint="cs"/>
          <w:sz w:val="28"/>
          <w:szCs w:val="28"/>
          <w:cs/>
        </w:rPr>
        <w:t>ผลการ</w:t>
      </w:r>
      <w:r w:rsidR="00A6746D" w:rsidRPr="005E6CD3">
        <w:rPr>
          <w:rFonts w:ascii="TH SarabunPSK" w:hAnsi="TH SarabunPSK" w:cs="TH SarabunPSK"/>
          <w:sz w:val="28"/>
          <w:szCs w:val="28"/>
          <w:cs/>
        </w:rPr>
        <w:t>เปรียบเทียบความแตกต่างขอ</w:t>
      </w:r>
      <w:r w:rsidR="00A6746D" w:rsidRPr="005E6CD3">
        <w:rPr>
          <w:rFonts w:ascii="TH SarabunPSK" w:hAnsi="TH SarabunPSK" w:cs="TH SarabunPSK" w:hint="cs"/>
          <w:sz w:val="28"/>
          <w:szCs w:val="28"/>
          <w:cs/>
        </w:rPr>
        <w:t>งค่าเฉลี่ย</w:t>
      </w:r>
      <w:r w:rsidR="00A6746D" w:rsidRPr="005E6CD3">
        <w:rPr>
          <w:rFonts w:ascii="TH SarabunPSK" w:hAnsi="TH SarabunPSK" w:cs="TH SarabunPSK"/>
          <w:sz w:val="28"/>
          <w:szCs w:val="28"/>
          <w:cs/>
        </w:rPr>
        <w:t>ทักษะการว่ายน้ำ</w:t>
      </w:r>
      <w:r w:rsidR="00A6746D" w:rsidRPr="005E6CD3">
        <w:rPr>
          <w:rFonts w:ascii="TH SarabunPSK" w:hAnsi="TH SarabunPSK" w:cs="TH SarabunPSK" w:hint="cs"/>
          <w:sz w:val="28"/>
          <w:szCs w:val="28"/>
          <w:cs/>
        </w:rPr>
        <w:t>และ</w:t>
      </w:r>
      <w:r w:rsidR="00A6746D" w:rsidRPr="005E6CD3">
        <w:rPr>
          <w:rFonts w:ascii="TH SarabunPSK" w:hAnsi="TH SarabunPSK" w:cs="TH SarabunPSK"/>
          <w:sz w:val="28"/>
          <w:szCs w:val="28"/>
          <w:cs/>
        </w:rPr>
        <w:t>คะแนนความมีระเบียบวินัยระหว่าง</w:t>
      </w:r>
      <w:r w:rsidR="00A6746D" w:rsidRPr="005E6CD3">
        <w:rPr>
          <w:rFonts w:ascii="TH SarabunPSK" w:hAnsi="TH SarabunPSK" w:cs="TH SarabunPSK" w:hint="cs"/>
          <w:sz w:val="28"/>
          <w:szCs w:val="28"/>
          <w:cs/>
        </w:rPr>
        <w:t>กลุ่มทดลองกับกลุ่มควบคุม หลังการทดลอง</w:t>
      </w:r>
    </w:p>
    <w:p w14:paraId="14A5F4F5" w14:textId="6A175E46" w:rsidR="00A6746D" w:rsidRPr="00A6746D" w:rsidRDefault="003A25AE" w:rsidP="00283BB4">
      <w:pPr>
        <w:spacing w:after="0" w:line="240" w:lineRule="auto"/>
        <w:rPr>
          <w:rFonts w:ascii="TH SarabunPSK" w:hAnsi="TH SarabunPSK" w:cs="TH SarabunPSK"/>
          <w:sz w:val="28"/>
          <w:szCs w:val="28"/>
        </w:rPr>
      </w:pPr>
      <w:r w:rsidRPr="00A6746D">
        <w:rPr>
          <w:rFonts w:ascii="TH SarabunPSK" w:hAnsi="TH SarabunPSK" w:cs="TH SarabunPSK" w:hint="cs"/>
          <w:sz w:val="28"/>
          <w:szCs w:val="28"/>
          <w:cs/>
        </w:rPr>
        <w:t xml:space="preserve">ตาราง </w:t>
      </w:r>
      <w:r>
        <w:rPr>
          <w:rFonts w:ascii="TH SarabunPSK" w:hAnsi="TH SarabunPSK" w:cs="TH SarabunPSK"/>
          <w:sz w:val="28"/>
          <w:szCs w:val="28"/>
        </w:rPr>
        <w:t>4</w:t>
      </w:r>
      <w:r w:rsidRPr="00A6746D">
        <w:rPr>
          <w:rFonts w:ascii="TH SarabunPSK" w:hAnsi="TH SarabunPSK" w:cs="TH SarabunPSK" w:hint="cs"/>
          <w:sz w:val="28"/>
          <w:szCs w:val="28"/>
          <w:cs/>
        </w:rPr>
        <w:t xml:space="preserve"> เปรียบเทียบความแตกต่างของค่าเฉลี่ยคะแนนทักษะการว่ายน้ำระหว่างกลุ่มทดลองกับกลุ่มควบคุม หลังการทดลอง</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
        <w:gridCol w:w="816"/>
        <w:gridCol w:w="1175"/>
        <w:gridCol w:w="1368"/>
        <w:gridCol w:w="1791"/>
        <w:gridCol w:w="1757"/>
      </w:tblGrid>
      <w:tr w:rsidR="00A6746D" w:rsidRPr="00A6746D" w14:paraId="03659BED" w14:textId="77777777" w:rsidTr="00005E57">
        <w:tc>
          <w:tcPr>
            <w:tcW w:w="1174" w:type="pct"/>
            <w:tcBorders>
              <w:top w:val="double" w:sz="6" w:space="0" w:color="auto"/>
              <w:bottom w:val="single" w:sz="4" w:space="0" w:color="auto"/>
            </w:tcBorders>
            <w:vAlign w:val="center"/>
          </w:tcPr>
          <w:p w14:paraId="3DB32A94" w14:textId="73382606" w:rsidR="00A6746D" w:rsidRPr="00A6746D" w:rsidRDefault="00A80B6E" w:rsidP="00283BB4">
            <w:pPr>
              <w:rPr>
                <w:rFonts w:ascii="TH SarabunPSK" w:hAnsi="TH SarabunPSK" w:cs="TH SarabunPSK"/>
                <w:b/>
                <w:bCs/>
                <w:sz w:val="28"/>
                <w:cs/>
                <w:lang w:bidi="th-TH"/>
              </w:rPr>
            </w:pPr>
            <w:r>
              <w:rPr>
                <w:rFonts w:ascii="TH SarabunPSK" w:hAnsi="TH SarabunPSK" w:cs="TH SarabunPSK" w:hint="cs"/>
                <w:b/>
                <w:bCs/>
                <w:sz w:val="28"/>
                <w:cs/>
                <w:lang w:bidi="th-TH"/>
              </w:rPr>
              <w:t>หลังทดลอง</w:t>
            </w:r>
          </w:p>
        </w:tc>
        <w:tc>
          <w:tcPr>
            <w:tcW w:w="452" w:type="pct"/>
            <w:tcBorders>
              <w:top w:val="double" w:sz="6" w:space="0" w:color="auto"/>
              <w:bottom w:val="single" w:sz="4" w:space="0" w:color="auto"/>
            </w:tcBorders>
            <w:vAlign w:val="center"/>
          </w:tcPr>
          <w:p w14:paraId="1D7545DC" w14:textId="77777777" w:rsidR="00A6746D" w:rsidRPr="00A6746D" w:rsidRDefault="00A6746D" w:rsidP="00283BB4">
            <w:pPr>
              <w:rPr>
                <w:rFonts w:ascii="TH SarabunPSK" w:hAnsi="TH SarabunPSK" w:cs="TH SarabunPSK"/>
                <w:b/>
                <w:bCs/>
                <w:sz w:val="28"/>
              </w:rPr>
            </w:pPr>
            <w:r w:rsidRPr="00A6746D">
              <w:rPr>
                <w:rFonts w:ascii="TH SarabunPSK" w:hAnsi="TH SarabunPSK" w:cs="TH SarabunPSK" w:hint="cs"/>
                <w:b/>
                <w:bCs/>
                <w:sz w:val="28"/>
              </w:rPr>
              <w:t>N</w:t>
            </w:r>
          </w:p>
        </w:tc>
        <w:tc>
          <w:tcPr>
            <w:tcW w:w="651" w:type="pct"/>
            <w:tcBorders>
              <w:top w:val="double" w:sz="6" w:space="0" w:color="auto"/>
              <w:bottom w:val="single" w:sz="4" w:space="0" w:color="auto"/>
            </w:tcBorders>
            <w:vAlign w:val="center"/>
          </w:tcPr>
          <w:p w14:paraId="3705D773" w14:textId="63E507C7" w:rsidR="00A6746D" w:rsidRPr="00A6746D" w:rsidRDefault="00000000" w:rsidP="00283BB4">
            <w:pPr>
              <w:rPr>
                <w:rFonts w:ascii="TH SarabunPSK" w:hAnsi="TH SarabunPSK" w:cs="TH SarabunPSK"/>
                <w:b/>
                <w:bCs/>
                <w:sz w:val="28"/>
              </w:rPr>
            </w:pPr>
            <w:r>
              <w:rPr>
                <w:rFonts w:ascii="TH SarabunPSK" w:eastAsia="Calibri" w:hAnsi="TH SarabunPSK" w:cs="TH SarabunPSK"/>
                <w:sz w:val="28"/>
                <w:szCs w:val="22"/>
                <w:lang w:bidi="th-TH"/>
              </w:rPr>
              <w:pict w14:anchorId="0D146EA2">
                <v:shape id="_x0000_i1027" type="#_x0000_t75" style="width:9pt;height:18.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acc&gt;&lt;m:accPr&gt;&lt;m:chr m:val=&quot;ฬ…&quot;/&gt;&lt;m:ctrlPr&gt;&lt;w:rPr&gt;&lt;w:rFonts w:ascii=&quot;Cambria Math&quot; w:h-ansi=&quot;Cambria Math&quot; w:cs=&quot;Cordia New&quot; w:hint=&quot;default&quot;/&gt;&lt;w:b/&gt;&lt;w:b-cs/&gt;&lt;w:sz w:val=&quot;32&quot;/&gt;&lt;w:sz-cs w:val=&quot;32&quot;/&gt;&lt;/w:rPr&gt;&lt;/m:ctrlPr&gt;&lt;/m:accPr&gt;&lt;m:e&gt;&lt;m:r&gt;&lt;m:rPr&gt;&lt;m:sty m:val=&quot;b&quot;/&gt;&lt;m:scr m:val=&quot;roman&quot;/&gt;&lt;/m:rPr&gt;&lt;w:rPr&gt;&lt;w:rFonts w:ascii=&quot;Cambria Math&quot; w:h-ansi=&quot;Cambria Math&quot; w:cs=&quot;Cordia New&quot; w:hint=&quot;default&quot;/&gt;&lt;w:sz w:val=&quot;32&quot;/&gt;&lt;w:sz-cs w:val=&quot;32&quot;/&gt;&lt;/w:rPr&gt;&lt;m:t&gt;x&lt;/m:t&gt;&lt;/m:r&gt;&lt;m:ctrlPr&gt;&lt;w:rPr&gt;&lt;w:rFonts w:ascii=&quot;Cambria Math&quot; w:h-ansi=&quot;Cambria Math&quot; w:cs=&quot;Cordia New&quot; w:hint=&quot;default&quot;/&gt;&lt;w:b/&gt;&lt;w:b-cs/&gt;&lt;w:sz w:val=&quot;32&quot;/&gt;&lt;w:sz-cs w:val=&quot;32&quot;/&gt;&lt;/w:rPr&gt;&lt;/m:ctrlPr&gt;&lt;/m:e&gt;&lt;/m:acc&gt;&lt;/m:oMath&gt;&lt;/m:oMathPara&gt;&lt;/w:p&gt;&lt;/wx:sect&gt;&lt;/w:body&gt;&lt;/w:wordDocument">
                  <v:fill o:detectmouseclick="t"/>
                  <v:imagedata r:id="rId7" o:title=""/>
                  <o:lock v:ext="edit" aspectratio="f"/>
                </v:shape>
              </w:pict>
            </w:r>
          </w:p>
        </w:tc>
        <w:tc>
          <w:tcPr>
            <w:tcW w:w="758" w:type="pct"/>
            <w:tcBorders>
              <w:top w:val="double" w:sz="6" w:space="0" w:color="auto"/>
              <w:bottom w:val="single" w:sz="4" w:space="0" w:color="auto"/>
            </w:tcBorders>
            <w:vAlign w:val="center"/>
          </w:tcPr>
          <w:p w14:paraId="76271809" w14:textId="77777777" w:rsidR="00A6746D" w:rsidRPr="00A6746D" w:rsidRDefault="00A6746D" w:rsidP="00283BB4">
            <w:pPr>
              <w:rPr>
                <w:rFonts w:ascii="TH SarabunPSK" w:hAnsi="TH SarabunPSK" w:cs="TH SarabunPSK"/>
                <w:b/>
                <w:bCs/>
                <w:sz w:val="28"/>
              </w:rPr>
            </w:pPr>
            <w:r w:rsidRPr="00A6746D">
              <w:rPr>
                <w:rFonts w:ascii="TH SarabunPSK" w:hAnsi="TH SarabunPSK" w:cs="TH SarabunPSK" w:hint="cs"/>
                <w:b/>
                <w:bCs/>
                <w:sz w:val="28"/>
              </w:rPr>
              <w:t>SD</w:t>
            </w:r>
          </w:p>
        </w:tc>
        <w:tc>
          <w:tcPr>
            <w:tcW w:w="992" w:type="pct"/>
            <w:tcBorders>
              <w:top w:val="double" w:sz="6" w:space="0" w:color="auto"/>
              <w:bottom w:val="single" w:sz="4" w:space="0" w:color="auto"/>
            </w:tcBorders>
            <w:vAlign w:val="center"/>
          </w:tcPr>
          <w:p w14:paraId="54D2197D" w14:textId="77777777" w:rsidR="00A6746D" w:rsidRPr="00A6746D" w:rsidRDefault="00A6746D" w:rsidP="00283BB4">
            <w:pPr>
              <w:rPr>
                <w:rFonts w:ascii="TH SarabunPSK" w:hAnsi="TH SarabunPSK" w:cs="TH SarabunPSK"/>
                <w:b/>
                <w:bCs/>
                <w:sz w:val="28"/>
              </w:rPr>
            </w:pPr>
            <w:r w:rsidRPr="00A6746D">
              <w:rPr>
                <w:rFonts w:ascii="TH SarabunPSK" w:hAnsi="TH SarabunPSK" w:cs="TH SarabunPSK" w:hint="cs"/>
                <w:b/>
                <w:bCs/>
                <w:sz w:val="28"/>
              </w:rPr>
              <w:t>t</w:t>
            </w:r>
          </w:p>
        </w:tc>
        <w:tc>
          <w:tcPr>
            <w:tcW w:w="973" w:type="pct"/>
            <w:tcBorders>
              <w:top w:val="double" w:sz="6" w:space="0" w:color="auto"/>
            </w:tcBorders>
            <w:vAlign w:val="center"/>
          </w:tcPr>
          <w:p w14:paraId="1B28B2F2" w14:textId="77777777" w:rsidR="00A6746D" w:rsidRPr="00A6746D" w:rsidRDefault="00A6746D" w:rsidP="00283BB4">
            <w:pPr>
              <w:jc w:val="center"/>
              <w:rPr>
                <w:rFonts w:ascii="TH SarabunPSK" w:hAnsi="TH SarabunPSK" w:cs="TH SarabunPSK"/>
                <w:b/>
                <w:bCs/>
                <w:sz w:val="28"/>
              </w:rPr>
            </w:pPr>
            <w:r w:rsidRPr="00A6746D">
              <w:rPr>
                <w:rFonts w:ascii="TH SarabunPSK" w:hAnsi="TH SarabunPSK" w:cs="TH SarabunPSK" w:hint="cs"/>
                <w:b/>
                <w:bCs/>
                <w:sz w:val="28"/>
              </w:rPr>
              <w:t>p-value</w:t>
            </w:r>
          </w:p>
        </w:tc>
      </w:tr>
      <w:tr w:rsidR="00A6746D" w:rsidRPr="00A6746D" w14:paraId="791AF1BC" w14:textId="77777777" w:rsidTr="00005E57">
        <w:tc>
          <w:tcPr>
            <w:tcW w:w="1174" w:type="pct"/>
            <w:vAlign w:val="center"/>
          </w:tcPr>
          <w:p w14:paraId="527D7736" w14:textId="77777777" w:rsidR="00A6746D" w:rsidRPr="00A6746D" w:rsidRDefault="00A6746D" w:rsidP="00A6746D">
            <w:pPr>
              <w:rPr>
                <w:rFonts w:ascii="TH SarabunPSK" w:hAnsi="TH SarabunPSK" w:cs="TH SarabunPSK"/>
                <w:sz w:val="28"/>
                <w:cs/>
              </w:rPr>
            </w:pPr>
            <w:r w:rsidRPr="00A6746D">
              <w:rPr>
                <w:rFonts w:ascii="TH SarabunPSK" w:hAnsi="TH SarabunPSK" w:cs="TH SarabunPSK" w:hint="cs"/>
                <w:sz w:val="28"/>
                <w:cs/>
              </w:rPr>
              <w:t>กลุ่มทดลอง</w:t>
            </w:r>
          </w:p>
        </w:tc>
        <w:tc>
          <w:tcPr>
            <w:tcW w:w="452" w:type="pct"/>
          </w:tcPr>
          <w:p w14:paraId="325331A1" w14:textId="77777777" w:rsidR="00A6746D" w:rsidRPr="00A6746D" w:rsidRDefault="00A6746D" w:rsidP="00A6746D">
            <w:pPr>
              <w:rPr>
                <w:rFonts w:ascii="TH SarabunPSK" w:hAnsi="TH SarabunPSK" w:cs="TH SarabunPSK"/>
                <w:sz w:val="28"/>
              </w:rPr>
            </w:pPr>
            <w:r w:rsidRPr="00A6746D">
              <w:rPr>
                <w:rFonts w:ascii="TH SarabunPSK" w:hAnsi="TH SarabunPSK" w:cs="TH SarabunPSK" w:hint="cs"/>
                <w:sz w:val="28"/>
              </w:rPr>
              <w:t>30</w:t>
            </w:r>
          </w:p>
        </w:tc>
        <w:tc>
          <w:tcPr>
            <w:tcW w:w="651" w:type="pct"/>
          </w:tcPr>
          <w:p w14:paraId="3CA3AD41" w14:textId="77777777" w:rsidR="00A6746D" w:rsidRPr="00A6746D" w:rsidRDefault="00A6746D" w:rsidP="00A6746D">
            <w:pPr>
              <w:rPr>
                <w:rFonts w:ascii="TH SarabunPSK" w:hAnsi="TH SarabunPSK" w:cs="TH SarabunPSK"/>
                <w:sz w:val="28"/>
              </w:rPr>
            </w:pPr>
            <w:r w:rsidRPr="00A6746D">
              <w:rPr>
                <w:rFonts w:ascii="TH SarabunPSK" w:hAnsi="TH SarabunPSK" w:cs="TH SarabunPSK" w:hint="cs"/>
                <w:sz w:val="28"/>
              </w:rPr>
              <w:t>18.23</w:t>
            </w:r>
          </w:p>
        </w:tc>
        <w:tc>
          <w:tcPr>
            <w:tcW w:w="758" w:type="pct"/>
          </w:tcPr>
          <w:p w14:paraId="6E3A6031" w14:textId="77777777" w:rsidR="00A6746D" w:rsidRPr="00A6746D" w:rsidRDefault="00A6746D" w:rsidP="00A6746D">
            <w:pPr>
              <w:rPr>
                <w:rFonts w:ascii="TH SarabunPSK" w:hAnsi="TH SarabunPSK" w:cs="TH SarabunPSK"/>
                <w:sz w:val="28"/>
              </w:rPr>
            </w:pPr>
            <w:r w:rsidRPr="00A6746D">
              <w:rPr>
                <w:rFonts w:ascii="TH SarabunPSK" w:hAnsi="TH SarabunPSK" w:cs="TH SarabunPSK" w:hint="cs"/>
                <w:sz w:val="28"/>
              </w:rPr>
              <w:t>1.13</w:t>
            </w:r>
          </w:p>
        </w:tc>
        <w:tc>
          <w:tcPr>
            <w:tcW w:w="992" w:type="pct"/>
            <w:vAlign w:val="center"/>
          </w:tcPr>
          <w:p w14:paraId="50891FE0" w14:textId="77777777" w:rsidR="00A6746D" w:rsidRPr="00A6746D" w:rsidRDefault="00A6746D" w:rsidP="00A6746D">
            <w:pPr>
              <w:rPr>
                <w:rFonts w:ascii="TH SarabunPSK" w:hAnsi="TH SarabunPSK" w:cs="TH SarabunPSK"/>
                <w:sz w:val="28"/>
              </w:rPr>
            </w:pPr>
            <w:r w:rsidRPr="00A6746D">
              <w:rPr>
                <w:rFonts w:ascii="TH SarabunPSK" w:hAnsi="TH SarabunPSK" w:cs="TH SarabunPSK" w:hint="cs"/>
                <w:sz w:val="28"/>
              </w:rPr>
              <w:t>5.26*</w:t>
            </w:r>
          </w:p>
        </w:tc>
        <w:tc>
          <w:tcPr>
            <w:tcW w:w="973" w:type="pct"/>
            <w:vAlign w:val="center"/>
          </w:tcPr>
          <w:p w14:paraId="3798B9C1" w14:textId="77777777" w:rsidR="00A6746D" w:rsidRPr="00A6746D" w:rsidRDefault="00A6746D" w:rsidP="00A4106C">
            <w:pPr>
              <w:jc w:val="center"/>
              <w:rPr>
                <w:rFonts w:ascii="TH SarabunPSK" w:hAnsi="TH SarabunPSK" w:cs="TH SarabunPSK"/>
                <w:sz w:val="28"/>
              </w:rPr>
            </w:pPr>
            <w:r w:rsidRPr="00A6746D">
              <w:rPr>
                <w:rFonts w:ascii="TH SarabunPSK" w:hAnsi="TH SarabunPSK" w:cs="TH SarabunPSK" w:hint="cs"/>
                <w:sz w:val="28"/>
              </w:rPr>
              <w:t>.00</w:t>
            </w:r>
          </w:p>
        </w:tc>
      </w:tr>
      <w:tr w:rsidR="00A6746D" w:rsidRPr="00A6746D" w14:paraId="50BCA6AD" w14:textId="77777777" w:rsidTr="00005E57">
        <w:tc>
          <w:tcPr>
            <w:tcW w:w="1174" w:type="pct"/>
            <w:tcBorders>
              <w:bottom w:val="double" w:sz="6" w:space="0" w:color="auto"/>
            </w:tcBorders>
            <w:vAlign w:val="center"/>
          </w:tcPr>
          <w:p w14:paraId="19B8A439" w14:textId="77777777" w:rsidR="00A6746D" w:rsidRPr="00A6746D" w:rsidRDefault="00A6746D" w:rsidP="00A6746D">
            <w:pPr>
              <w:rPr>
                <w:rFonts w:ascii="TH SarabunPSK" w:hAnsi="TH SarabunPSK" w:cs="TH SarabunPSK"/>
                <w:sz w:val="28"/>
                <w:cs/>
              </w:rPr>
            </w:pPr>
            <w:r w:rsidRPr="00A6746D">
              <w:rPr>
                <w:rFonts w:ascii="TH SarabunPSK" w:hAnsi="TH SarabunPSK" w:cs="TH SarabunPSK" w:hint="cs"/>
                <w:sz w:val="28"/>
                <w:cs/>
              </w:rPr>
              <w:t>กลุ่มควบคุม</w:t>
            </w:r>
          </w:p>
        </w:tc>
        <w:tc>
          <w:tcPr>
            <w:tcW w:w="452" w:type="pct"/>
            <w:tcBorders>
              <w:bottom w:val="double" w:sz="6" w:space="0" w:color="auto"/>
            </w:tcBorders>
          </w:tcPr>
          <w:p w14:paraId="5B80D9F9" w14:textId="77777777" w:rsidR="00A6746D" w:rsidRPr="00A6746D" w:rsidRDefault="00A6746D" w:rsidP="00A6746D">
            <w:pPr>
              <w:rPr>
                <w:rFonts w:ascii="TH SarabunPSK" w:hAnsi="TH SarabunPSK" w:cs="TH SarabunPSK"/>
                <w:sz w:val="28"/>
              </w:rPr>
            </w:pPr>
            <w:r w:rsidRPr="00A6746D">
              <w:rPr>
                <w:rFonts w:ascii="TH SarabunPSK" w:hAnsi="TH SarabunPSK" w:cs="TH SarabunPSK" w:hint="cs"/>
                <w:sz w:val="28"/>
              </w:rPr>
              <w:t>30</w:t>
            </w:r>
          </w:p>
        </w:tc>
        <w:tc>
          <w:tcPr>
            <w:tcW w:w="651" w:type="pct"/>
            <w:tcBorders>
              <w:bottom w:val="double" w:sz="6" w:space="0" w:color="auto"/>
            </w:tcBorders>
          </w:tcPr>
          <w:p w14:paraId="7937194B" w14:textId="77777777" w:rsidR="00A6746D" w:rsidRPr="00A6746D" w:rsidRDefault="00A6746D" w:rsidP="00A6746D">
            <w:pPr>
              <w:rPr>
                <w:rFonts w:ascii="TH SarabunPSK" w:hAnsi="TH SarabunPSK" w:cs="TH SarabunPSK"/>
                <w:sz w:val="28"/>
              </w:rPr>
            </w:pPr>
            <w:r w:rsidRPr="00A6746D">
              <w:rPr>
                <w:rFonts w:ascii="TH SarabunPSK" w:hAnsi="TH SarabunPSK" w:cs="TH SarabunPSK" w:hint="cs"/>
                <w:sz w:val="28"/>
              </w:rPr>
              <w:t>16.06</w:t>
            </w:r>
          </w:p>
        </w:tc>
        <w:tc>
          <w:tcPr>
            <w:tcW w:w="758" w:type="pct"/>
            <w:tcBorders>
              <w:bottom w:val="double" w:sz="6" w:space="0" w:color="auto"/>
            </w:tcBorders>
          </w:tcPr>
          <w:p w14:paraId="51D24B68" w14:textId="77777777" w:rsidR="00A6746D" w:rsidRPr="00A6746D" w:rsidRDefault="00A6746D" w:rsidP="00A6746D">
            <w:pPr>
              <w:rPr>
                <w:rFonts w:ascii="TH SarabunPSK" w:hAnsi="TH SarabunPSK" w:cs="TH SarabunPSK"/>
                <w:sz w:val="28"/>
              </w:rPr>
            </w:pPr>
            <w:r w:rsidRPr="00A6746D">
              <w:rPr>
                <w:rFonts w:ascii="TH SarabunPSK" w:hAnsi="TH SarabunPSK" w:cs="TH SarabunPSK" w:hint="cs"/>
                <w:sz w:val="28"/>
              </w:rPr>
              <w:t>1.94</w:t>
            </w:r>
          </w:p>
        </w:tc>
        <w:tc>
          <w:tcPr>
            <w:tcW w:w="992" w:type="pct"/>
            <w:tcBorders>
              <w:bottom w:val="double" w:sz="6" w:space="0" w:color="auto"/>
            </w:tcBorders>
            <w:vAlign w:val="center"/>
          </w:tcPr>
          <w:p w14:paraId="0BA3A3AF" w14:textId="77777777" w:rsidR="00A6746D" w:rsidRPr="00A6746D" w:rsidRDefault="00A6746D" w:rsidP="00A6746D">
            <w:pPr>
              <w:rPr>
                <w:rFonts w:ascii="TH SarabunPSK" w:hAnsi="TH SarabunPSK" w:cs="TH SarabunPSK"/>
                <w:sz w:val="28"/>
              </w:rPr>
            </w:pPr>
          </w:p>
        </w:tc>
        <w:tc>
          <w:tcPr>
            <w:tcW w:w="973" w:type="pct"/>
            <w:tcBorders>
              <w:bottom w:val="double" w:sz="6" w:space="0" w:color="auto"/>
            </w:tcBorders>
            <w:vAlign w:val="center"/>
          </w:tcPr>
          <w:p w14:paraId="1FCB2E51" w14:textId="77777777" w:rsidR="00A6746D" w:rsidRPr="00A6746D" w:rsidRDefault="00A6746D" w:rsidP="00A6746D">
            <w:pPr>
              <w:rPr>
                <w:rFonts w:ascii="TH SarabunPSK" w:hAnsi="TH SarabunPSK" w:cs="TH SarabunPSK"/>
                <w:sz w:val="28"/>
              </w:rPr>
            </w:pPr>
          </w:p>
        </w:tc>
      </w:tr>
    </w:tbl>
    <w:p w14:paraId="70531F19" w14:textId="77777777" w:rsidR="00A6746D" w:rsidRPr="00A6746D" w:rsidRDefault="00A6746D" w:rsidP="00A6746D">
      <w:pPr>
        <w:spacing w:after="0" w:line="240" w:lineRule="auto"/>
        <w:jc w:val="center"/>
        <w:rPr>
          <w:rFonts w:ascii="TH SarabunPSK" w:hAnsi="TH SarabunPSK" w:cs="TH SarabunPSK"/>
          <w:sz w:val="28"/>
          <w:szCs w:val="28"/>
        </w:rPr>
      </w:pPr>
      <w:r w:rsidRPr="00A6746D">
        <w:rPr>
          <w:rFonts w:ascii="TH SarabunPSK" w:hAnsi="TH SarabunPSK" w:cs="TH SarabunPSK" w:hint="cs"/>
          <w:sz w:val="28"/>
          <w:szCs w:val="28"/>
        </w:rPr>
        <w:t>*</w:t>
      </w:r>
      <w:r w:rsidRPr="00A6746D">
        <w:rPr>
          <w:rFonts w:ascii="TH SarabunPSK" w:hAnsi="TH SarabunPSK" w:cs="TH SarabunPSK" w:hint="cs"/>
          <w:sz w:val="28"/>
          <w:szCs w:val="28"/>
          <w:cs/>
          <w:lang w:bidi="ar-SA"/>
        </w:rPr>
        <w:t xml:space="preserve">มีนัยสำคัญทางสถิติที่ระดับ </w:t>
      </w:r>
      <w:r w:rsidRPr="00A6746D">
        <w:rPr>
          <w:rFonts w:ascii="TH SarabunPSK" w:hAnsi="TH SarabunPSK" w:cs="TH SarabunPSK" w:hint="cs"/>
          <w:sz w:val="28"/>
          <w:szCs w:val="28"/>
        </w:rPr>
        <w:t>.05</w:t>
      </w:r>
    </w:p>
    <w:p w14:paraId="1CE139F1" w14:textId="31D22AC0" w:rsidR="00A6746D" w:rsidRDefault="003A25AE" w:rsidP="00283BB4">
      <w:pPr>
        <w:spacing w:after="0" w:line="240" w:lineRule="auto"/>
        <w:ind w:firstLine="720"/>
        <w:jc w:val="thaiDistribute"/>
        <w:rPr>
          <w:rFonts w:ascii="TH SarabunPSK" w:hAnsi="TH SarabunPSK" w:cs="TH SarabunPSK"/>
          <w:sz w:val="28"/>
          <w:szCs w:val="28"/>
        </w:rPr>
      </w:pPr>
      <w:r w:rsidRPr="00A6746D">
        <w:rPr>
          <w:rFonts w:ascii="TH SarabunPSK" w:hAnsi="TH SarabunPSK" w:cs="TH SarabunPSK" w:hint="cs"/>
          <w:sz w:val="28"/>
          <w:szCs w:val="28"/>
          <w:cs/>
        </w:rPr>
        <w:t xml:space="preserve">จากตาราง </w:t>
      </w:r>
      <w:r w:rsidR="00A4106C">
        <w:rPr>
          <w:rFonts w:ascii="TH SarabunPSK" w:hAnsi="TH SarabunPSK" w:cs="TH SarabunPSK"/>
          <w:sz w:val="28"/>
          <w:szCs w:val="28"/>
          <w:lang w:val="en"/>
        </w:rPr>
        <w:t>4</w:t>
      </w:r>
      <w:r w:rsidRPr="00A6746D">
        <w:rPr>
          <w:rFonts w:ascii="TH SarabunPSK" w:hAnsi="TH SarabunPSK" w:cs="TH SarabunPSK" w:hint="cs"/>
          <w:sz w:val="28"/>
          <w:szCs w:val="28"/>
          <w:lang w:val="en"/>
        </w:rPr>
        <w:t xml:space="preserve"> </w:t>
      </w:r>
      <w:r w:rsidR="00283BB4" w:rsidRPr="00283BB4">
        <w:rPr>
          <w:rFonts w:ascii="TH SarabunPSK" w:hAnsi="TH SarabunPSK" w:cs="TH SarabunPSK"/>
          <w:sz w:val="28"/>
          <w:szCs w:val="28"/>
          <w:cs/>
          <w:lang w:val="en" w:bidi="ar-SA"/>
        </w:rPr>
        <w:t>แสดงผลการเปรียบเทียบความแตกต่างของค่าเฉลี่ยคะแนนทักษะการว่ายน้ำระหว่างกลุ่มทดลองกับกลุ่มควบคุม ก่อนการทดลองและหลังการทดลอง พบว่า</w:t>
      </w:r>
      <w:r w:rsidR="00283BB4">
        <w:rPr>
          <w:rFonts w:ascii="TH SarabunPSK" w:hAnsi="TH SarabunPSK" w:cs="TH SarabunPSK" w:hint="cs"/>
          <w:sz w:val="28"/>
          <w:szCs w:val="28"/>
          <w:cs/>
          <w:lang w:val="en"/>
        </w:rPr>
        <w:t xml:space="preserve"> </w:t>
      </w:r>
      <w:r w:rsidRPr="00A6746D">
        <w:rPr>
          <w:rFonts w:ascii="TH SarabunPSK" w:hAnsi="TH SarabunPSK" w:cs="TH SarabunPSK" w:hint="cs"/>
          <w:sz w:val="28"/>
          <w:szCs w:val="28"/>
          <w:cs/>
        </w:rPr>
        <w:t>ค่าเฉลี่ยคะแนนทักษะการว่ายน้ำ</w:t>
      </w:r>
      <w:r>
        <w:rPr>
          <w:rFonts w:ascii="TH SarabunPSK" w:hAnsi="TH SarabunPSK" w:cs="TH SarabunPSK" w:hint="cs"/>
          <w:sz w:val="28"/>
          <w:szCs w:val="28"/>
          <w:cs/>
          <w:lang w:val="en"/>
        </w:rPr>
        <w:t>หลังการทดลอง</w:t>
      </w:r>
      <w:r w:rsidRPr="00A6746D">
        <w:rPr>
          <w:rFonts w:ascii="TH SarabunPSK" w:hAnsi="TH SarabunPSK" w:cs="TH SarabunPSK" w:hint="cs"/>
          <w:sz w:val="28"/>
          <w:szCs w:val="28"/>
          <w:cs/>
          <w:lang w:val="en"/>
        </w:rPr>
        <w:t xml:space="preserve">ของกลุ่มทดลองและกลุ่มควบคุมแตกต่างกันอย่างมีนัยสำคัญทางสถิติที่ระดับ </w:t>
      </w:r>
      <w:r w:rsidRPr="00A6746D">
        <w:rPr>
          <w:rFonts w:ascii="TH SarabunPSK" w:hAnsi="TH SarabunPSK" w:cs="TH SarabunPSK" w:hint="cs"/>
          <w:sz w:val="28"/>
          <w:szCs w:val="28"/>
        </w:rPr>
        <w:t>.05</w:t>
      </w:r>
      <w:r w:rsidRPr="00A6746D">
        <w:rPr>
          <w:rFonts w:ascii="TH SarabunPSK" w:hAnsi="TH SarabunPSK" w:cs="TH SarabunPSK" w:hint="cs"/>
          <w:sz w:val="28"/>
          <w:szCs w:val="28"/>
          <w:cs/>
        </w:rPr>
        <w:t xml:space="preserve"> </w:t>
      </w:r>
      <w:r w:rsidRPr="00A6746D">
        <w:rPr>
          <w:rFonts w:ascii="TH SarabunPSK" w:hAnsi="TH SarabunPSK" w:cs="TH SarabunPSK" w:hint="cs"/>
          <w:sz w:val="28"/>
          <w:szCs w:val="28"/>
        </w:rPr>
        <w:t xml:space="preserve">(t = 5.26) </w:t>
      </w:r>
      <w:r w:rsidRPr="00A6746D">
        <w:rPr>
          <w:rFonts w:ascii="TH SarabunPSK" w:hAnsi="TH SarabunPSK" w:cs="TH SarabunPSK" w:hint="cs"/>
          <w:sz w:val="28"/>
          <w:szCs w:val="28"/>
          <w:cs/>
        </w:rPr>
        <w:t xml:space="preserve">โดยมีค่าเฉลี่ยของกลุ่มทดลองเท่ากับ </w:t>
      </w:r>
      <w:r w:rsidRPr="00A6746D">
        <w:rPr>
          <w:rFonts w:ascii="TH SarabunPSK" w:hAnsi="TH SarabunPSK" w:cs="TH SarabunPSK" w:hint="cs"/>
          <w:sz w:val="28"/>
          <w:szCs w:val="28"/>
        </w:rPr>
        <w:t xml:space="preserve">18.23 </w:t>
      </w:r>
      <w:r w:rsidRPr="00A6746D">
        <w:rPr>
          <w:rFonts w:ascii="TH SarabunPSK" w:hAnsi="TH SarabunPSK" w:cs="TH SarabunPSK" w:hint="cs"/>
          <w:sz w:val="28"/>
          <w:szCs w:val="28"/>
          <w:cs/>
        </w:rPr>
        <w:t>ส่วนเบี่ยงเบนมาตรฐานเท่ากับ</w:t>
      </w:r>
      <w:r w:rsidRPr="00A6746D">
        <w:rPr>
          <w:rFonts w:ascii="TH SarabunPSK" w:hAnsi="TH SarabunPSK" w:cs="TH SarabunPSK" w:hint="cs"/>
          <w:sz w:val="28"/>
          <w:szCs w:val="28"/>
        </w:rPr>
        <w:t xml:space="preserve"> 1.13</w:t>
      </w:r>
      <w:r w:rsidRPr="00A6746D">
        <w:rPr>
          <w:rFonts w:ascii="TH SarabunPSK" w:hAnsi="TH SarabunPSK" w:cs="TH SarabunPSK" w:hint="cs"/>
          <w:sz w:val="28"/>
          <w:szCs w:val="28"/>
          <w:cs/>
        </w:rPr>
        <w:t xml:space="preserve"> และกลุ่มควบคุมมีเฉลี่ยเท่ากับ </w:t>
      </w:r>
      <w:r w:rsidRPr="00A6746D">
        <w:rPr>
          <w:rFonts w:ascii="TH SarabunPSK" w:hAnsi="TH SarabunPSK" w:cs="TH SarabunPSK" w:hint="cs"/>
          <w:sz w:val="28"/>
          <w:szCs w:val="28"/>
        </w:rPr>
        <w:t xml:space="preserve">16.06 </w:t>
      </w:r>
      <w:r w:rsidRPr="00A6746D">
        <w:rPr>
          <w:rFonts w:ascii="TH SarabunPSK" w:hAnsi="TH SarabunPSK" w:cs="TH SarabunPSK" w:hint="cs"/>
          <w:sz w:val="28"/>
          <w:szCs w:val="28"/>
          <w:cs/>
        </w:rPr>
        <w:t>ส่วนเบี่ยงเบนมาตรฐานเท่ากับ</w:t>
      </w:r>
      <w:r w:rsidRPr="00A6746D">
        <w:rPr>
          <w:rFonts w:ascii="TH SarabunPSK" w:hAnsi="TH SarabunPSK" w:cs="TH SarabunPSK" w:hint="cs"/>
          <w:sz w:val="28"/>
          <w:szCs w:val="28"/>
        </w:rPr>
        <w:t xml:space="preserve"> 1.94</w:t>
      </w:r>
    </w:p>
    <w:p w14:paraId="4D027511" w14:textId="13BA5352" w:rsidR="00A1453A" w:rsidRPr="00A1453A" w:rsidRDefault="00A1453A" w:rsidP="00B736EF">
      <w:pPr>
        <w:spacing w:before="240" w:after="0" w:line="240" w:lineRule="auto"/>
        <w:rPr>
          <w:rFonts w:ascii="TH SarabunPSK" w:hAnsi="TH SarabunPSK" w:cs="TH SarabunPSK"/>
          <w:sz w:val="28"/>
          <w:szCs w:val="28"/>
        </w:rPr>
      </w:pPr>
      <w:r w:rsidRPr="00A1453A">
        <w:rPr>
          <w:rFonts w:ascii="TH SarabunPSK" w:hAnsi="TH SarabunPSK" w:cs="TH SarabunPSK"/>
          <w:sz w:val="28"/>
          <w:szCs w:val="28"/>
          <w:cs/>
          <w:lang w:val="th-TH"/>
        </w:rPr>
        <w:t xml:space="preserve">ตาราง </w:t>
      </w:r>
      <w:r w:rsidR="00B736EF">
        <w:rPr>
          <w:rFonts w:ascii="TH SarabunPSK" w:hAnsi="TH SarabunPSK" w:cs="TH SarabunPSK"/>
          <w:sz w:val="28"/>
          <w:szCs w:val="28"/>
        </w:rPr>
        <w:t>5</w:t>
      </w:r>
      <w:r w:rsidRPr="00A1453A">
        <w:rPr>
          <w:rFonts w:ascii="TH SarabunPSK" w:hAnsi="TH SarabunPSK" w:cs="TH SarabunPSK"/>
          <w:sz w:val="28"/>
          <w:szCs w:val="28"/>
          <w:cs/>
        </w:rPr>
        <w:t xml:space="preserve"> </w:t>
      </w:r>
      <w:r w:rsidRPr="00A1453A">
        <w:rPr>
          <w:rFonts w:ascii="TH SarabunPSK" w:hAnsi="TH SarabunPSK" w:cs="TH SarabunPSK"/>
          <w:sz w:val="28"/>
          <w:szCs w:val="28"/>
          <w:cs/>
          <w:lang w:val="th-TH"/>
        </w:rPr>
        <w:t>เปรียบเทียบความแตกต่างของค่าเฉลี่ยคะแนนความมีระเบียบวินัยของหลังการทดลอง ระหว่างกลุ่มทดลองกับกลุ่มควบคุม</w:t>
      </w:r>
      <w:r w:rsidRPr="00A1453A">
        <w:rPr>
          <w:rFonts w:ascii="TH SarabunPSK" w:hAnsi="TH SarabunPSK" w:cs="TH SarabunPSK"/>
          <w:sz w:val="28"/>
          <w:szCs w:val="28"/>
        </w:rPr>
        <w:t xml:space="preserve"> (n=30)</w:t>
      </w:r>
    </w:p>
    <w:tbl>
      <w:tblPr>
        <w:tblW w:w="5000" w:type="pct"/>
        <w:jc w:val="center"/>
        <w:tblLook w:val="0000" w:firstRow="0" w:lastRow="0" w:firstColumn="0" w:lastColumn="0" w:noHBand="0" w:noVBand="0"/>
      </w:tblPr>
      <w:tblGrid>
        <w:gridCol w:w="2459"/>
        <w:gridCol w:w="1780"/>
        <w:gridCol w:w="646"/>
        <w:gridCol w:w="948"/>
        <w:gridCol w:w="982"/>
        <w:gridCol w:w="1150"/>
        <w:gridCol w:w="1062"/>
      </w:tblGrid>
      <w:tr w:rsidR="00A1453A" w:rsidRPr="00A1453A" w14:paraId="5549813A" w14:textId="77777777" w:rsidTr="006B1446">
        <w:trPr>
          <w:trHeight w:val="287"/>
          <w:jc w:val="center"/>
        </w:trPr>
        <w:tc>
          <w:tcPr>
            <w:tcW w:w="1362" w:type="pct"/>
            <w:tcBorders>
              <w:top w:val="double" w:sz="6" w:space="0" w:color="auto"/>
              <w:bottom w:val="single" w:sz="4" w:space="0" w:color="auto"/>
            </w:tcBorders>
            <w:shd w:val="clear" w:color="auto" w:fill="auto"/>
            <w:vAlign w:val="center"/>
          </w:tcPr>
          <w:p w14:paraId="7251E823" w14:textId="77777777" w:rsidR="00A1453A" w:rsidRPr="00A1453A" w:rsidRDefault="00A1453A" w:rsidP="006B1446">
            <w:pPr>
              <w:spacing w:after="0" w:line="240" w:lineRule="auto"/>
              <w:jc w:val="center"/>
              <w:rPr>
                <w:rFonts w:ascii="TH SarabunPSK" w:hAnsi="TH SarabunPSK" w:cs="TH SarabunPSK"/>
                <w:sz w:val="28"/>
                <w:szCs w:val="28"/>
                <w:cs/>
              </w:rPr>
            </w:pPr>
            <w:r w:rsidRPr="00A1453A">
              <w:rPr>
                <w:rFonts w:ascii="TH SarabunPSK" w:hAnsi="TH SarabunPSK" w:cs="TH SarabunPSK"/>
                <w:sz w:val="28"/>
                <w:szCs w:val="28"/>
                <w:cs/>
                <w:lang w:val="th-TH"/>
              </w:rPr>
              <w:t>ความมีระเบียบวินัย</w:t>
            </w:r>
          </w:p>
        </w:tc>
        <w:tc>
          <w:tcPr>
            <w:tcW w:w="986" w:type="pct"/>
            <w:tcBorders>
              <w:top w:val="double" w:sz="6" w:space="0" w:color="auto"/>
              <w:bottom w:val="single" w:sz="4" w:space="0" w:color="auto"/>
            </w:tcBorders>
            <w:shd w:val="clear" w:color="auto" w:fill="auto"/>
            <w:vAlign w:val="center"/>
          </w:tcPr>
          <w:p w14:paraId="4B43742F" w14:textId="77777777" w:rsidR="00A1453A" w:rsidRPr="00A1453A" w:rsidRDefault="00A1453A" w:rsidP="006B1446">
            <w:pPr>
              <w:spacing w:after="0" w:line="240" w:lineRule="auto"/>
              <w:jc w:val="center"/>
              <w:rPr>
                <w:rFonts w:ascii="TH SarabunPSK" w:hAnsi="TH SarabunPSK" w:cs="TH SarabunPSK"/>
                <w:sz w:val="28"/>
                <w:szCs w:val="28"/>
                <w:cs/>
              </w:rPr>
            </w:pPr>
            <w:r w:rsidRPr="00A1453A">
              <w:rPr>
                <w:rFonts w:ascii="TH SarabunPSK" w:hAnsi="TH SarabunPSK" w:cs="TH SarabunPSK"/>
                <w:sz w:val="28"/>
                <w:szCs w:val="28"/>
                <w:cs/>
                <w:lang w:val="th-TH"/>
              </w:rPr>
              <w:t>หลังทดลอง</w:t>
            </w:r>
          </w:p>
        </w:tc>
        <w:tc>
          <w:tcPr>
            <w:tcW w:w="358" w:type="pct"/>
            <w:tcBorders>
              <w:top w:val="double" w:sz="6" w:space="0" w:color="auto"/>
              <w:bottom w:val="single" w:sz="4" w:space="0" w:color="auto"/>
            </w:tcBorders>
            <w:shd w:val="clear" w:color="auto" w:fill="auto"/>
            <w:vAlign w:val="center"/>
          </w:tcPr>
          <w:p w14:paraId="75CD1772"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N</w:t>
            </w:r>
          </w:p>
        </w:tc>
        <w:tc>
          <w:tcPr>
            <w:tcW w:w="525" w:type="pct"/>
            <w:tcBorders>
              <w:top w:val="double" w:sz="6" w:space="0" w:color="auto"/>
              <w:bottom w:val="single" w:sz="4" w:space="0" w:color="auto"/>
            </w:tcBorders>
            <w:shd w:val="clear" w:color="auto" w:fill="auto"/>
            <w:vAlign w:val="center"/>
          </w:tcPr>
          <w:p w14:paraId="58097197" w14:textId="77777777" w:rsidR="00A1453A" w:rsidRPr="00A1453A" w:rsidRDefault="00000000" w:rsidP="006B1446">
            <w:pPr>
              <w:spacing w:after="0" w:line="240" w:lineRule="auto"/>
              <w:jc w:val="center"/>
              <w:rPr>
                <w:rFonts w:ascii="TH SarabunPSK" w:hAnsi="TH SarabunPSK" w:cs="TH SarabunPSK"/>
                <w:sz w:val="28"/>
                <w:szCs w:val="28"/>
              </w:rPr>
            </w:pPr>
            <w:r>
              <w:rPr>
                <w:rFonts w:ascii="TH SarabunPSK" w:hAnsi="TH SarabunPSK" w:cs="TH SarabunPSK"/>
                <w:sz w:val="28"/>
                <w:szCs w:val="28"/>
              </w:rPr>
              <w:pict w14:anchorId="1B595444">
                <v:shape id="รูปภาพ 11" o:spid="_x0000_i1028" type="#_x0000_t75" style="width:9pt;height:18.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acc&gt;&lt;m:accPr&gt;&lt;m:chr m:val=&quot;ฬ…&quot;/&gt;&lt;m:ctrlPr&gt;&lt;w:rPr&gt;&lt;w:rFonts w:ascii=&quot;Cambria Math&quot; w:h-ansi=&quot;Cambria Math&quot; w:cs=&quot;Cordia New&quot; w:hint=&quot;default&quot;/&gt;&lt;w:b/&gt;&lt;w:b-cs/&gt;&lt;w:sz w:val=&quot;32&quot;/&gt;&lt;w:sz-cs w:val=&quot;32&quot;/&gt;&lt;/w:rPr&gt;&lt;/m:ctrlPr&gt;&lt;/m:accPr&gt;&lt;m:e&gt;&lt;m:r&gt;&lt;m:rPr&gt;&lt;m:sty m:val=&quot;b&quot;/&gt;&lt;m:scr m:val=&quot;roman&quot;/&gt;&lt;/m:rPr&gt;&lt;w:rPr&gt;&lt;w:rFonts w:ascii=&quot;Cambria Math&quot; w:h-ansi=&quot;Cambria Math&quot; w:cs=&quot;Cordia New&quot; w:hint=&quot;default&quot;/&gt;&lt;w:sz w:val=&quot;32&quot;/&gt;&lt;w:sz-cs w:val=&quot;32&quot;/&gt;&lt;/w:rPr&gt;&lt;m:t&gt;x&lt;/m:t&gt;&lt;/m:r&gt;&lt;m:ctrlPr&gt;&lt;w:rPr&gt;&lt;w:rFonts w:ascii=&quot;Cambria Math&quot; w:h-ansi=&quot;Cambria Math&quot; w:cs=&quot;Cordia New&quot; w:hint=&quot;default&quot;/&gt;&lt;w:b/&gt;&lt;w:b-cs/&gt;&lt;w:sz w:val=&quot;32&quot;/&gt;&lt;w:sz-cs w:val=&quot;32&quot;/&gt;&lt;/w:rPr&gt;&lt;/m:ctrlPr&gt;&lt;/m:e&gt;&lt;/m:acc&gt;&lt;/m:oMath&gt;&lt;/m:oMathPara&gt;&lt;/w:p&gt;&lt;/wx:sect&gt;&lt;/w:body&gt;&lt;/w:wordDocument">
                  <v:fill o:detectmouseclick="t"/>
                  <v:imagedata r:id="rId7" o:title=""/>
                  <o:lock v:ext="edit" aspectratio="f"/>
                </v:shape>
              </w:pict>
            </w:r>
          </w:p>
        </w:tc>
        <w:tc>
          <w:tcPr>
            <w:tcW w:w="544" w:type="pct"/>
            <w:tcBorders>
              <w:top w:val="double" w:sz="6" w:space="0" w:color="auto"/>
              <w:bottom w:val="single" w:sz="4" w:space="0" w:color="auto"/>
            </w:tcBorders>
            <w:shd w:val="clear" w:color="auto" w:fill="auto"/>
            <w:vAlign w:val="center"/>
          </w:tcPr>
          <w:p w14:paraId="7D578D63"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SD</w:t>
            </w:r>
          </w:p>
        </w:tc>
        <w:tc>
          <w:tcPr>
            <w:tcW w:w="637" w:type="pct"/>
            <w:tcBorders>
              <w:top w:val="double" w:sz="6" w:space="0" w:color="auto"/>
              <w:bottom w:val="single" w:sz="4" w:space="0" w:color="auto"/>
            </w:tcBorders>
            <w:shd w:val="clear" w:color="auto" w:fill="auto"/>
            <w:vAlign w:val="center"/>
          </w:tcPr>
          <w:p w14:paraId="22D7FF82" w14:textId="4D43A4B7" w:rsidR="00A1453A" w:rsidRPr="00A1453A" w:rsidRDefault="00F14EB8" w:rsidP="006B1446">
            <w:pPr>
              <w:spacing w:after="0" w:line="240" w:lineRule="auto"/>
              <w:jc w:val="center"/>
              <w:rPr>
                <w:rFonts w:ascii="TH SarabunPSK" w:hAnsi="TH SarabunPSK" w:cs="TH SarabunPSK"/>
                <w:sz w:val="28"/>
                <w:szCs w:val="28"/>
                <w:cs/>
                <w:lang w:bidi="ar-SA"/>
              </w:rPr>
            </w:pPr>
            <w:r>
              <w:rPr>
                <w:rFonts w:ascii="TH SarabunPSK" w:hAnsi="TH SarabunPSK" w:cs="TH SarabunPSK"/>
                <w:sz w:val="28"/>
                <w:szCs w:val="28"/>
                <w:lang w:bidi="ar-SA"/>
              </w:rPr>
              <w:t>t</w:t>
            </w:r>
          </w:p>
        </w:tc>
        <w:tc>
          <w:tcPr>
            <w:tcW w:w="588" w:type="pct"/>
            <w:tcBorders>
              <w:top w:val="double" w:sz="6" w:space="0" w:color="auto"/>
              <w:bottom w:val="single" w:sz="4" w:space="0" w:color="auto"/>
            </w:tcBorders>
            <w:shd w:val="clear" w:color="auto" w:fill="auto"/>
            <w:vAlign w:val="center"/>
          </w:tcPr>
          <w:p w14:paraId="5371F179"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p-value</w:t>
            </w:r>
          </w:p>
        </w:tc>
      </w:tr>
      <w:tr w:rsidR="00A1453A" w:rsidRPr="00A1453A" w14:paraId="4993E38C" w14:textId="77777777" w:rsidTr="00D565CE">
        <w:trPr>
          <w:trHeight w:val="444"/>
          <w:jc w:val="center"/>
        </w:trPr>
        <w:tc>
          <w:tcPr>
            <w:tcW w:w="1362" w:type="pct"/>
            <w:tcBorders>
              <w:top w:val="single" w:sz="4" w:space="0" w:color="auto"/>
            </w:tcBorders>
            <w:shd w:val="clear" w:color="auto" w:fill="auto"/>
            <w:vAlign w:val="center"/>
          </w:tcPr>
          <w:p w14:paraId="7FEF78D7" w14:textId="77777777" w:rsidR="00A1453A" w:rsidRPr="00A1453A" w:rsidRDefault="00A1453A" w:rsidP="006B1446">
            <w:pPr>
              <w:spacing w:after="0" w:line="240" w:lineRule="auto"/>
              <w:rPr>
                <w:rFonts w:ascii="TH SarabunPSK" w:hAnsi="TH SarabunPSK" w:cs="TH SarabunPSK"/>
                <w:sz w:val="28"/>
                <w:szCs w:val="28"/>
                <w:cs/>
                <w:lang w:bidi="ar-SA"/>
              </w:rPr>
            </w:pPr>
            <w:r w:rsidRPr="00A1453A">
              <w:rPr>
                <w:rFonts w:ascii="TH SarabunPSK" w:hAnsi="TH SarabunPSK" w:cs="TH SarabunPSK"/>
                <w:sz w:val="28"/>
                <w:szCs w:val="28"/>
                <w:cs/>
                <w:lang w:val="th-TH"/>
              </w:rPr>
              <w:t>ด้านความรับผิดชอบ</w:t>
            </w:r>
          </w:p>
        </w:tc>
        <w:tc>
          <w:tcPr>
            <w:tcW w:w="986" w:type="pct"/>
            <w:tcBorders>
              <w:top w:val="single" w:sz="4" w:space="0" w:color="auto"/>
            </w:tcBorders>
            <w:shd w:val="clear" w:color="auto" w:fill="auto"/>
          </w:tcPr>
          <w:p w14:paraId="20FBCA17" w14:textId="77777777" w:rsidR="00A1453A" w:rsidRPr="00A1453A" w:rsidRDefault="00A1453A" w:rsidP="006B1446">
            <w:pPr>
              <w:spacing w:after="0" w:line="240" w:lineRule="auto"/>
              <w:jc w:val="center"/>
              <w:rPr>
                <w:rFonts w:ascii="TH SarabunPSK" w:hAnsi="TH SarabunPSK" w:cs="TH SarabunPSK"/>
                <w:sz w:val="28"/>
                <w:szCs w:val="28"/>
                <w:cs/>
              </w:rPr>
            </w:pPr>
            <w:r w:rsidRPr="00A1453A">
              <w:rPr>
                <w:rFonts w:ascii="TH SarabunPSK" w:hAnsi="TH SarabunPSK" w:cs="TH SarabunPSK"/>
                <w:sz w:val="28"/>
                <w:szCs w:val="28"/>
                <w:cs/>
                <w:lang w:val="th-TH"/>
              </w:rPr>
              <w:t>กลุ่มทดลอง</w:t>
            </w:r>
          </w:p>
        </w:tc>
        <w:tc>
          <w:tcPr>
            <w:tcW w:w="358" w:type="pct"/>
            <w:tcBorders>
              <w:top w:val="single" w:sz="4" w:space="0" w:color="auto"/>
            </w:tcBorders>
            <w:shd w:val="clear" w:color="auto" w:fill="auto"/>
          </w:tcPr>
          <w:p w14:paraId="7684A31A"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30</w:t>
            </w:r>
          </w:p>
        </w:tc>
        <w:tc>
          <w:tcPr>
            <w:tcW w:w="525" w:type="pct"/>
            <w:tcBorders>
              <w:top w:val="single" w:sz="4" w:space="0" w:color="auto"/>
            </w:tcBorders>
            <w:shd w:val="clear" w:color="auto" w:fill="auto"/>
          </w:tcPr>
          <w:p w14:paraId="597218FA" w14:textId="77777777" w:rsidR="00A1453A" w:rsidRPr="00A1453A" w:rsidRDefault="00A1453A" w:rsidP="00D565CE">
            <w:pPr>
              <w:spacing w:after="0" w:line="240" w:lineRule="auto"/>
              <w:jc w:val="center"/>
              <w:rPr>
                <w:rFonts w:ascii="TH SarabunPSK" w:hAnsi="TH SarabunPSK" w:cs="TH SarabunPSK"/>
                <w:sz w:val="28"/>
                <w:szCs w:val="28"/>
                <w:cs/>
                <w:lang w:bidi="ar-SA"/>
              </w:rPr>
            </w:pPr>
            <w:r w:rsidRPr="00A1453A">
              <w:rPr>
                <w:rFonts w:ascii="TH SarabunPSK" w:hAnsi="TH SarabunPSK" w:cs="TH SarabunPSK"/>
                <w:sz w:val="28"/>
                <w:szCs w:val="28"/>
              </w:rPr>
              <w:t>10.30</w:t>
            </w:r>
          </w:p>
        </w:tc>
        <w:tc>
          <w:tcPr>
            <w:tcW w:w="544" w:type="pct"/>
            <w:tcBorders>
              <w:top w:val="single" w:sz="4" w:space="0" w:color="auto"/>
            </w:tcBorders>
            <w:shd w:val="clear" w:color="auto" w:fill="auto"/>
          </w:tcPr>
          <w:p w14:paraId="09350478" w14:textId="77777777" w:rsidR="00A1453A" w:rsidRPr="00A1453A" w:rsidRDefault="00A1453A" w:rsidP="00D565CE">
            <w:pPr>
              <w:spacing w:after="0" w:line="240" w:lineRule="auto"/>
              <w:jc w:val="center"/>
              <w:rPr>
                <w:rFonts w:ascii="TH SarabunPSK" w:hAnsi="TH SarabunPSK" w:cs="TH SarabunPSK"/>
                <w:sz w:val="28"/>
                <w:szCs w:val="28"/>
                <w:cs/>
                <w:lang w:bidi="ar-SA"/>
              </w:rPr>
            </w:pPr>
            <w:r w:rsidRPr="00A1453A">
              <w:rPr>
                <w:rFonts w:ascii="TH SarabunPSK" w:hAnsi="TH SarabunPSK" w:cs="TH SarabunPSK"/>
                <w:sz w:val="28"/>
                <w:szCs w:val="28"/>
              </w:rPr>
              <w:t>1.08</w:t>
            </w:r>
          </w:p>
        </w:tc>
        <w:tc>
          <w:tcPr>
            <w:tcW w:w="637" w:type="pct"/>
            <w:tcBorders>
              <w:top w:val="single" w:sz="4" w:space="0" w:color="auto"/>
            </w:tcBorders>
            <w:shd w:val="clear" w:color="auto" w:fill="auto"/>
          </w:tcPr>
          <w:p w14:paraId="51F9144F" w14:textId="1C85C395"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-2.1</w:t>
            </w:r>
            <w:r w:rsidR="00F14EB8">
              <w:rPr>
                <w:rFonts w:ascii="TH SarabunPSK" w:hAnsi="TH SarabunPSK" w:cs="TH SarabunPSK"/>
                <w:sz w:val="28"/>
                <w:szCs w:val="28"/>
              </w:rPr>
              <w:t>3</w:t>
            </w:r>
            <w:r w:rsidRPr="00A1453A">
              <w:rPr>
                <w:rFonts w:ascii="TH SarabunPSK" w:hAnsi="TH SarabunPSK" w:cs="TH SarabunPSK"/>
                <w:sz w:val="28"/>
                <w:szCs w:val="28"/>
              </w:rPr>
              <w:t>*</w:t>
            </w:r>
          </w:p>
        </w:tc>
        <w:tc>
          <w:tcPr>
            <w:tcW w:w="588" w:type="pct"/>
            <w:tcBorders>
              <w:top w:val="single" w:sz="4" w:space="0" w:color="auto"/>
            </w:tcBorders>
            <w:shd w:val="clear" w:color="auto" w:fill="auto"/>
          </w:tcPr>
          <w:p w14:paraId="5B8CF4B0"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.00</w:t>
            </w:r>
          </w:p>
        </w:tc>
      </w:tr>
      <w:tr w:rsidR="00A1453A" w:rsidRPr="00A1453A" w14:paraId="6C8FAEE6" w14:textId="77777777" w:rsidTr="00D565CE">
        <w:trPr>
          <w:trHeight w:val="352"/>
          <w:jc w:val="center"/>
        </w:trPr>
        <w:tc>
          <w:tcPr>
            <w:tcW w:w="1362" w:type="pct"/>
            <w:tcBorders>
              <w:bottom w:val="single" w:sz="4" w:space="0" w:color="auto"/>
            </w:tcBorders>
            <w:shd w:val="clear" w:color="auto" w:fill="auto"/>
            <w:vAlign w:val="center"/>
          </w:tcPr>
          <w:p w14:paraId="498D4302" w14:textId="77777777" w:rsidR="00A1453A" w:rsidRPr="00A1453A" w:rsidRDefault="00A1453A" w:rsidP="006B1446">
            <w:pPr>
              <w:spacing w:after="0" w:line="240" w:lineRule="auto"/>
              <w:rPr>
                <w:rFonts w:ascii="TH SarabunPSK" w:hAnsi="TH SarabunPSK" w:cs="TH SarabunPSK"/>
                <w:sz w:val="28"/>
                <w:szCs w:val="28"/>
                <w:cs/>
                <w:lang w:bidi="ar-SA"/>
              </w:rPr>
            </w:pPr>
          </w:p>
        </w:tc>
        <w:tc>
          <w:tcPr>
            <w:tcW w:w="986" w:type="pct"/>
            <w:tcBorders>
              <w:bottom w:val="single" w:sz="4" w:space="0" w:color="auto"/>
            </w:tcBorders>
            <w:shd w:val="clear" w:color="auto" w:fill="auto"/>
          </w:tcPr>
          <w:p w14:paraId="4B5072B3"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cs/>
                <w:lang w:val="th-TH"/>
              </w:rPr>
              <w:t>กลุ่มควบคุม</w:t>
            </w:r>
          </w:p>
        </w:tc>
        <w:tc>
          <w:tcPr>
            <w:tcW w:w="358" w:type="pct"/>
            <w:tcBorders>
              <w:bottom w:val="single" w:sz="4" w:space="0" w:color="auto"/>
            </w:tcBorders>
            <w:shd w:val="clear" w:color="auto" w:fill="auto"/>
          </w:tcPr>
          <w:p w14:paraId="684D2819"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30</w:t>
            </w:r>
          </w:p>
        </w:tc>
        <w:tc>
          <w:tcPr>
            <w:tcW w:w="525" w:type="pct"/>
            <w:tcBorders>
              <w:bottom w:val="single" w:sz="4" w:space="0" w:color="auto"/>
            </w:tcBorders>
            <w:shd w:val="clear" w:color="auto" w:fill="auto"/>
          </w:tcPr>
          <w:p w14:paraId="73083693" w14:textId="6D5A08B3" w:rsidR="00A1453A" w:rsidRPr="00A1453A" w:rsidRDefault="00A1453A" w:rsidP="00D565CE">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10.8</w:t>
            </w:r>
            <w:r w:rsidR="00F14EB8">
              <w:rPr>
                <w:rFonts w:ascii="TH SarabunPSK" w:hAnsi="TH SarabunPSK" w:cs="TH SarabunPSK"/>
                <w:sz w:val="28"/>
                <w:szCs w:val="28"/>
              </w:rPr>
              <w:t>7</w:t>
            </w:r>
          </w:p>
        </w:tc>
        <w:tc>
          <w:tcPr>
            <w:tcW w:w="544" w:type="pct"/>
            <w:tcBorders>
              <w:bottom w:val="single" w:sz="4" w:space="0" w:color="auto"/>
            </w:tcBorders>
            <w:shd w:val="clear" w:color="auto" w:fill="auto"/>
          </w:tcPr>
          <w:p w14:paraId="1D228A09" w14:textId="77777777" w:rsidR="00A1453A" w:rsidRPr="00A1453A" w:rsidRDefault="00A1453A" w:rsidP="00D565CE">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0.97</w:t>
            </w:r>
          </w:p>
        </w:tc>
        <w:tc>
          <w:tcPr>
            <w:tcW w:w="637" w:type="pct"/>
            <w:tcBorders>
              <w:bottom w:val="single" w:sz="4" w:space="0" w:color="auto"/>
            </w:tcBorders>
            <w:shd w:val="clear" w:color="auto" w:fill="auto"/>
          </w:tcPr>
          <w:p w14:paraId="51162CA6" w14:textId="77777777" w:rsidR="00A1453A" w:rsidRPr="00A1453A" w:rsidRDefault="00A1453A" w:rsidP="006B1446">
            <w:pPr>
              <w:spacing w:after="0" w:line="240" w:lineRule="auto"/>
              <w:jc w:val="center"/>
              <w:rPr>
                <w:rFonts w:ascii="TH SarabunPSK" w:hAnsi="TH SarabunPSK" w:cs="TH SarabunPSK"/>
                <w:sz w:val="28"/>
                <w:szCs w:val="28"/>
              </w:rPr>
            </w:pPr>
          </w:p>
        </w:tc>
        <w:tc>
          <w:tcPr>
            <w:tcW w:w="588" w:type="pct"/>
            <w:tcBorders>
              <w:bottom w:val="single" w:sz="4" w:space="0" w:color="auto"/>
            </w:tcBorders>
            <w:shd w:val="clear" w:color="auto" w:fill="auto"/>
          </w:tcPr>
          <w:p w14:paraId="5ABBAAAE" w14:textId="77777777" w:rsidR="00A1453A" w:rsidRPr="00A1453A" w:rsidRDefault="00A1453A" w:rsidP="006B1446">
            <w:pPr>
              <w:spacing w:after="0" w:line="240" w:lineRule="auto"/>
              <w:jc w:val="center"/>
              <w:rPr>
                <w:rFonts w:ascii="TH SarabunPSK" w:hAnsi="TH SarabunPSK" w:cs="TH SarabunPSK"/>
                <w:sz w:val="28"/>
                <w:szCs w:val="28"/>
              </w:rPr>
            </w:pPr>
          </w:p>
        </w:tc>
      </w:tr>
      <w:tr w:rsidR="00A1453A" w:rsidRPr="00A1453A" w14:paraId="2DE60801" w14:textId="77777777" w:rsidTr="006B1446">
        <w:trPr>
          <w:trHeight w:val="383"/>
          <w:jc w:val="center"/>
        </w:trPr>
        <w:tc>
          <w:tcPr>
            <w:tcW w:w="1362" w:type="pct"/>
            <w:tcBorders>
              <w:top w:val="single" w:sz="4" w:space="0" w:color="auto"/>
            </w:tcBorders>
            <w:shd w:val="clear" w:color="auto" w:fill="auto"/>
          </w:tcPr>
          <w:p w14:paraId="5F3597A7" w14:textId="77777777" w:rsidR="00A1453A" w:rsidRPr="00A1453A" w:rsidRDefault="00A1453A" w:rsidP="006B1446">
            <w:pPr>
              <w:spacing w:after="0" w:line="240" w:lineRule="auto"/>
              <w:rPr>
                <w:rFonts w:ascii="TH SarabunPSK" w:hAnsi="TH SarabunPSK" w:cs="TH SarabunPSK"/>
                <w:sz w:val="28"/>
                <w:szCs w:val="28"/>
              </w:rPr>
            </w:pPr>
            <w:r w:rsidRPr="00A1453A">
              <w:rPr>
                <w:rFonts w:ascii="TH SarabunPSK" w:hAnsi="TH SarabunPSK" w:cs="TH SarabunPSK"/>
                <w:sz w:val="28"/>
                <w:szCs w:val="28"/>
                <w:cs/>
                <w:lang w:val="th-TH"/>
              </w:rPr>
              <w:t>ด้านความเชื่อมั่นในตนเอง</w:t>
            </w:r>
          </w:p>
        </w:tc>
        <w:tc>
          <w:tcPr>
            <w:tcW w:w="986" w:type="pct"/>
            <w:tcBorders>
              <w:top w:val="single" w:sz="4" w:space="0" w:color="auto"/>
            </w:tcBorders>
            <w:shd w:val="clear" w:color="auto" w:fill="auto"/>
          </w:tcPr>
          <w:p w14:paraId="2607C34D"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cs/>
                <w:lang w:val="th-TH"/>
              </w:rPr>
              <w:t>กลุ่มทดลอง</w:t>
            </w:r>
          </w:p>
        </w:tc>
        <w:tc>
          <w:tcPr>
            <w:tcW w:w="358" w:type="pct"/>
            <w:tcBorders>
              <w:top w:val="single" w:sz="4" w:space="0" w:color="auto"/>
            </w:tcBorders>
            <w:shd w:val="clear" w:color="auto" w:fill="auto"/>
          </w:tcPr>
          <w:p w14:paraId="12DC2E74"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30</w:t>
            </w:r>
          </w:p>
        </w:tc>
        <w:tc>
          <w:tcPr>
            <w:tcW w:w="525" w:type="pct"/>
            <w:tcBorders>
              <w:top w:val="single" w:sz="4" w:space="0" w:color="auto"/>
            </w:tcBorders>
            <w:shd w:val="clear" w:color="auto" w:fill="auto"/>
          </w:tcPr>
          <w:p w14:paraId="23EEC493" w14:textId="6237FF00" w:rsidR="00A1453A" w:rsidRPr="00A1453A" w:rsidRDefault="00F14EB8" w:rsidP="006B1446">
            <w:pPr>
              <w:spacing w:after="0" w:line="240" w:lineRule="auto"/>
              <w:jc w:val="center"/>
              <w:rPr>
                <w:rFonts w:ascii="TH SarabunPSK" w:hAnsi="TH SarabunPSK" w:cs="TH SarabunPSK"/>
                <w:sz w:val="28"/>
                <w:szCs w:val="28"/>
              </w:rPr>
            </w:pPr>
            <w:r>
              <w:rPr>
                <w:rFonts w:ascii="TH SarabunPSK" w:hAnsi="TH SarabunPSK" w:cs="TH SarabunPSK"/>
                <w:sz w:val="28"/>
                <w:szCs w:val="28"/>
              </w:rPr>
              <w:t>8</w:t>
            </w:r>
            <w:r w:rsidR="00A1453A" w:rsidRPr="00A1453A">
              <w:rPr>
                <w:rFonts w:ascii="TH SarabunPSK" w:hAnsi="TH SarabunPSK" w:cs="TH SarabunPSK"/>
                <w:sz w:val="28"/>
                <w:szCs w:val="28"/>
              </w:rPr>
              <w:t>.</w:t>
            </w:r>
            <w:r>
              <w:rPr>
                <w:rFonts w:ascii="TH SarabunPSK" w:hAnsi="TH SarabunPSK" w:cs="TH SarabunPSK"/>
                <w:sz w:val="28"/>
                <w:szCs w:val="28"/>
              </w:rPr>
              <w:t>27</w:t>
            </w:r>
          </w:p>
        </w:tc>
        <w:tc>
          <w:tcPr>
            <w:tcW w:w="544" w:type="pct"/>
            <w:tcBorders>
              <w:top w:val="single" w:sz="4" w:space="0" w:color="auto"/>
            </w:tcBorders>
            <w:shd w:val="clear" w:color="auto" w:fill="auto"/>
          </w:tcPr>
          <w:p w14:paraId="19F80A3B"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1.32</w:t>
            </w:r>
          </w:p>
        </w:tc>
        <w:tc>
          <w:tcPr>
            <w:tcW w:w="637" w:type="pct"/>
            <w:tcBorders>
              <w:top w:val="single" w:sz="4" w:space="0" w:color="auto"/>
            </w:tcBorders>
            <w:shd w:val="clear" w:color="auto" w:fill="auto"/>
          </w:tcPr>
          <w:p w14:paraId="5BAD3034"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6.79*</w:t>
            </w:r>
          </w:p>
        </w:tc>
        <w:tc>
          <w:tcPr>
            <w:tcW w:w="588" w:type="pct"/>
            <w:tcBorders>
              <w:top w:val="single" w:sz="4" w:space="0" w:color="auto"/>
            </w:tcBorders>
            <w:shd w:val="clear" w:color="auto" w:fill="auto"/>
          </w:tcPr>
          <w:p w14:paraId="1E1F32A1"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.00</w:t>
            </w:r>
          </w:p>
        </w:tc>
      </w:tr>
      <w:tr w:rsidR="00A1453A" w:rsidRPr="00A1453A" w14:paraId="0523DA79" w14:textId="77777777" w:rsidTr="006B1446">
        <w:trPr>
          <w:trHeight w:val="383"/>
          <w:jc w:val="center"/>
        </w:trPr>
        <w:tc>
          <w:tcPr>
            <w:tcW w:w="1362" w:type="pct"/>
            <w:tcBorders>
              <w:bottom w:val="single" w:sz="4" w:space="0" w:color="auto"/>
            </w:tcBorders>
            <w:shd w:val="clear" w:color="auto" w:fill="auto"/>
          </w:tcPr>
          <w:p w14:paraId="6CCDED12" w14:textId="77777777" w:rsidR="00A1453A" w:rsidRPr="00A1453A" w:rsidRDefault="00A1453A" w:rsidP="006B1446">
            <w:pPr>
              <w:spacing w:after="0" w:line="240" w:lineRule="auto"/>
              <w:rPr>
                <w:rFonts w:ascii="TH SarabunPSK" w:hAnsi="TH SarabunPSK" w:cs="TH SarabunPSK"/>
                <w:sz w:val="28"/>
                <w:szCs w:val="28"/>
                <w:cs/>
              </w:rPr>
            </w:pPr>
          </w:p>
        </w:tc>
        <w:tc>
          <w:tcPr>
            <w:tcW w:w="986" w:type="pct"/>
            <w:tcBorders>
              <w:bottom w:val="single" w:sz="4" w:space="0" w:color="auto"/>
            </w:tcBorders>
            <w:shd w:val="clear" w:color="auto" w:fill="auto"/>
          </w:tcPr>
          <w:p w14:paraId="330CBC28"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cs/>
                <w:lang w:val="th-TH"/>
              </w:rPr>
              <w:t>กลุ่มควบคุม</w:t>
            </w:r>
          </w:p>
        </w:tc>
        <w:tc>
          <w:tcPr>
            <w:tcW w:w="358" w:type="pct"/>
            <w:tcBorders>
              <w:bottom w:val="single" w:sz="4" w:space="0" w:color="auto"/>
            </w:tcBorders>
            <w:shd w:val="clear" w:color="auto" w:fill="auto"/>
          </w:tcPr>
          <w:p w14:paraId="0A9B24AC"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30</w:t>
            </w:r>
          </w:p>
        </w:tc>
        <w:tc>
          <w:tcPr>
            <w:tcW w:w="525" w:type="pct"/>
            <w:tcBorders>
              <w:bottom w:val="single" w:sz="4" w:space="0" w:color="auto"/>
            </w:tcBorders>
            <w:shd w:val="clear" w:color="auto" w:fill="auto"/>
            <w:vAlign w:val="center"/>
          </w:tcPr>
          <w:p w14:paraId="7CDAA1AA"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6.10</w:t>
            </w:r>
          </w:p>
        </w:tc>
        <w:tc>
          <w:tcPr>
            <w:tcW w:w="544" w:type="pct"/>
            <w:tcBorders>
              <w:bottom w:val="single" w:sz="4" w:space="0" w:color="auto"/>
            </w:tcBorders>
            <w:shd w:val="clear" w:color="auto" w:fill="auto"/>
            <w:vAlign w:val="center"/>
          </w:tcPr>
          <w:p w14:paraId="6A78E606"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0.80</w:t>
            </w:r>
          </w:p>
        </w:tc>
        <w:tc>
          <w:tcPr>
            <w:tcW w:w="637" w:type="pct"/>
            <w:tcBorders>
              <w:bottom w:val="single" w:sz="4" w:space="0" w:color="auto"/>
            </w:tcBorders>
            <w:shd w:val="clear" w:color="auto" w:fill="auto"/>
          </w:tcPr>
          <w:p w14:paraId="3B1D6A58" w14:textId="77777777" w:rsidR="00A1453A" w:rsidRPr="00A1453A" w:rsidRDefault="00A1453A" w:rsidP="006B1446">
            <w:pPr>
              <w:spacing w:after="0" w:line="240" w:lineRule="auto"/>
              <w:jc w:val="center"/>
              <w:rPr>
                <w:rFonts w:ascii="TH SarabunPSK" w:hAnsi="TH SarabunPSK" w:cs="TH SarabunPSK"/>
                <w:sz w:val="28"/>
                <w:szCs w:val="28"/>
              </w:rPr>
            </w:pPr>
          </w:p>
        </w:tc>
        <w:tc>
          <w:tcPr>
            <w:tcW w:w="588" w:type="pct"/>
            <w:tcBorders>
              <w:bottom w:val="single" w:sz="4" w:space="0" w:color="auto"/>
            </w:tcBorders>
            <w:shd w:val="clear" w:color="auto" w:fill="auto"/>
          </w:tcPr>
          <w:p w14:paraId="7285769A" w14:textId="77777777" w:rsidR="00A1453A" w:rsidRPr="00A1453A" w:rsidRDefault="00A1453A" w:rsidP="006B1446">
            <w:pPr>
              <w:spacing w:after="0" w:line="240" w:lineRule="auto"/>
              <w:jc w:val="center"/>
              <w:rPr>
                <w:rFonts w:ascii="TH SarabunPSK" w:hAnsi="TH SarabunPSK" w:cs="TH SarabunPSK"/>
                <w:sz w:val="28"/>
                <w:szCs w:val="28"/>
              </w:rPr>
            </w:pPr>
          </w:p>
        </w:tc>
      </w:tr>
      <w:tr w:rsidR="00A1453A" w:rsidRPr="00A1453A" w14:paraId="7F902321" w14:textId="77777777" w:rsidTr="006B1446">
        <w:trPr>
          <w:trHeight w:val="383"/>
          <w:jc w:val="center"/>
        </w:trPr>
        <w:tc>
          <w:tcPr>
            <w:tcW w:w="1362" w:type="pct"/>
            <w:tcBorders>
              <w:top w:val="single" w:sz="4" w:space="0" w:color="auto"/>
            </w:tcBorders>
            <w:shd w:val="clear" w:color="auto" w:fill="auto"/>
          </w:tcPr>
          <w:p w14:paraId="4B81166B" w14:textId="77777777" w:rsidR="00A1453A" w:rsidRPr="00A1453A" w:rsidRDefault="00A1453A" w:rsidP="006B1446">
            <w:pPr>
              <w:spacing w:after="0" w:line="240" w:lineRule="auto"/>
              <w:rPr>
                <w:rFonts w:ascii="TH SarabunPSK" w:hAnsi="TH SarabunPSK" w:cs="TH SarabunPSK"/>
                <w:sz w:val="28"/>
                <w:szCs w:val="28"/>
              </w:rPr>
            </w:pPr>
            <w:r w:rsidRPr="00A1453A">
              <w:rPr>
                <w:rFonts w:ascii="TH SarabunPSK" w:hAnsi="TH SarabunPSK" w:cs="TH SarabunPSK"/>
                <w:sz w:val="28"/>
                <w:szCs w:val="28"/>
                <w:cs/>
                <w:lang w:val="th-TH"/>
              </w:rPr>
              <w:t>ด้านความอดทน</w:t>
            </w:r>
          </w:p>
        </w:tc>
        <w:tc>
          <w:tcPr>
            <w:tcW w:w="986" w:type="pct"/>
            <w:tcBorders>
              <w:top w:val="single" w:sz="4" w:space="0" w:color="auto"/>
            </w:tcBorders>
            <w:shd w:val="clear" w:color="auto" w:fill="auto"/>
          </w:tcPr>
          <w:p w14:paraId="3245E522"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cs/>
                <w:lang w:val="th-TH"/>
              </w:rPr>
              <w:t>กลุ่มทดลอง</w:t>
            </w:r>
          </w:p>
        </w:tc>
        <w:tc>
          <w:tcPr>
            <w:tcW w:w="358" w:type="pct"/>
            <w:tcBorders>
              <w:top w:val="single" w:sz="4" w:space="0" w:color="auto"/>
            </w:tcBorders>
            <w:shd w:val="clear" w:color="auto" w:fill="auto"/>
          </w:tcPr>
          <w:p w14:paraId="3E741029"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30</w:t>
            </w:r>
          </w:p>
        </w:tc>
        <w:tc>
          <w:tcPr>
            <w:tcW w:w="525" w:type="pct"/>
            <w:tcBorders>
              <w:top w:val="single" w:sz="4" w:space="0" w:color="auto"/>
            </w:tcBorders>
            <w:shd w:val="clear" w:color="auto" w:fill="auto"/>
            <w:vAlign w:val="center"/>
          </w:tcPr>
          <w:p w14:paraId="059CC153" w14:textId="7324A920" w:rsidR="00A1453A" w:rsidRPr="00A1453A" w:rsidRDefault="00D4393E" w:rsidP="006B1446">
            <w:pPr>
              <w:spacing w:after="0" w:line="240" w:lineRule="auto"/>
              <w:jc w:val="center"/>
              <w:rPr>
                <w:rFonts w:ascii="TH SarabunPSK" w:hAnsi="TH SarabunPSK" w:cs="TH SarabunPSK"/>
                <w:sz w:val="28"/>
                <w:szCs w:val="28"/>
              </w:rPr>
            </w:pPr>
            <w:r>
              <w:rPr>
                <w:rFonts w:ascii="TH SarabunPSK" w:hAnsi="TH SarabunPSK" w:cs="TH SarabunPSK"/>
                <w:sz w:val="28"/>
                <w:szCs w:val="28"/>
              </w:rPr>
              <w:t>10</w:t>
            </w:r>
            <w:r w:rsidR="00A1453A" w:rsidRPr="00A1453A">
              <w:rPr>
                <w:rFonts w:ascii="TH SarabunPSK" w:hAnsi="TH SarabunPSK" w:cs="TH SarabunPSK"/>
                <w:sz w:val="28"/>
                <w:szCs w:val="28"/>
              </w:rPr>
              <w:t>.90</w:t>
            </w:r>
          </w:p>
        </w:tc>
        <w:tc>
          <w:tcPr>
            <w:tcW w:w="544" w:type="pct"/>
            <w:tcBorders>
              <w:top w:val="single" w:sz="4" w:space="0" w:color="auto"/>
            </w:tcBorders>
            <w:shd w:val="clear" w:color="auto" w:fill="auto"/>
            <w:vAlign w:val="center"/>
          </w:tcPr>
          <w:p w14:paraId="69B14B1E" w14:textId="693913E4" w:rsidR="00A1453A" w:rsidRPr="00A1453A" w:rsidRDefault="00D4393E" w:rsidP="006B1446">
            <w:pPr>
              <w:spacing w:after="0" w:line="240" w:lineRule="auto"/>
              <w:jc w:val="center"/>
              <w:rPr>
                <w:rFonts w:ascii="TH SarabunPSK" w:hAnsi="TH SarabunPSK" w:cs="TH SarabunPSK"/>
                <w:sz w:val="28"/>
                <w:szCs w:val="28"/>
              </w:rPr>
            </w:pPr>
            <w:r>
              <w:rPr>
                <w:rFonts w:ascii="TH SarabunPSK" w:hAnsi="TH SarabunPSK" w:cs="TH SarabunPSK"/>
                <w:sz w:val="28"/>
                <w:szCs w:val="28"/>
              </w:rPr>
              <w:t>0.92</w:t>
            </w:r>
          </w:p>
        </w:tc>
        <w:tc>
          <w:tcPr>
            <w:tcW w:w="637" w:type="pct"/>
            <w:tcBorders>
              <w:top w:val="single" w:sz="4" w:space="0" w:color="auto"/>
            </w:tcBorders>
            <w:shd w:val="clear" w:color="auto" w:fill="auto"/>
          </w:tcPr>
          <w:p w14:paraId="519BA00E"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14.94*</w:t>
            </w:r>
          </w:p>
        </w:tc>
        <w:tc>
          <w:tcPr>
            <w:tcW w:w="588" w:type="pct"/>
            <w:tcBorders>
              <w:top w:val="single" w:sz="4" w:space="0" w:color="auto"/>
            </w:tcBorders>
            <w:shd w:val="clear" w:color="auto" w:fill="auto"/>
          </w:tcPr>
          <w:p w14:paraId="5A5810FA"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.00</w:t>
            </w:r>
          </w:p>
        </w:tc>
      </w:tr>
      <w:tr w:rsidR="00A1453A" w:rsidRPr="00A1453A" w14:paraId="340D4631" w14:textId="77777777" w:rsidTr="006B1446">
        <w:trPr>
          <w:trHeight w:val="383"/>
          <w:jc w:val="center"/>
        </w:trPr>
        <w:tc>
          <w:tcPr>
            <w:tcW w:w="1362" w:type="pct"/>
            <w:tcBorders>
              <w:bottom w:val="single" w:sz="4" w:space="0" w:color="auto"/>
            </w:tcBorders>
            <w:shd w:val="clear" w:color="auto" w:fill="auto"/>
          </w:tcPr>
          <w:p w14:paraId="57A0A0CC" w14:textId="77777777" w:rsidR="00A1453A" w:rsidRPr="00A1453A" w:rsidRDefault="00A1453A" w:rsidP="006B1446">
            <w:pPr>
              <w:spacing w:after="0" w:line="240" w:lineRule="auto"/>
              <w:rPr>
                <w:rFonts w:ascii="TH SarabunPSK" w:hAnsi="TH SarabunPSK" w:cs="TH SarabunPSK"/>
                <w:sz w:val="28"/>
                <w:szCs w:val="28"/>
                <w:cs/>
              </w:rPr>
            </w:pPr>
          </w:p>
        </w:tc>
        <w:tc>
          <w:tcPr>
            <w:tcW w:w="986" w:type="pct"/>
            <w:tcBorders>
              <w:bottom w:val="single" w:sz="4" w:space="0" w:color="auto"/>
            </w:tcBorders>
            <w:shd w:val="clear" w:color="auto" w:fill="auto"/>
          </w:tcPr>
          <w:p w14:paraId="48459D08"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cs/>
                <w:lang w:val="th-TH"/>
              </w:rPr>
              <w:t>กลุ่มควบคุม</w:t>
            </w:r>
          </w:p>
        </w:tc>
        <w:tc>
          <w:tcPr>
            <w:tcW w:w="358" w:type="pct"/>
            <w:tcBorders>
              <w:bottom w:val="single" w:sz="4" w:space="0" w:color="auto"/>
            </w:tcBorders>
            <w:shd w:val="clear" w:color="auto" w:fill="auto"/>
          </w:tcPr>
          <w:p w14:paraId="31A61D77"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30</w:t>
            </w:r>
          </w:p>
        </w:tc>
        <w:tc>
          <w:tcPr>
            <w:tcW w:w="525" w:type="pct"/>
            <w:tcBorders>
              <w:bottom w:val="single" w:sz="4" w:space="0" w:color="auto"/>
            </w:tcBorders>
            <w:shd w:val="clear" w:color="auto" w:fill="auto"/>
            <w:vAlign w:val="center"/>
          </w:tcPr>
          <w:p w14:paraId="4CC524BD"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5.86</w:t>
            </w:r>
          </w:p>
        </w:tc>
        <w:tc>
          <w:tcPr>
            <w:tcW w:w="544" w:type="pct"/>
            <w:tcBorders>
              <w:bottom w:val="single" w:sz="4" w:space="0" w:color="auto"/>
            </w:tcBorders>
            <w:shd w:val="clear" w:color="auto" w:fill="auto"/>
            <w:vAlign w:val="center"/>
          </w:tcPr>
          <w:p w14:paraId="421F3D94"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1.58</w:t>
            </w:r>
          </w:p>
        </w:tc>
        <w:tc>
          <w:tcPr>
            <w:tcW w:w="637" w:type="pct"/>
            <w:tcBorders>
              <w:bottom w:val="single" w:sz="4" w:space="0" w:color="auto"/>
            </w:tcBorders>
            <w:shd w:val="clear" w:color="auto" w:fill="auto"/>
          </w:tcPr>
          <w:p w14:paraId="438A2537" w14:textId="77777777" w:rsidR="00A1453A" w:rsidRPr="00A1453A" w:rsidRDefault="00A1453A" w:rsidP="006B1446">
            <w:pPr>
              <w:spacing w:after="0" w:line="240" w:lineRule="auto"/>
              <w:jc w:val="center"/>
              <w:rPr>
                <w:rFonts w:ascii="TH SarabunPSK" w:hAnsi="TH SarabunPSK" w:cs="TH SarabunPSK"/>
                <w:sz w:val="28"/>
                <w:szCs w:val="28"/>
              </w:rPr>
            </w:pPr>
          </w:p>
        </w:tc>
        <w:tc>
          <w:tcPr>
            <w:tcW w:w="588" w:type="pct"/>
            <w:tcBorders>
              <w:bottom w:val="single" w:sz="4" w:space="0" w:color="auto"/>
            </w:tcBorders>
            <w:shd w:val="clear" w:color="auto" w:fill="auto"/>
          </w:tcPr>
          <w:p w14:paraId="25C28FA4" w14:textId="77777777" w:rsidR="00A1453A" w:rsidRPr="00A1453A" w:rsidRDefault="00A1453A" w:rsidP="006B1446">
            <w:pPr>
              <w:spacing w:after="0" w:line="240" w:lineRule="auto"/>
              <w:jc w:val="center"/>
              <w:rPr>
                <w:rFonts w:ascii="TH SarabunPSK" w:hAnsi="TH SarabunPSK" w:cs="TH SarabunPSK"/>
                <w:sz w:val="28"/>
                <w:szCs w:val="28"/>
              </w:rPr>
            </w:pPr>
          </w:p>
        </w:tc>
      </w:tr>
      <w:tr w:rsidR="00A1453A" w:rsidRPr="00A1453A" w14:paraId="6765C562" w14:textId="77777777" w:rsidTr="006B1446">
        <w:trPr>
          <w:trHeight w:val="383"/>
          <w:jc w:val="center"/>
        </w:trPr>
        <w:tc>
          <w:tcPr>
            <w:tcW w:w="1362" w:type="pct"/>
            <w:tcBorders>
              <w:top w:val="single" w:sz="4" w:space="0" w:color="auto"/>
            </w:tcBorders>
            <w:shd w:val="clear" w:color="auto" w:fill="auto"/>
          </w:tcPr>
          <w:p w14:paraId="7C4AA7CE" w14:textId="77777777" w:rsidR="00A1453A" w:rsidRPr="00A1453A" w:rsidRDefault="00A1453A" w:rsidP="006B1446">
            <w:pPr>
              <w:spacing w:after="0" w:line="240" w:lineRule="auto"/>
              <w:rPr>
                <w:rFonts w:ascii="TH SarabunPSK" w:hAnsi="TH SarabunPSK" w:cs="TH SarabunPSK"/>
                <w:sz w:val="28"/>
                <w:szCs w:val="28"/>
                <w:cs/>
              </w:rPr>
            </w:pPr>
            <w:r w:rsidRPr="00A1453A">
              <w:rPr>
                <w:rFonts w:ascii="TH SarabunPSK" w:hAnsi="TH SarabunPSK" w:cs="TH SarabunPSK"/>
                <w:sz w:val="28"/>
                <w:szCs w:val="28"/>
                <w:cs/>
                <w:lang w:val="th-TH"/>
              </w:rPr>
              <w:t>ด้านความเป็นผู้นำ</w:t>
            </w:r>
          </w:p>
        </w:tc>
        <w:tc>
          <w:tcPr>
            <w:tcW w:w="986" w:type="pct"/>
            <w:tcBorders>
              <w:top w:val="single" w:sz="4" w:space="0" w:color="auto"/>
            </w:tcBorders>
            <w:shd w:val="clear" w:color="auto" w:fill="auto"/>
          </w:tcPr>
          <w:p w14:paraId="57147A27"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cs/>
                <w:lang w:val="th-TH"/>
              </w:rPr>
              <w:t>กลุ่มทดลอง</w:t>
            </w:r>
          </w:p>
        </w:tc>
        <w:tc>
          <w:tcPr>
            <w:tcW w:w="358" w:type="pct"/>
            <w:tcBorders>
              <w:top w:val="single" w:sz="4" w:space="0" w:color="auto"/>
            </w:tcBorders>
            <w:shd w:val="clear" w:color="auto" w:fill="auto"/>
          </w:tcPr>
          <w:p w14:paraId="479F0ECC"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30</w:t>
            </w:r>
          </w:p>
        </w:tc>
        <w:tc>
          <w:tcPr>
            <w:tcW w:w="525" w:type="pct"/>
            <w:tcBorders>
              <w:top w:val="single" w:sz="4" w:space="0" w:color="auto"/>
            </w:tcBorders>
            <w:shd w:val="clear" w:color="auto" w:fill="auto"/>
            <w:vAlign w:val="center"/>
          </w:tcPr>
          <w:p w14:paraId="3C077FC7"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9.50</w:t>
            </w:r>
          </w:p>
        </w:tc>
        <w:tc>
          <w:tcPr>
            <w:tcW w:w="544" w:type="pct"/>
            <w:tcBorders>
              <w:top w:val="single" w:sz="4" w:space="0" w:color="auto"/>
            </w:tcBorders>
            <w:shd w:val="clear" w:color="auto" w:fill="auto"/>
            <w:vAlign w:val="center"/>
          </w:tcPr>
          <w:p w14:paraId="06BDBCB4"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1.00</w:t>
            </w:r>
          </w:p>
        </w:tc>
        <w:tc>
          <w:tcPr>
            <w:tcW w:w="637" w:type="pct"/>
            <w:tcBorders>
              <w:top w:val="single" w:sz="4" w:space="0" w:color="auto"/>
            </w:tcBorders>
            <w:shd w:val="clear" w:color="auto" w:fill="auto"/>
          </w:tcPr>
          <w:p w14:paraId="37FCFCD7" w14:textId="67739B2B" w:rsidR="00A1453A" w:rsidRPr="00A1453A" w:rsidRDefault="004D0FCB" w:rsidP="006B1446">
            <w:pPr>
              <w:spacing w:after="0" w:line="240" w:lineRule="auto"/>
              <w:jc w:val="center"/>
              <w:rPr>
                <w:rFonts w:ascii="TH SarabunPSK" w:hAnsi="TH SarabunPSK" w:cs="TH SarabunPSK"/>
                <w:sz w:val="28"/>
                <w:szCs w:val="28"/>
              </w:rPr>
            </w:pPr>
            <w:r>
              <w:rPr>
                <w:rFonts w:ascii="TH SarabunPSK" w:hAnsi="TH SarabunPSK" w:cs="TH SarabunPSK"/>
                <w:sz w:val="28"/>
                <w:szCs w:val="28"/>
              </w:rPr>
              <w:t>13.59</w:t>
            </w:r>
            <w:r w:rsidR="00A1453A" w:rsidRPr="00A1453A">
              <w:rPr>
                <w:rFonts w:ascii="TH SarabunPSK" w:hAnsi="TH SarabunPSK" w:cs="TH SarabunPSK"/>
                <w:sz w:val="28"/>
                <w:szCs w:val="28"/>
              </w:rPr>
              <w:t>*</w:t>
            </w:r>
          </w:p>
        </w:tc>
        <w:tc>
          <w:tcPr>
            <w:tcW w:w="588" w:type="pct"/>
            <w:tcBorders>
              <w:top w:val="single" w:sz="4" w:space="0" w:color="auto"/>
            </w:tcBorders>
            <w:shd w:val="clear" w:color="auto" w:fill="auto"/>
          </w:tcPr>
          <w:p w14:paraId="7F7C8776"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.00</w:t>
            </w:r>
          </w:p>
        </w:tc>
      </w:tr>
      <w:tr w:rsidR="00A1453A" w:rsidRPr="00A1453A" w14:paraId="1D30DF11" w14:textId="77777777" w:rsidTr="006B1446">
        <w:trPr>
          <w:trHeight w:val="383"/>
          <w:jc w:val="center"/>
        </w:trPr>
        <w:tc>
          <w:tcPr>
            <w:tcW w:w="1362" w:type="pct"/>
            <w:tcBorders>
              <w:bottom w:val="single" w:sz="4" w:space="0" w:color="auto"/>
            </w:tcBorders>
            <w:shd w:val="clear" w:color="auto" w:fill="auto"/>
            <w:vAlign w:val="center"/>
          </w:tcPr>
          <w:p w14:paraId="465222D5" w14:textId="77777777" w:rsidR="00A1453A" w:rsidRPr="00A1453A" w:rsidRDefault="00A1453A" w:rsidP="006B1446">
            <w:pPr>
              <w:spacing w:after="0" w:line="240" w:lineRule="auto"/>
              <w:rPr>
                <w:rFonts w:ascii="TH SarabunPSK" w:hAnsi="TH SarabunPSK" w:cs="TH SarabunPSK"/>
                <w:sz w:val="28"/>
                <w:szCs w:val="28"/>
                <w:cs/>
                <w:lang w:bidi="ar-SA"/>
              </w:rPr>
            </w:pPr>
          </w:p>
        </w:tc>
        <w:tc>
          <w:tcPr>
            <w:tcW w:w="986" w:type="pct"/>
            <w:tcBorders>
              <w:bottom w:val="single" w:sz="4" w:space="0" w:color="auto"/>
            </w:tcBorders>
            <w:shd w:val="clear" w:color="auto" w:fill="auto"/>
          </w:tcPr>
          <w:p w14:paraId="580F243D" w14:textId="77777777" w:rsidR="00A1453A" w:rsidRPr="00A1453A" w:rsidRDefault="00A1453A" w:rsidP="006B1446">
            <w:pPr>
              <w:spacing w:after="0" w:line="240" w:lineRule="auto"/>
              <w:jc w:val="center"/>
              <w:rPr>
                <w:rFonts w:ascii="TH SarabunPSK" w:hAnsi="TH SarabunPSK" w:cs="TH SarabunPSK"/>
                <w:sz w:val="28"/>
                <w:szCs w:val="28"/>
                <w:cs/>
              </w:rPr>
            </w:pPr>
            <w:r w:rsidRPr="00A1453A">
              <w:rPr>
                <w:rFonts w:ascii="TH SarabunPSK" w:hAnsi="TH SarabunPSK" w:cs="TH SarabunPSK"/>
                <w:sz w:val="28"/>
                <w:szCs w:val="28"/>
                <w:cs/>
                <w:lang w:val="th-TH"/>
              </w:rPr>
              <w:t>กลุ่มควบคุม</w:t>
            </w:r>
          </w:p>
        </w:tc>
        <w:tc>
          <w:tcPr>
            <w:tcW w:w="358" w:type="pct"/>
            <w:tcBorders>
              <w:bottom w:val="single" w:sz="4" w:space="0" w:color="auto"/>
            </w:tcBorders>
            <w:shd w:val="clear" w:color="auto" w:fill="auto"/>
          </w:tcPr>
          <w:p w14:paraId="57EE105A"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30</w:t>
            </w:r>
          </w:p>
        </w:tc>
        <w:tc>
          <w:tcPr>
            <w:tcW w:w="525" w:type="pct"/>
            <w:tcBorders>
              <w:bottom w:val="single" w:sz="4" w:space="0" w:color="auto"/>
            </w:tcBorders>
            <w:shd w:val="clear" w:color="auto" w:fill="auto"/>
            <w:vAlign w:val="center"/>
          </w:tcPr>
          <w:p w14:paraId="62F61E84" w14:textId="68331C8B"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5.3</w:t>
            </w:r>
            <w:r w:rsidR="00D4393E">
              <w:rPr>
                <w:rFonts w:ascii="TH SarabunPSK" w:hAnsi="TH SarabunPSK" w:cs="TH SarabunPSK"/>
                <w:sz w:val="28"/>
                <w:szCs w:val="28"/>
              </w:rPr>
              <w:t>7</w:t>
            </w:r>
          </w:p>
        </w:tc>
        <w:tc>
          <w:tcPr>
            <w:tcW w:w="544" w:type="pct"/>
            <w:tcBorders>
              <w:bottom w:val="single" w:sz="4" w:space="0" w:color="auto"/>
            </w:tcBorders>
            <w:shd w:val="clear" w:color="auto" w:fill="auto"/>
            <w:vAlign w:val="center"/>
          </w:tcPr>
          <w:p w14:paraId="16FD9548" w14:textId="695AFFDB"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1.3</w:t>
            </w:r>
            <w:r w:rsidR="00D4393E">
              <w:rPr>
                <w:rFonts w:ascii="TH SarabunPSK" w:hAnsi="TH SarabunPSK" w:cs="TH SarabunPSK"/>
                <w:sz w:val="28"/>
                <w:szCs w:val="28"/>
              </w:rPr>
              <w:t>3</w:t>
            </w:r>
          </w:p>
        </w:tc>
        <w:tc>
          <w:tcPr>
            <w:tcW w:w="637" w:type="pct"/>
            <w:tcBorders>
              <w:bottom w:val="single" w:sz="4" w:space="0" w:color="auto"/>
            </w:tcBorders>
            <w:shd w:val="clear" w:color="auto" w:fill="auto"/>
          </w:tcPr>
          <w:p w14:paraId="1954B124" w14:textId="77777777" w:rsidR="00A1453A" w:rsidRPr="00A1453A" w:rsidRDefault="00A1453A" w:rsidP="006B1446">
            <w:pPr>
              <w:spacing w:after="0" w:line="240" w:lineRule="auto"/>
              <w:jc w:val="center"/>
              <w:rPr>
                <w:rFonts w:ascii="TH SarabunPSK" w:hAnsi="TH SarabunPSK" w:cs="TH SarabunPSK"/>
                <w:sz w:val="28"/>
                <w:szCs w:val="28"/>
              </w:rPr>
            </w:pPr>
          </w:p>
        </w:tc>
        <w:tc>
          <w:tcPr>
            <w:tcW w:w="588" w:type="pct"/>
            <w:tcBorders>
              <w:bottom w:val="single" w:sz="4" w:space="0" w:color="auto"/>
            </w:tcBorders>
            <w:shd w:val="clear" w:color="auto" w:fill="auto"/>
          </w:tcPr>
          <w:p w14:paraId="611C7E94" w14:textId="77777777" w:rsidR="00A1453A" w:rsidRPr="00A1453A" w:rsidRDefault="00A1453A" w:rsidP="006B1446">
            <w:pPr>
              <w:spacing w:after="0" w:line="240" w:lineRule="auto"/>
              <w:jc w:val="center"/>
              <w:rPr>
                <w:rFonts w:ascii="TH SarabunPSK" w:hAnsi="TH SarabunPSK" w:cs="TH SarabunPSK"/>
                <w:sz w:val="28"/>
                <w:szCs w:val="28"/>
              </w:rPr>
            </w:pPr>
          </w:p>
        </w:tc>
      </w:tr>
      <w:tr w:rsidR="00A1453A" w:rsidRPr="00A1453A" w14:paraId="7473879C" w14:textId="77777777" w:rsidTr="006B1446">
        <w:trPr>
          <w:trHeight w:val="383"/>
          <w:jc w:val="center"/>
        </w:trPr>
        <w:tc>
          <w:tcPr>
            <w:tcW w:w="1362" w:type="pct"/>
            <w:tcBorders>
              <w:top w:val="single" w:sz="4" w:space="0" w:color="auto"/>
            </w:tcBorders>
            <w:shd w:val="clear" w:color="auto" w:fill="auto"/>
            <w:vAlign w:val="center"/>
          </w:tcPr>
          <w:p w14:paraId="76EA46D8" w14:textId="77777777" w:rsidR="00A1453A" w:rsidRPr="00A1453A" w:rsidRDefault="00A1453A" w:rsidP="006B1446">
            <w:pPr>
              <w:spacing w:after="0" w:line="240" w:lineRule="auto"/>
              <w:rPr>
                <w:rFonts w:ascii="TH SarabunPSK" w:hAnsi="TH SarabunPSK" w:cs="TH SarabunPSK"/>
                <w:sz w:val="28"/>
                <w:szCs w:val="28"/>
                <w:cs/>
                <w:lang w:bidi="ar-SA"/>
              </w:rPr>
            </w:pPr>
            <w:r w:rsidRPr="00A1453A">
              <w:rPr>
                <w:rFonts w:ascii="TH SarabunPSK" w:hAnsi="TH SarabunPSK" w:cs="TH SarabunPSK"/>
                <w:sz w:val="28"/>
                <w:szCs w:val="28"/>
                <w:cs/>
                <w:lang w:val="th-TH"/>
              </w:rPr>
              <w:t>ด้านความตรงต่อเวลา</w:t>
            </w:r>
          </w:p>
        </w:tc>
        <w:tc>
          <w:tcPr>
            <w:tcW w:w="986" w:type="pct"/>
            <w:tcBorders>
              <w:top w:val="single" w:sz="4" w:space="0" w:color="auto"/>
            </w:tcBorders>
            <w:shd w:val="clear" w:color="auto" w:fill="auto"/>
          </w:tcPr>
          <w:p w14:paraId="14ACCB1A" w14:textId="77777777" w:rsidR="00A1453A" w:rsidRPr="00A1453A" w:rsidRDefault="00A1453A" w:rsidP="006B1446">
            <w:pPr>
              <w:spacing w:after="0" w:line="240" w:lineRule="auto"/>
              <w:jc w:val="center"/>
              <w:rPr>
                <w:rFonts w:ascii="TH SarabunPSK" w:hAnsi="TH SarabunPSK" w:cs="TH SarabunPSK"/>
                <w:sz w:val="28"/>
                <w:szCs w:val="28"/>
                <w:cs/>
              </w:rPr>
            </w:pPr>
            <w:r w:rsidRPr="00A1453A">
              <w:rPr>
                <w:rFonts w:ascii="TH SarabunPSK" w:hAnsi="TH SarabunPSK" w:cs="TH SarabunPSK"/>
                <w:sz w:val="28"/>
                <w:szCs w:val="28"/>
                <w:cs/>
                <w:lang w:val="th-TH"/>
              </w:rPr>
              <w:t>กลุ่มทดลอง</w:t>
            </w:r>
          </w:p>
        </w:tc>
        <w:tc>
          <w:tcPr>
            <w:tcW w:w="358" w:type="pct"/>
            <w:tcBorders>
              <w:top w:val="single" w:sz="4" w:space="0" w:color="auto"/>
            </w:tcBorders>
            <w:shd w:val="clear" w:color="auto" w:fill="auto"/>
          </w:tcPr>
          <w:p w14:paraId="43F85706"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30</w:t>
            </w:r>
          </w:p>
        </w:tc>
        <w:tc>
          <w:tcPr>
            <w:tcW w:w="525" w:type="pct"/>
            <w:tcBorders>
              <w:top w:val="single" w:sz="4" w:space="0" w:color="auto"/>
            </w:tcBorders>
            <w:shd w:val="clear" w:color="auto" w:fill="auto"/>
            <w:vAlign w:val="center"/>
          </w:tcPr>
          <w:p w14:paraId="292F4BF6" w14:textId="05BC0F9D"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1</w:t>
            </w:r>
            <w:r w:rsidR="00D4393E">
              <w:rPr>
                <w:rFonts w:ascii="TH SarabunPSK" w:hAnsi="TH SarabunPSK" w:cs="TH SarabunPSK"/>
                <w:sz w:val="28"/>
                <w:szCs w:val="28"/>
              </w:rPr>
              <w:t>0.90</w:t>
            </w:r>
          </w:p>
        </w:tc>
        <w:tc>
          <w:tcPr>
            <w:tcW w:w="544" w:type="pct"/>
            <w:tcBorders>
              <w:top w:val="single" w:sz="4" w:space="0" w:color="auto"/>
            </w:tcBorders>
            <w:shd w:val="clear" w:color="auto" w:fill="auto"/>
            <w:vAlign w:val="center"/>
          </w:tcPr>
          <w:p w14:paraId="1681DA7C" w14:textId="4323DDD3" w:rsidR="00A1453A" w:rsidRPr="00A1453A" w:rsidRDefault="004D0FCB" w:rsidP="006B1446">
            <w:pPr>
              <w:spacing w:after="0" w:line="240" w:lineRule="auto"/>
              <w:jc w:val="center"/>
              <w:rPr>
                <w:rFonts w:ascii="TH SarabunPSK" w:hAnsi="TH SarabunPSK" w:cs="TH SarabunPSK"/>
                <w:sz w:val="28"/>
                <w:szCs w:val="28"/>
              </w:rPr>
            </w:pPr>
            <w:r>
              <w:rPr>
                <w:rFonts w:ascii="TH SarabunPSK" w:hAnsi="TH SarabunPSK" w:cs="TH SarabunPSK"/>
                <w:sz w:val="28"/>
                <w:szCs w:val="28"/>
              </w:rPr>
              <w:t>0.92</w:t>
            </w:r>
          </w:p>
        </w:tc>
        <w:tc>
          <w:tcPr>
            <w:tcW w:w="637" w:type="pct"/>
            <w:tcBorders>
              <w:top w:val="single" w:sz="4" w:space="0" w:color="auto"/>
            </w:tcBorders>
            <w:shd w:val="clear" w:color="auto" w:fill="auto"/>
          </w:tcPr>
          <w:p w14:paraId="0EA790C8" w14:textId="769B978E" w:rsidR="00A1453A" w:rsidRPr="00A1453A" w:rsidRDefault="004D0FCB" w:rsidP="006B1446">
            <w:pPr>
              <w:spacing w:after="0" w:line="240" w:lineRule="auto"/>
              <w:jc w:val="center"/>
              <w:rPr>
                <w:rFonts w:ascii="TH SarabunPSK" w:hAnsi="TH SarabunPSK" w:cs="TH SarabunPSK"/>
                <w:sz w:val="28"/>
                <w:szCs w:val="28"/>
              </w:rPr>
            </w:pPr>
            <w:r>
              <w:rPr>
                <w:rFonts w:ascii="TH SarabunPSK" w:hAnsi="TH SarabunPSK" w:cs="TH SarabunPSK"/>
                <w:sz w:val="28"/>
                <w:szCs w:val="28"/>
              </w:rPr>
              <w:t>15.75</w:t>
            </w:r>
            <w:r w:rsidR="00A1453A" w:rsidRPr="00A1453A">
              <w:rPr>
                <w:rFonts w:ascii="TH SarabunPSK" w:hAnsi="TH SarabunPSK" w:cs="TH SarabunPSK"/>
                <w:sz w:val="28"/>
                <w:szCs w:val="28"/>
              </w:rPr>
              <w:t>*</w:t>
            </w:r>
          </w:p>
        </w:tc>
        <w:tc>
          <w:tcPr>
            <w:tcW w:w="588" w:type="pct"/>
            <w:tcBorders>
              <w:top w:val="single" w:sz="4" w:space="0" w:color="auto"/>
            </w:tcBorders>
            <w:shd w:val="clear" w:color="auto" w:fill="auto"/>
          </w:tcPr>
          <w:p w14:paraId="4D69F1F1"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.00</w:t>
            </w:r>
          </w:p>
        </w:tc>
      </w:tr>
      <w:tr w:rsidR="00A1453A" w:rsidRPr="00A1453A" w14:paraId="57D8C0C6" w14:textId="77777777" w:rsidTr="006B1446">
        <w:trPr>
          <w:trHeight w:val="383"/>
          <w:jc w:val="center"/>
        </w:trPr>
        <w:tc>
          <w:tcPr>
            <w:tcW w:w="1362" w:type="pct"/>
            <w:tcBorders>
              <w:bottom w:val="single" w:sz="4" w:space="0" w:color="auto"/>
            </w:tcBorders>
            <w:shd w:val="clear" w:color="auto" w:fill="auto"/>
            <w:vAlign w:val="center"/>
          </w:tcPr>
          <w:p w14:paraId="0F265C71" w14:textId="77777777" w:rsidR="00A1453A" w:rsidRPr="00A1453A" w:rsidRDefault="00A1453A" w:rsidP="006B1446">
            <w:pPr>
              <w:spacing w:after="0" w:line="240" w:lineRule="auto"/>
              <w:rPr>
                <w:rFonts w:ascii="TH SarabunPSK" w:hAnsi="TH SarabunPSK" w:cs="TH SarabunPSK"/>
                <w:sz w:val="28"/>
                <w:szCs w:val="28"/>
                <w:cs/>
                <w:lang w:bidi="ar-SA"/>
              </w:rPr>
            </w:pPr>
          </w:p>
        </w:tc>
        <w:tc>
          <w:tcPr>
            <w:tcW w:w="986" w:type="pct"/>
            <w:tcBorders>
              <w:bottom w:val="single" w:sz="4" w:space="0" w:color="auto"/>
            </w:tcBorders>
            <w:shd w:val="clear" w:color="auto" w:fill="auto"/>
          </w:tcPr>
          <w:p w14:paraId="4DB51CC3" w14:textId="77777777" w:rsidR="00A1453A" w:rsidRPr="00A1453A" w:rsidRDefault="00A1453A" w:rsidP="006B1446">
            <w:pPr>
              <w:spacing w:after="0" w:line="240" w:lineRule="auto"/>
              <w:jc w:val="center"/>
              <w:rPr>
                <w:rFonts w:ascii="TH SarabunPSK" w:hAnsi="TH SarabunPSK" w:cs="TH SarabunPSK"/>
                <w:sz w:val="28"/>
                <w:szCs w:val="28"/>
                <w:cs/>
              </w:rPr>
            </w:pPr>
            <w:r w:rsidRPr="00A1453A">
              <w:rPr>
                <w:rFonts w:ascii="TH SarabunPSK" w:hAnsi="TH SarabunPSK" w:cs="TH SarabunPSK"/>
                <w:sz w:val="28"/>
                <w:szCs w:val="28"/>
                <w:cs/>
                <w:lang w:val="th-TH"/>
              </w:rPr>
              <w:t>กลุ่มควบคุม</w:t>
            </w:r>
          </w:p>
        </w:tc>
        <w:tc>
          <w:tcPr>
            <w:tcW w:w="358" w:type="pct"/>
            <w:tcBorders>
              <w:bottom w:val="single" w:sz="4" w:space="0" w:color="auto"/>
            </w:tcBorders>
            <w:shd w:val="clear" w:color="auto" w:fill="auto"/>
          </w:tcPr>
          <w:p w14:paraId="381D4A25"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30</w:t>
            </w:r>
          </w:p>
        </w:tc>
        <w:tc>
          <w:tcPr>
            <w:tcW w:w="525" w:type="pct"/>
            <w:tcBorders>
              <w:bottom w:val="single" w:sz="4" w:space="0" w:color="auto"/>
            </w:tcBorders>
            <w:shd w:val="clear" w:color="auto" w:fill="auto"/>
            <w:vAlign w:val="center"/>
          </w:tcPr>
          <w:p w14:paraId="56B23718"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7.16</w:t>
            </w:r>
          </w:p>
        </w:tc>
        <w:tc>
          <w:tcPr>
            <w:tcW w:w="544" w:type="pct"/>
            <w:tcBorders>
              <w:bottom w:val="single" w:sz="4" w:space="0" w:color="auto"/>
            </w:tcBorders>
            <w:shd w:val="clear" w:color="auto" w:fill="auto"/>
            <w:vAlign w:val="center"/>
          </w:tcPr>
          <w:p w14:paraId="0DF882C4"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0.91</w:t>
            </w:r>
          </w:p>
        </w:tc>
        <w:tc>
          <w:tcPr>
            <w:tcW w:w="637" w:type="pct"/>
            <w:tcBorders>
              <w:bottom w:val="single" w:sz="4" w:space="0" w:color="auto"/>
            </w:tcBorders>
            <w:shd w:val="clear" w:color="auto" w:fill="auto"/>
          </w:tcPr>
          <w:p w14:paraId="11BD5406" w14:textId="77777777" w:rsidR="00A1453A" w:rsidRPr="00A1453A" w:rsidRDefault="00A1453A" w:rsidP="006B1446">
            <w:pPr>
              <w:spacing w:after="0" w:line="240" w:lineRule="auto"/>
              <w:jc w:val="center"/>
              <w:rPr>
                <w:rFonts w:ascii="TH SarabunPSK" w:hAnsi="TH SarabunPSK" w:cs="TH SarabunPSK"/>
                <w:sz w:val="28"/>
                <w:szCs w:val="28"/>
              </w:rPr>
            </w:pPr>
          </w:p>
        </w:tc>
        <w:tc>
          <w:tcPr>
            <w:tcW w:w="588" w:type="pct"/>
            <w:tcBorders>
              <w:bottom w:val="single" w:sz="4" w:space="0" w:color="auto"/>
            </w:tcBorders>
            <w:shd w:val="clear" w:color="auto" w:fill="auto"/>
          </w:tcPr>
          <w:p w14:paraId="274D3436" w14:textId="77777777" w:rsidR="00A1453A" w:rsidRPr="00A1453A" w:rsidRDefault="00A1453A" w:rsidP="006B1446">
            <w:pPr>
              <w:spacing w:after="0" w:line="240" w:lineRule="auto"/>
              <w:jc w:val="center"/>
              <w:rPr>
                <w:rFonts w:ascii="TH SarabunPSK" w:hAnsi="TH SarabunPSK" w:cs="TH SarabunPSK"/>
                <w:sz w:val="28"/>
                <w:szCs w:val="28"/>
              </w:rPr>
            </w:pPr>
          </w:p>
        </w:tc>
      </w:tr>
      <w:tr w:rsidR="00A1453A" w:rsidRPr="00A1453A" w14:paraId="3E08FACE" w14:textId="77777777" w:rsidTr="00D565CE">
        <w:trPr>
          <w:trHeight w:val="383"/>
          <w:jc w:val="center"/>
        </w:trPr>
        <w:tc>
          <w:tcPr>
            <w:tcW w:w="1362" w:type="pct"/>
            <w:tcBorders>
              <w:top w:val="single" w:sz="4" w:space="0" w:color="auto"/>
            </w:tcBorders>
            <w:shd w:val="clear" w:color="auto" w:fill="auto"/>
          </w:tcPr>
          <w:p w14:paraId="31685EDF" w14:textId="77777777" w:rsidR="00A1453A" w:rsidRPr="00A1453A" w:rsidRDefault="00A1453A" w:rsidP="006B1446">
            <w:pPr>
              <w:spacing w:after="0" w:line="240" w:lineRule="auto"/>
              <w:rPr>
                <w:rFonts w:ascii="TH SarabunPSK" w:hAnsi="TH SarabunPSK" w:cs="TH SarabunPSK"/>
                <w:sz w:val="28"/>
                <w:szCs w:val="28"/>
                <w:cs/>
              </w:rPr>
            </w:pPr>
            <w:r w:rsidRPr="00A1453A">
              <w:rPr>
                <w:rFonts w:ascii="TH SarabunPSK" w:hAnsi="TH SarabunPSK" w:cs="TH SarabunPSK"/>
                <w:sz w:val="28"/>
                <w:szCs w:val="28"/>
                <w:cs/>
                <w:lang w:val="th-TH"/>
              </w:rPr>
              <w:t>รวมเฉลี่ย</w:t>
            </w:r>
          </w:p>
        </w:tc>
        <w:tc>
          <w:tcPr>
            <w:tcW w:w="986" w:type="pct"/>
            <w:tcBorders>
              <w:top w:val="single" w:sz="4" w:space="0" w:color="auto"/>
            </w:tcBorders>
            <w:shd w:val="clear" w:color="auto" w:fill="auto"/>
          </w:tcPr>
          <w:p w14:paraId="0C0C5CEB"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cs/>
                <w:lang w:val="th-TH"/>
              </w:rPr>
              <w:t>กลุ่มทดลอง</w:t>
            </w:r>
          </w:p>
        </w:tc>
        <w:tc>
          <w:tcPr>
            <w:tcW w:w="358" w:type="pct"/>
            <w:tcBorders>
              <w:top w:val="single" w:sz="4" w:space="0" w:color="auto"/>
            </w:tcBorders>
            <w:shd w:val="clear" w:color="auto" w:fill="auto"/>
          </w:tcPr>
          <w:p w14:paraId="515556EC"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30</w:t>
            </w:r>
          </w:p>
        </w:tc>
        <w:tc>
          <w:tcPr>
            <w:tcW w:w="525" w:type="pct"/>
            <w:tcBorders>
              <w:top w:val="single" w:sz="4" w:space="0" w:color="auto"/>
            </w:tcBorders>
            <w:shd w:val="clear" w:color="auto" w:fill="auto"/>
          </w:tcPr>
          <w:p w14:paraId="51F47460" w14:textId="77777777" w:rsidR="00A1453A" w:rsidRPr="00A1453A" w:rsidRDefault="00A1453A" w:rsidP="00D565CE">
            <w:pPr>
              <w:spacing w:after="0" w:line="240" w:lineRule="auto"/>
              <w:jc w:val="center"/>
              <w:rPr>
                <w:rFonts w:ascii="TH SarabunPSK" w:hAnsi="TH SarabunPSK" w:cs="TH SarabunPSK"/>
                <w:sz w:val="28"/>
                <w:szCs w:val="28"/>
                <w:highlight w:val="yellow"/>
              </w:rPr>
            </w:pPr>
            <w:r w:rsidRPr="00A1453A">
              <w:rPr>
                <w:rFonts w:ascii="TH SarabunPSK" w:hAnsi="TH SarabunPSK" w:cs="TH SarabunPSK"/>
                <w:color w:val="000000"/>
                <w:sz w:val="28"/>
                <w:szCs w:val="28"/>
              </w:rPr>
              <w:t>8.93</w:t>
            </w:r>
          </w:p>
        </w:tc>
        <w:tc>
          <w:tcPr>
            <w:tcW w:w="544" w:type="pct"/>
            <w:tcBorders>
              <w:top w:val="single" w:sz="4" w:space="0" w:color="auto"/>
            </w:tcBorders>
            <w:shd w:val="clear" w:color="auto" w:fill="auto"/>
          </w:tcPr>
          <w:p w14:paraId="2A215C25" w14:textId="77777777" w:rsidR="00A1453A" w:rsidRPr="00A1453A" w:rsidRDefault="00A1453A" w:rsidP="00D565CE">
            <w:pPr>
              <w:spacing w:after="0" w:line="240" w:lineRule="auto"/>
              <w:jc w:val="center"/>
              <w:rPr>
                <w:rFonts w:ascii="TH SarabunPSK" w:hAnsi="TH SarabunPSK" w:cs="TH SarabunPSK"/>
                <w:sz w:val="28"/>
                <w:szCs w:val="28"/>
                <w:highlight w:val="yellow"/>
              </w:rPr>
            </w:pPr>
            <w:r w:rsidRPr="00A1453A">
              <w:rPr>
                <w:rFonts w:ascii="TH SarabunPSK" w:hAnsi="TH SarabunPSK" w:cs="TH SarabunPSK"/>
                <w:color w:val="000000"/>
                <w:sz w:val="28"/>
                <w:szCs w:val="28"/>
              </w:rPr>
              <w:t>1.20</w:t>
            </w:r>
          </w:p>
        </w:tc>
        <w:tc>
          <w:tcPr>
            <w:tcW w:w="637" w:type="pct"/>
            <w:tcBorders>
              <w:top w:val="single" w:sz="4" w:space="0" w:color="auto"/>
            </w:tcBorders>
            <w:shd w:val="clear" w:color="auto" w:fill="auto"/>
          </w:tcPr>
          <w:p w14:paraId="5CD8C60A" w14:textId="5D6D58F5" w:rsidR="00A1453A" w:rsidRPr="00A1453A" w:rsidRDefault="004D0FCB" w:rsidP="00D565CE">
            <w:pPr>
              <w:spacing w:after="0" w:line="240" w:lineRule="auto"/>
              <w:jc w:val="center"/>
              <w:rPr>
                <w:rFonts w:ascii="TH SarabunPSK" w:hAnsi="TH SarabunPSK" w:cs="TH SarabunPSK"/>
                <w:sz w:val="28"/>
                <w:szCs w:val="28"/>
              </w:rPr>
            </w:pPr>
            <w:r>
              <w:rPr>
                <w:rFonts w:ascii="TH SarabunPSK" w:hAnsi="TH SarabunPSK" w:cs="TH SarabunPSK"/>
                <w:sz w:val="28"/>
                <w:szCs w:val="28"/>
              </w:rPr>
              <w:t>15.70</w:t>
            </w:r>
            <w:r w:rsidR="00A1453A" w:rsidRPr="00A1453A">
              <w:rPr>
                <w:rFonts w:ascii="TH SarabunPSK" w:hAnsi="TH SarabunPSK" w:cs="TH SarabunPSK"/>
                <w:sz w:val="28"/>
                <w:szCs w:val="28"/>
              </w:rPr>
              <w:t>*</w:t>
            </w:r>
          </w:p>
        </w:tc>
        <w:tc>
          <w:tcPr>
            <w:tcW w:w="588" w:type="pct"/>
            <w:tcBorders>
              <w:top w:val="single" w:sz="4" w:space="0" w:color="auto"/>
            </w:tcBorders>
            <w:shd w:val="clear" w:color="auto" w:fill="auto"/>
          </w:tcPr>
          <w:p w14:paraId="03325C3B"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.00</w:t>
            </w:r>
          </w:p>
        </w:tc>
      </w:tr>
      <w:tr w:rsidR="00A1453A" w:rsidRPr="00A1453A" w14:paraId="1CC4C1DE" w14:textId="77777777" w:rsidTr="00D565CE">
        <w:trPr>
          <w:trHeight w:val="383"/>
          <w:jc w:val="center"/>
        </w:trPr>
        <w:tc>
          <w:tcPr>
            <w:tcW w:w="1362" w:type="pct"/>
            <w:tcBorders>
              <w:bottom w:val="double" w:sz="6" w:space="0" w:color="auto"/>
            </w:tcBorders>
            <w:shd w:val="clear" w:color="auto" w:fill="auto"/>
          </w:tcPr>
          <w:p w14:paraId="798A9397" w14:textId="77777777" w:rsidR="00A1453A" w:rsidRPr="00A1453A" w:rsidRDefault="00A1453A" w:rsidP="006B1446">
            <w:pPr>
              <w:spacing w:after="0" w:line="240" w:lineRule="auto"/>
              <w:rPr>
                <w:rFonts w:ascii="TH SarabunPSK" w:hAnsi="TH SarabunPSK" w:cs="TH SarabunPSK"/>
                <w:sz w:val="28"/>
                <w:szCs w:val="28"/>
                <w:cs/>
                <w:lang w:bidi="ar-SA"/>
              </w:rPr>
            </w:pPr>
          </w:p>
        </w:tc>
        <w:tc>
          <w:tcPr>
            <w:tcW w:w="986" w:type="pct"/>
            <w:tcBorders>
              <w:bottom w:val="double" w:sz="6" w:space="0" w:color="auto"/>
            </w:tcBorders>
            <w:shd w:val="clear" w:color="auto" w:fill="auto"/>
          </w:tcPr>
          <w:p w14:paraId="544D0822"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cs/>
                <w:lang w:val="th-TH"/>
              </w:rPr>
              <w:t>กลุ่มควบคุม</w:t>
            </w:r>
          </w:p>
        </w:tc>
        <w:tc>
          <w:tcPr>
            <w:tcW w:w="358" w:type="pct"/>
            <w:tcBorders>
              <w:bottom w:val="double" w:sz="6" w:space="0" w:color="auto"/>
            </w:tcBorders>
            <w:shd w:val="clear" w:color="auto" w:fill="auto"/>
          </w:tcPr>
          <w:p w14:paraId="2A3DD8FE" w14:textId="77777777" w:rsidR="00A1453A" w:rsidRPr="00A1453A" w:rsidRDefault="00A1453A" w:rsidP="006B1446">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t>30</w:t>
            </w:r>
          </w:p>
        </w:tc>
        <w:tc>
          <w:tcPr>
            <w:tcW w:w="525" w:type="pct"/>
            <w:tcBorders>
              <w:bottom w:val="double" w:sz="6" w:space="0" w:color="auto"/>
            </w:tcBorders>
            <w:shd w:val="clear" w:color="auto" w:fill="auto"/>
          </w:tcPr>
          <w:p w14:paraId="21BA5D8B" w14:textId="77777777" w:rsidR="00A1453A" w:rsidRPr="00A1453A" w:rsidRDefault="00A1453A" w:rsidP="00D565CE">
            <w:pPr>
              <w:spacing w:after="0" w:line="240" w:lineRule="auto"/>
              <w:jc w:val="center"/>
              <w:rPr>
                <w:rFonts w:ascii="TH SarabunPSK" w:hAnsi="TH SarabunPSK" w:cs="TH SarabunPSK"/>
                <w:sz w:val="28"/>
                <w:szCs w:val="28"/>
                <w:highlight w:val="yellow"/>
              </w:rPr>
            </w:pPr>
            <w:r w:rsidRPr="00A1453A">
              <w:rPr>
                <w:rFonts w:ascii="TH SarabunPSK" w:hAnsi="TH SarabunPSK" w:cs="TH SarabunPSK"/>
                <w:color w:val="000000"/>
                <w:sz w:val="28"/>
                <w:szCs w:val="28"/>
              </w:rPr>
              <w:t>7.07</w:t>
            </w:r>
          </w:p>
        </w:tc>
        <w:tc>
          <w:tcPr>
            <w:tcW w:w="544" w:type="pct"/>
            <w:tcBorders>
              <w:bottom w:val="double" w:sz="6" w:space="0" w:color="auto"/>
            </w:tcBorders>
            <w:shd w:val="clear" w:color="auto" w:fill="auto"/>
          </w:tcPr>
          <w:p w14:paraId="05A36C1A" w14:textId="77777777" w:rsidR="00A1453A" w:rsidRPr="00A1453A" w:rsidRDefault="00A1453A" w:rsidP="00D565CE">
            <w:pPr>
              <w:spacing w:after="0" w:line="240" w:lineRule="auto"/>
              <w:jc w:val="center"/>
              <w:rPr>
                <w:rFonts w:ascii="TH SarabunPSK" w:hAnsi="TH SarabunPSK" w:cs="TH SarabunPSK"/>
                <w:sz w:val="28"/>
                <w:szCs w:val="28"/>
                <w:highlight w:val="yellow"/>
              </w:rPr>
            </w:pPr>
            <w:r w:rsidRPr="00A1453A">
              <w:rPr>
                <w:rFonts w:ascii="TH SarabunPSK" w:hAnsi="TH SarabunPSK" w:cs="TH SarabunPSK"/>
                <w:color w:val="000000"/>
                <w:sz w:val="28"/>
                <w:szCs w:val="28"/>
              </w:rPr>
              <w:t>1.12</w:t>
            </w:r>
          </w:p>
        </w:tc>
        <w:tc>
          <w:tcPr>
            <w:tcW w:w="637" w:type="pct"/>
            <w:tcBorders>
              <w:bottom w:val="double" w:sz="6" w:space="0" w:color="auto"/>
            </w:tcBorders>
            <w:shd w:val="clear" w:color="auto" w:fill="auto"/>
          </w:tcPr>
          <w:p w14:paraId="6976C350" w14:textId="77777777" w:rsidR="00A1453A" w:rsidRPr="00A1453A" w:rsidRDefault="00A1453A" w:rsidP="00D565CE">
            <w:pPr>
              <w:spacing w:after="0" w:line="240" w:lineRule="auto"/>
              <w:jc w:val="center"/>
              <w:rPr>
                <w:rFonts w:ascii="TH SarabunPSK" w:hAnsi="TH SarabunPSK" w:cs="TH SarabunPSK"/>
                <w:sz w:val="28"/>
                <w:szCs w:val="28"/>
              </w:rPr>
            </w:pPr>
          </w:p>
        </w:tc>
        <w:tc>
          <w:tcPr>
            <w:tcW w:w="588" w:type="pct"/>
            <w:tcBorders>
              <w:bottom w:val="double" w:sz="6" w:space="0" w:color="auto"/>
            </w:tcBorders>
            <w:shd w:val="clear" w:color="auto" w:fill="auto"/>
          </w:tcPr>
          <w:p w14:paraId="0C2FB1CD" w14:textId="77777777" w:rsidR="00A1453A" w:rsidRPr="00A1453A" w:rsidRDefault="00A1453A" w:rsidP="006B1446">
            <w:pPr>
              <w:spacing w:after="0" w:line="240" w:lineRule="auto"/>
              <w:jc w:val="center"/>
              <w:rPr>
                <w:rFonts w:ascii="TH SarabunPSK" w:hAnsi="TH SarabunPSK" w:cs="TH SarabunPSK"/>
                <w:sz w:val="28"/>
                <w:szCs w:val="28"/>
              </w:rPr>
            </w:pPr>
          </w:p>
        </w:tc>
      </w:tr>
    </w:tbl>
    <w:p w14:paraId="434E248F" w14:textId="77777777" w:rsidR="00A1453A" w:rsidRPr="00A1453A" w:rsidRDefault="00A1453A" w:rsidP="00A1453A">
      <w:pPr>
        <w:spacing w:after="0" w:line="240" w:lineRule="auto"/>
        <w:jc w:val="center"/>
        <w:rPr>
          <w:rFonts w:ascii="TH SarabunPSK" w:hAnsi="TH SarabunPSK" w:cs="TH SarabunPSK"/>
          <w:sz w:val="28"/>
          <w:szCs w:val="28"/>
        </w:rPr>
      </w:pPr>
      <w:r w:rsidRPr="00A1453A">
        <w:rPr>
          <w:rFonts w:ascii="TH SarabunPSK" w:hAnsi="TH SarabunPSK" w:cs="TH SarabunPSK"/>
          <w:sz w:val="28"/>
          <w:szCs w:val="28"/>
        </w:rPr>
        <w:lastRenderedPageBreak/>
        <w:t>*</w:t>
      </w:r>
      <w:r w:rsidRPr="00A1453A">
        <w:rPr>
          <w:rFonts w:ascii="TH SarabunPSK" w:hAnsi="TH SarabunPSK" w:cs="TH SarabunPSK"/>
          <w:sz w:val="28"/>
          <w:szCs w:val="28"/>
          <w:cs/>
          <w:lang w:val="th-TH"/>
        </w:rPr>
        <w:t xml:space="preserve">มีนัยสำคัญทางสถิติที่ระดับ </w:t>
      </w:r>
      <w:r w:rsidRPr="00A1453A">
        <w:rPr>
          <w:rFonts w:ascii="TH SarabunPSK" w:hAnsi="TH SarabunPSK" w:cs="TH SarabunPSK"/>
          <w:sz w:val="28"/>
          <w:szCs w:val="28"/>
        </w:rPr>
        <w:t>.05</w:t>
      </w:r>
    </w:p>
    <w:p w14:paraId="26FE9B4A" w14:textId="62BAF7FC" w:rsidR="00517181" w:rsidRDefault="00A1453A" w:rsidP="005E6CD3">
      <w:pPr>
        <w:spacing w:line="240" w:lineRule="auto"/>
        <w:ind w:firstLine="720"/>
        <w:jc w:val="thaiDistribute"/>
        <w:rPr>
          <w:rFonts w:ascii="TH SarabunPSK" w:hAnsi="TH SarabunPSK" w:cs="TH SarabunPSK"/>
          <w:sz w:val="28"/>
          <w:szCs w:val="28"/>
        </w:rPr>
      </w:pPr>
      <w:r w:rsidRPr="00A1453A">
        <w:rPr>
          <w:rFonts w:ascii="TH SarabunPSK" w:hAnsi="TH SarabunPSK" w:cs="TH SarabunPSK"/>
          <w:sz w:val="28"/>
          <w:szCs w:val="28"/>
          <w:cs/>
          <w:lang w:val="th-TH"/>
        </w:rPr>
        <w:t xml:space="preserve">จากตาราง </w:t>
      </w:r>
      <w:r w:rsidR="00B736EF">
        <w:rPr>
          <w:rFonts w:ascii="TH SarabunPSK" w:hAnsi="TH SarabunPSK" w:cs="TH SarabunPSK"/>
          <w:sz w:val="28"/>
          <w:szCs w:val="28"/>
          <w:lang w:val="en"/>
        </w:rPr>
        <w:t>5</w:t>
      </w:r>
      <w:r w:rsidRPr="00A1453A">
        <w:rPr>
          <w:rFonts w:ascii="TH SarabunPSK" w:hAnsi="TH SarabunPSK" w:cs="TH SarabunPSK"/>
          <w:sz w:val="28"/>
          <w:szCs w:val="28"/>
          <w:lang w:val="en"/>
        </w:rPr>
        <w:t xml:space="preserve"> </w:t>
      </w:r>
      <w:r w:rsidRPr="00A1453A">
        <w:rPr>
          <w:rFonts w:ascii="TH SarabunPSK" w:hAnsi="TH SarabunPSK" w:cs="TH SarabunPSK"/>
          <w:sz w:val="28"/>
          <w:szCs w:val="28"/>
          <w:cs/>
          <w:lang w:val="en"/>
        </w:rPr>
        <w:t>แสดงผลการ</w:t>
      </w:r>
      <w:r w:rsidRPr="00A1453A">
        <w:rPr>
          <w:rFonts w:ascii="TH SarabunPSK" w:hAnsi="TH SarabunPSK" w:cs="TH SarabunPSK"/>
          <w:sz w:val="28"/>
          <w:szCs w:val="28"/>
          <w:cs/>
          <w:lang w:val="th-TH"/>
        </w:rPr>
        <w:t>เปรียบเทียบความแตกต่างของค่าเฉลี่ยคะแนนความมีระเบียบวินัย</w:t>
      </w:r>
      <w:r w:rsidRPr="00A1453A">
        <w:rPr>
          <w:rFonts w:ascii="TH SarabunPSK" w:hAnsi="TH SarabunPSK" w:cs="TH SarabunPSK"/>
          <w:sz w:val="28"/>
          <w:szCs w:val="28"/>
          <w:cs/>
        </w:rPr>
        <w:t>หลัง</w:t>
      </w:r>
      <w:r w:rsidRPr="00A1453A">
        <w:rPr>
          <w:rFonts w:ascii="TH SarabunPSK" w:hAnsi="TH SarabunPSK" w:cs="TH SarabunPSK"/>
          <w:sz w:val="28"/>
          <w:szCs w:val="28"/>
          <w:cs/>
          <w:lang w:val="th-TH"/>
        </w:rPr>
        <w:t>การทดลอง ระหว่างกลุ่มทดลองกับกลุ่มควบคุม พบว่า</w:t>
      </w:r>
      <w:r w:rsidRPr="00A1453A">
        <w:rPr>
          <w:rFonts w:ascii="TH SarabunPSK" w:hAnsi="TH SarabunPSK" w:cs="TH SarabunPSK"/>
          <w:sz w:val="28"/>
          <w:szCs w:val="28"/>
        </w:rPr>
        <w:t xml:space="preserve"> </w:t>
      </w:r>
      <w:r w:rsidRPr="00A1453A">
        <w:rPr>
          <w:rFonts w:ascii="TH SarabunPSK" w:hAnsi="TH SarabunPSK" w:cs="TH SarabunPSK"/>
          <w:sz w:val="28"/>
          <w:szCs w:val="28"/>
          <w:cs/>
          <w:lang w:val="th-TH"/>
        </w:rPr>
        <w:t>ค่าเฉลี่ยคะแนนความมีระเบียบวินัยภาพรวมหลังการทดลอง</w:t>
      </w:r>
      <w:r w:rsidRPr="00A1453A">
        <w:rPr>
          <w:rFonts w:ascii="TH SarabunPSK" w:hAnsi="TH SarabunPSK" w:cs="TH SarabunPSK"/>
          <w:sz w:val="28"/>
          <w:szCs w:val="28"/>
        </w:rPr>
        <w:t xml:space="preserve"> </w:t>
      </w:r>
      <w:r w:rsidRPr="00A1453A">
        <w:rPr>
          <w:rFonts w:ascii="TH SarabunPSK" w:hAnsi="TH SarabunPSK" w:cs="TH SarabunPSK"/>
          <w:sz w:val="28"/>
          <w:szCs w:val="28"/>
          <w:cs/>
          <w:lang w:val="th-TH"/>
        </w:rPr>
        <w:t>ของกลุ่มทดลอง มีค่าเฉลี่ยคะแนนความมีระเบียบวินัย</w:t>
      </w:r>
      <w:r w:rsidRPr="00A1453A">
        <w:rPr>
          <w:rFonts w:ascii="TH SarabunPSK" w:hAnsi="TH SarabunPSK" w:cs="TH SarabunPSK"/>
          <w:sz w:val="28"/>
          <w:szCs w:val="28"/>
          <w:cs/>
        </w:rPr>
        <w:t xml:space="preserve">เท่ากับ </w:t>
      </w:r>
      <w:r w:rsidRPr="00A1453A">
        <w:rPr>
          <w:rFonts w:ascii="TH SarabunPSK" w:hAnsi="TH SarabunPSK" w:cs="TH SarabunPSK"/>
          <w:color w:val="000000"/>
          <w:sz w:val="28"/>
          <w:szCs w:val="28"/>
        </w:rPr>
        <w:t>8.93</w:t>
      </w:r>
      <w:r w:rsidRPr="00A1453A">
        <w:rPr>
          <w:rFonts w:ascii="TH SarabunPSK" w:hAnsi="TH SarabunPSK" w:cs="TH SarabunPSK"/>
          <w:color w:val="000000"/>
          <w:sz w:val="28"/>
          <w:szCs w:val="28"/>
          <w:cs/>
        </w:rPr>
        <w:t xml:space="preserve"> </w:t>
      </w:r>
      <w:r w:rsidRPr="00A1453A">
        <w:rPr>
          <w:rFonts w:ascii="TH SarabunPSK" w:hAnsi="TH SarabunPSK" w:cs="TH SarabunPSK"/>
          <w:sz w:val="28"/>
          <w:szCs w:val="28"/>
          <w:cs/>
          <w:lang w:val="th-TH"/>
        </w:rPr>
        <w:t xml:space="preserve">ส่วนเบี่ยงเบนมาตรฐานเท่ากับ </w:t>
      </w:r>
      <w:r w:rsidRPr="00A1453A">
        <w:rPr>
          <w:rFonts w:ascii="TH SarabunPSK" w:hAnsi="TH SarabunPSK" w:cs="TH SarabunPSK"/>
          <w:color w:val="000000"/>
          <w:sz w:val="28"/>
          <w:szCs w:val="28"/>
        </w:rPr>
        <w:t>1.20</w:t>
      </w:r>
      <w:r w:rsidRPr="00A1453A">
        <w:rPr>
          <w:rFonts w:ascii="TH SarabunPSK" w:hAnsi="TH SarabunPSK" w:cs="TH SarabunPSK"/>
          <w:color w:val="000000"/>
          <w:sz w:val="28"/>
          <w:szCs w:val="28"/>
          <w:cs/>
        </w:rPr>
        <w:t xml:space="preserve"> </w:t>
      </w:r>
      <w:r w:rsidRPr="00A1453A">
        <w:rPr>
          <w:rFonts w:ascii="TH SarabunPSK" w:hAnsi="TH SarabunPSK" w:cs="TH SarabunPSK"/>
          <w:sz w:val="28"/>
          <w:szCs w:val="28"/>
          <w:cs/>
          <w:lang w:val="th-TH"/>
        </w:rPr>
        <w:t>และกลุ่มควบคุม ค่าเฉลี่ยคะแนนความมีระเบียบวินัย</w:t>
      </w:r>
      <w:r w:rsidRPr="00A1453A">
        <w:rPr>
          <w:rFonts w:ascii="TH SarabunPSK" w:hAnsi="TH SarabunPSK" w:cs="TH SarabunPSK"/>
          <w:sz w:val="28"/>
          <w:szCs w:val="28"/>
          <w:cs/>
        </w:rPr>
        <w:t xml:space="preserve">เท่ากับ </w:t>
      </w:r>
      <w:r w:rsidRPr="00A1453A">
        <w:rPr>
          <w:rFonts w:ascii="TH SarabunPSK" w:hAnsi="TH SarabunPSK" w:cs="TH SarabunPSK"/>
          <w:color w:val="000000"/>
          <w:sz w:val="28"/>
          <w:szCs w:val="28"/>
        </w:rPr>
        <w:t>7.07</w:t>
      </w:r>
      <w:r w:rsidRPr="00A1453A">
        <w:rPr>
          <w:rFonts w:ascii="TH SarabunPSK" w:hAnsi="TH SarabunPSK" w:cs="TH SarabunPSK"/>
          <w:color w:val="000000"/>
          <w:sz w:val="28"/>
          <w:szCs w:val="28"/>
          <w:cs/>
        </w:rPr>
        <w:t xml:space="preserve"> </w:t>
      </w:r>
      <w:r w:rsidRPr="00A1453A">
        <w:rPr>
          <w:rFonts w:ascii="TH SarabunPSK" w:hAnsi="TH SarabunPSK" w:cs="TH SarabunPSK"/>
          <w:sz w:val="28"/>
          <w:szCs w:val="28"/>
          <w:cs/>
          <w:lang w:val="th-TH"/>
        </w:rPr>
        <w:t>ส่วนเบี่ยงเบนมาตรฐานเท่ากับ</w:t>
      </w:r>
      <w:r w:rsidRPr="00A1453A">
        <w:rPr>
          <w:rFonts w:ascii="TH SarabunPSK" w:hAnsi="TH SarabunPSK" w:cs="TH SarabunPSK"/>
          <w:sz w:val="28"/>
          <w:szCs w:val="28"/>
        </w:rPr>
        <w:t xml:space="preserve"> 1.12</w:t>
      </w:r>
      <w:r w:rsidRPr="00A1453A">
        <w:rPr>
          <w:rFonts w:ascii="TH SarabunPSK" w:hAnsi="TH SarabunPSK" w:cs="TH SarabunPSK"/>
          <w:sz w:val="28"/>
          <w:szCs w:val="28"/>
          <w:cs/>
          <w:lang w:val="th-TH"/>
        </w:rPr>
        <w:t xml:space="preserve"> ภาพรวมแตกต่างกัน อย่างมีนัยสำคัญทางสถิติที่ระดับ </w:t>
      </w:r>
      <w:r w:rsidRPr="00A1453A">
        <w:rPr>
          <w:rFonts w:ascii="TH SarabunPSK" w:hAnsi="TH SarabunPSK" w:cs="TH SarabunPSK"/>
          <w:sz w:val="28"/>
          <w:szCs w:val="28"/>
        </w:rPr>
        <w:t>.05</w:t>
      </w:r>
      <w:r w:rsidRPr="00A1453A">
        <w:rPr>
          <w:rFonts w:ascii="TH SarabunPSK" w:hAnsi="TH SarabunPSK" w:cs="TH SarabunPSK"/>
          <w:sz w:val="28"/>
          <w:szCs w:val="28"/>
          <w:cs/>
        </w:rPr>
        <w:t xml:space="preserve"> </w:t>
      </w:r>
      <w:r w:rsidRPr="00A1453A">
        <w:rPr>
          <w:rFonts w:ascii="TH SarabunPSK" w:hAnsi="TH SarabunPSK" w:cs="TH SarabunPSK"/>
          <w:sz w:val="28"/>
          <w:szCs w:val="28"/>
        </w:rPr>
        <w:t xml:space="preserve">(t = </w:t>
      </w:r>
      <w:r w:rsidR="004D0FCB">
        <w:rPr>
          <w:rFonts w:ascii="TH SarabunPSK" w:hAnsi="TH SarabunPSK" w:cs="TH SarabunPSK"/>
          <w:sz w:val="28"/>
          <w:szCs w:val="28"/>
        </w:rPr>
        <w:t>15.70</w:t>
      </w:r>
      <w:r w:rsidRPr="00A1453A">
        <w:rPr>
          <w:rFonts w:ascii="TH SarabunPSK" w:hAnsi="TH SarabunPSK" w:cs="TH SarabunPSK"/>
          <w:sz w:val="28"/>
          <w:szCs w:val="28"/>
        </w:rPr>
        <w:t xml:space="preserve"> </w:t>
      </w:r>
      <w:r w:rsidRPr="00A1453A">
        <w:rPr>
          <w:rFonts w:ascii="TH SarabunPSK" w:hAnsi="TH SarabunPSK" w:cs="TH SarabunPSK"/>
          <w:sz w:val="28"/>
          <w:szCs w:val="28"/>
          <w:cs/>
        </w:rPr>
        <w:t xml:space="preserve">และ </w:t>
      </w:r>
      <w:r w:rsidRPr="00A1453A">
        <w:rPr>
          <w:rFonts w:ascii="TH SarabunPSK" w:hAnsi="TH SarabunPSK" w:cs="TH SarabunPSK"/>
          <w:sz w:val="28"/>
          <w:szCs w:val="28"/>
        </w:rPr>
        <w:t>p =.00)</w:t>
      </w:r>
    </w:p>
    <w:p w14:paraId="78FAFA64" w14:textId="206C2796" w:rsidR="00350C57" w:rsidRPr="002E4F87" w:rsidRDefault="00A1453A" w:rsidP="00A1453A">
      <w:pPr>
        <w:spacing w:line="240" w:lineRule="auto"/>
        <w:jc w:val="center"/>
        <w:rPr>
          <w:rFonts w:ascii="TH SarabunPSK" w:hAnsi="TH SarabunPSK" w:cs="TH SarabunPSK"/>
          <w:b/>
          <w:bCs/>
          <w:sz w:val="28"/>
          <w:szCs w:val="28"/>
        </w:rPr>
      </w:pPr>
      <w:r w:rsidRPr="0061098C">
        <w:rPr>
          <w:rFonts w:ascii="Cordia New" w:hAnsi="Cordia New"/>
          <w:sz w:val="32"/>
          <w:szCs w:val="32"/>
        </w:rPr>
        <w:t xml:space="preserve"> </w:t>
      </w:r>
      <w:proofErr w:type="spellStart"/>
      <w:r w:rsidR="005613F0" w:rsidRPr="002E4F87">
        <w:rPr>
          <w:rFonts w:ascii="TH SarabunPSK" w:hAnsi="TH SarabunPSK" w:cs="TH SarabunPSK" w:hint="cs"/>
          <w:b/>
          <w:bCs/>
          <w:sz w:val="28"/>
          <w:szCs w:val="28"/>
        </w:rPr>
        <w:t>สรุปผลและอภิปรายผล</w:t>
      </w:r>
      <w:proofErr w:type="spellEnd"/>
    </w:p>
    <w:p w14:paraId="4F64B654" w14:textId="77777777" w:rsidR="00350C57" w:rsidRPr="00C21BFF" w:rsidRDefault="005613F0">
      <w:pPr>
        <w:pBdr>
          <w:top w:val="nil"/>
          <w:left w:val="nil"/>
          <w:bottom w:val="nil"/>
          <w:right w:val="nil"/>
          <w:between w:val="nil"/>
        </w:pBdr>
        <w:spacing w:after="0" w:line="240" w:lineRule="auto"/>
        <w:rPr>
          <w:rFonts w:ascii="TH SarabunPSK" w:eastAsia="Sarabun" w:hAnsi="TH SarabunPSK" w:cs="TH SarabunPSK"/>
          <w:color w:val="000000"/>
          <w:sz w:val="28"/>
          <w:szCs w:val="28"/>
        </w:rPr>
      </w:pPr>
      <w:proofErr w:type="spellStart"/>
      <w:r w:rsidRPr="00C21BFF">
        <w:rPr>
          <w:rFonts w:ascii="TH SarabunPSK" w:eastAsia="Sarabun" w:hAnsi="TH SarabunPSK" w:cs="TH SarabunPSK"/>
          <w:b/>
          <w:color w:val="000000"/>
          <w:sz w:val="28"/>
          <w:szCs w:val="28"/>
        </w:rPr>
        <w:t>สรุปผล</w:t>
      </w:r>
      <w:proofErr w:type="spellEnd"/>
    </w:p>
    <w:p w14:paraId="35F60ACE" w14:textId="159ED86F" w:rsidR="005E6CD3" w:rsidRDefault="005E6CD3" w:rsidP="00616199">
      <w:pPr>
        <w:pBdr>
          <w:top w:val="nil"/>
          <w:left w:val="nil"/>
          <w:bottom w:val="nil"/>
          <w:right w:val="nil"/>
          <w:between w:val="nil"/>
        </w:pBdr>
        <w:spacing w:after="0" w:line="240" w:lineRule="auto"/>
        <w:ind w:firstLine="720"/>
        <w:jc w:val="thaiDistribute"/>
        <w:rPr>
          <w:rFonts w:ascii="TH SarabunPSK" w:hAnsi="TH SarabunPSK" w:cs="TH SarabunPSK"/>
          <w:color w:val="000000"/>
          <w:sz w:val="28"/>
          <w:szCs w:val="28"/>
          <w:cs/>
        </w:rPr>
      </w:pPr>
      <w:r>
        <w:rPr>
          <w:rFonts w:ascii="TH SarabunPSK" w:hAnsi="TH SarabunPSK" w:cs="TH SarabunPSK" w:hint="cs"/>
          <w:color w:val="000000"/>
          <w:sz w:val="28"/>
          <w:szCs w:val="28"/>
          <w:cs/>
        </w:rPr>
        <w:t>จากการวิจัยครั้งนี้ ผลการวิจัยสรุปตามวัตถุประสงค์ของการวิจัยตามลำดับดังนี้</w:t>
      </w:r>
    </w:p>
    <w:p w14:paraId="5CB5A3A5" w14:textId="264EBEAF" w:rsidR="00EB19EA" w:rsidRPr="00EB19EA" w:rsidRDefault="00EB19EA" w:rsidP="00616199">
      <w:pPr>
        <w:pBdr>
          <w:top w:val="nil"/>
          <w:left w:val="nil"/>
          <w:bottom w:val="nil"/>
          <w:right w:val="nil"/>
          <w:between w:val="nil"/>
        </w:pBdr>
        <w:spacing w:after="0" w:line="240" w:lineRule="auto"/>
        <w:ind w:firstLine="720"/>
        <w:jc w:val="thaiDistribute"/>
        <w:rPr>
          <w:rFonts w:ascii="TH SarabunPSK" w:hAnsi="TH SarabunPSK" w:cs="TH SarabunPSK"/>
          <w:color w:val="000000"/>
          <w:sz w:val="28"/>
          <w:szCs w:val="28"/>
        </w:rPr>
      </w:pPr>
      <w:r w:rsidRPr="00EB19EA">
        <w:rPr>
          <w:rFonts w:ascii="TH SarabunPSK" w:hAnsi="TH SarabunPSK" w:cs="TH SarabunPSK"/>
          <w:color w:val="000000"/>
          <w:sz w:val="28"/>
          <w:szCs w:val="28"/>
        </w:rPr>
        <w:t xml:space="preserve">1. </w:t>
      </w:r>
      <w:r w:rsidRPr="00EB19EA">
        <w:rPr>
          <w:rFonts w:ascii="TH SarabunPSK" w:hAnsi="TH SarabunPSK" w:cs="TH SarabunPSK" w:hint="cs"/>
          <w:color w:val="000000"/>
          <w:sz w:val="28"/>
          <w:szCs w:val="28"/>
          <w:cs/>
        </w:rPr>
        <w:t>การจัดการเรียนรู้พลศึกษาโดยใช้กิจกรรมว่ายน้ำตามแนวคิดเกมมิฟิเคชันที่มีต่อทักษะการว่ายน้ำและความมีระเบียบวินัยของนักเรียนชั้นประถมศึกษาหลังทดลองดีกว่าก่อนการทดลอง</w:t>
      </w:r>
      <w:r w:rsidRPr="00EB19EA">
        <w:rPr>
          <w:rFonts w:ascii="TH SarabunPSK" w:hAnsi="TH SarabunPSK" w:cs="TH SarabunPSK"/>
          <w:color w:val="000000"/>
          <w:sz w:val="28"/>
          <w:szCs w:val="28"/>
          <w:cs/>
        </w:rPr>
        <w:t xml:space="preserve"> </w:t>
      </w:r>
      <w:r w:rsidRPr="00EB19EA">
        <w:rPr>
          <w:rFonts w:ascii="TH SarabunPSK" w:hAnsi="TH SarabunPSK" w:cs="TH SarabunPSK" w:hint="cs"/>
          <w:color w:val="000000"/>
          <w:sz w:val="28"/>
          <w:szCs w:val="28"/>
          <w:cs/>
        </w:rPr>
        <w:t>ซึ่งแสดงให้เห็นว่าการจัดการเรียนรู้พลศึกษาตามแนวคิดเกมมิฟิเคชันสามารถพัฒนาผู้เรียนด้านทักษะการว่ายน้ำและความมีระเบียบวินัยของนักเรียนชั้นประถมศึกษา</w:t>
      </w:r>
    </w:p>
    <w:p w14:paraId="53694E40" w14:textId="77777777" w:rsidR="00616199" w:rsidRDefault="00EB19EA" w:rsidP="00616199">
      <w:pPr>
        <w:pBdr>
          <w:top w:val="nil"/>
          <w:left w:val="nil"/>
          <w:bottom w:val="nil"/>
          <w:right w:val="nil"/>
          <w:between w:val="nil"/>
        </w:pBdr>
        <w:spacing w:after="0" w:line="240" w:lineRule="auto"/>
        <w:ind w:firstLine="720"/>
        <w:jc w:val="thaiDistribute"/>
        <w:rPr>
          <w:rFonts w:ascii="TH SarabunPSK" w:hAnsi="TH SarabunPSK" w:cs="TH SarabunPSK"/>
          <w:color w:val="000000"/>
          <w:sz w:val="28"/>
          <w:szCs w:val="28"/>
        </w:rPr>
      </w:pPr>
      <w:r w:rsidRPr="00EB19EA">
        <w:rPr>
          <w:rFonts w:ascii="TH SarabunPSK" w:hAnsi="TH SarabunPSK" w:cs="TH SarabunPSK"/>
          <w:color w:val="000000"/>
          <w:sz w:val="28"/>
          <w:szCs w:val="28"/>
        </w:rPr>
        <w:t xml:space="preserve">2. </w:t>
      </w:r>
      <w:r w:rsidRPr="00EB19EA">
        <w:rPr>
          <w:rFonts w:ascii="TH SarabunPSK" w:hAnsi="TH SarabunPSK" w:cs="TH SarabunPSK" w:hint="cs"/>
          <w:color w:val="000000"/>
          <w:sz w:val="28"/>
          <w:szCs w:val="28"/>
          <w:cs/>
        </w:rPr>
        <w:t>การจัดการเรียนรู้พลศึกษาโดยใช้กิจกรรมว่ายน้ำตามแนวคิดเกมมิฟิเคชันที่มีต่อทักษะการว่ายน้ำและความมีระเบียบวินัยของนักเรียนชั้นประถมศึกษาพบว่า</w:t>
      </w:r>
      <w:r w:rsidRPr="00EB19EA">
        <w:rPr>
          <w:rFonts w:ascii="TH SarabunPSK" w:hAnsi="TH SarabunPSK" w:cs="TH SarabunPSK"/>
          <w:color w:val="000000"/>
          <w:sz w:val="28"/>
          <w:szCs w:val="28"/>
          <w:cs/>
        </w:rPr>
        <w:t xml:space="preserve"> </w:t>
      </w:r>
      <w:r w:rsidRPr="00EB19EA">
        <w:rPr>
          <w:rFonts w:ascii="TH SarabunPSK" w:hAnsi="TH SarabunPSK" w:cs="TH SarabunPSK" w:hint="cs"/>
          <w:color w:val="000000"/>
          <w:sz w:val="28"/>
          <w:szCs w:val="28"/>
          <w:cs/>
        </w:rPr>
        <w:t>กลุ่มทดลองดีกว่ากลุ่มควบคุม</w:t>
      </w:r>
      <w:r w:rsidRPr="00EB19EA">
        <w:rPr>
          <w:rFonts w:ascii="TH SarabunPSK" w:hAnsi="TH SarabunPSK" w:cs="TH SarabunPSK"/>
          <w:color w:val="000000"/>
          <w:sz w:val="28"/>
          <w:szCs w:val="28"/>
          <w:cs/>
        </w:rPr>
        <w:t xml:space="preserve"> </w:t>
      </w:r>
      <w:r w:rsidRPr="00EB19EA">
        <w:rPr>
          <w:rFonts w:ascii="TH SarabunPSK" w:hAnsi="TH SarabunPSK" w:cs="TH SarabunPSK" w:hint="cs"/>
          <w:color w:val="000000"/>
          <w:sz w:val="28"/>
          <w:szCs w:val="28"/>
          <w:cs/>
        </w:rPr>
        <w:t>ซึ่งแสดงให้เห็นว่ากลุ่มที่ได้รับการจัดการเรียนรู้พลศึกษาโดยใช้กิจกรรมว่ายน้ำตามแนวคิดเกมมิฟิเคชันมีพัฒนาการด้านทักษะการว่ายน้ำและความมีระเบียบวินัยของนักเรียนชั้นประถมศึกษาดีกว่ากลุ่มที่เรียนพลศึกษาแบบปกติ</w:t>
      </w:r>
      <w:r w:rsidRPr="00EB19EA">
        <w:rPr>
          <w:rFonts w:ascii="TH SarabunPSK" w:hAnsi="TH SarabunPSK" w:cs="TH SarabunPSK"/>
          <w:color w:val="000000"/>
          <w:sz w:val="28"/>
          <w:szCs w:val="28"/>
          <w:cs/>
        </w:rPr>
        <w:t xml:space="preserve"> </w:t>
      </w:r>
    </w:p>
    <w:p w14:paraId="351582F9" w14:textId="78EA6673" w:rsidR="00350C57" w:rsidRPr="00C21BFF" w:rsidRDefault="005613F0" w:rsidP="00616199">
      <w:pPr>
        <w:pBdr>
          <w:top w:val="nil"/>
          <w:left w:val="nil"/>
          <w:bottom w:val="nil"/>
          <w:right w:val="nil"/>
          <w:between w:val="nil"/>
        </w:pBdr>
        <w:spacing w:after="0" w:line="240" w:lineRule="auto"/>
        <w:rPr>
          <w:rFonts w:ascii="TH SarabunPSK" w:eastAsia="Sarabun" w:hAnsi="TH SarabunPSK" w:cs="TH SarabunPSK"/>
          <w:color w:val="000000"/>
          <w:sz w:val="28"/>
          <w:szCs w:val="28"/>
        </w:rPr>
      </w:pPr>
      <w:proofErr w:type="spellStart"/>
      <w:r w:rsidRPr="00C21BFF">
        <w:rPr>
          <w:rFonts w:ascii="TH SarabunPSK" w:eastAsia="Sarabun" w:hAnsi="TH SarabunPSK" w:cs="TH SarabunPSK"/>
          <w:b/>
          <w:color w:val="000000"/>
          <w:sz w:val="28"/>
          <w:szCs w:val="28"/>
        </w:rPr>
        <w:t>อภิปรายผล</w:t>
      </w:r>
      <w:proofErr w:type="spellEnd"/>
    </w:p>
    <w:p w14:paraId="36CF18D4" w14:textId="307CD112" w:rsidR="006B78EE" w:rsidRPr="006B78EE" w:rsidRDefault="00103442" w:rsidP="006B78EE">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szCs w:val="28"/>
        </w:rPr>
      </w:pPr>
      <w:r w:rsidRPr="00FC2076">
        <w:rPr>
          <w:rFonts w:ascii="TH SarabunPSK" w:eastAsia="Sarabun" w:hAnsi="TH SarabunPSK" w:cs="TH SarabunPSK" w:hint="cs"/>
          <w:b/>
          <w:bCs/>
          <w:color w:val="000000"/>
          <w:sz w:val="28"/>
          <w:szCs w:val="28"/>
          <w:cs/>
        </w:rPr>
        <w:t>สมมุติฐานข้อที่</w:t>
      </w:r>
      <w:r w:rsidRPr="00FC2076">
        <w:rPr>
          <w:rFonts w:ascii="TH SarabunPSK" w:eastAsia="Sarabun" w:hAnsi="TH SarabunPSK" w:cs="TH SarabunPSK"/>
          <w:b/>
          <w:bCs/>
          <w:color w:val="000000"/>
          <w:sz w:val="28"/>
          <w:szCs w:val="28"/>
        </w:rPr>
        <w:t>1</w:t>
      </w:r>
      <w:r w:rsidR="006B78EE">
        <w:rPr>
          <w:rFonts w:ascii="TH SarabunPSK" w:eastAsia="Sarabun" w:hAnsi="TH SarabunPSK" w:cs="TH SarabunPSK" w:hint="cs"/>
          <w:color w:val="000000"/>
          <w:sz w:val="28"/>
          <w:szCs w:val="28"/>
          <w:cs/>
        </w:rPr>
        <w:t xml:space="preserve"> </w:t>
      </w:r>
      <w:r w:rsidR="006B78EE" w:rsidRPr="006B78EE">
        <w:rPr>
          <w:rFonts w:ascii="TH SarabunPSK" w:eastAsia="Sarabun" w:hAnsi="TH SarabunPSK" w:cs="TH SarabunPSK"/>
          <w:color w:val="000000"/>
          <w:sz w:val="28"/>
          <w:szCs w:val="28"/>
          <w:cs/>
        </w:rPr>
        <w:t xml:space="preserve">การเรียนรู้พลศึกษาโดยใช้กิจกรรมว่ายน้ำตามแนวคิดเกมมิฟิเคชันที่มีต่อทักษะการว่ายน้ำและความมีระเบียบวินัย </w:t>
      </w:r>
      <w:r w:rsidR="006B78EE" w:rsidRPr="006B78EE">
        <w:rPr>
          <w:rFonts w:ascii="TH SarabunPSK" w:eastAsia="Sarabun" w:hAnsi="TH SarabunPSK" w:cs="TH SarabunPSK" w:hint="cs"/>
          <w:color w:val="000000"/>
          <w:sz w:val="28"/>
          <w:szCs w:val="28"/>
          <w:cs/>
        </w:rPr>
        <w:t>หลังการทดลองนักเรียนมีคะแนนทักษะการว่ายน้ำและคะแนนความมีระเบียบวินัยดีขึ้นทั้งสองทักษะ เพราะได้รับการฝึกทักษะการว่ายน้ำที่ถูกต้องและได้รับการจัดการเรียนรู้โดยใช้แนวคิดของเกมมิฟิเคชัน ซึ่งผู้วิจัย</w:t>
      </w:r>
      <w:r w:rsidR="006B78EE" w:rsidRPr="006B78EE">
        <w:rPr>
          <w:rFonts w:ascii="TH SarabunPSK" w:eastAsia="Sarabun" w:hAnsi="TH SarabunPSK" w:cs="TH SarabunPSK"/>
          <w:color w:val="000000"/>
          <w:sz w:val="28"/>
          <w:szCs w:val="28"/>
          <w:cs/>
        </w:rPr>
        <w:t xml:space="preserve">ได้มีการออกแบบกิจกรรมการจัดการเรียนรู้พลศึกษา </w:t>
      </w:r>
      <w:r w:rsidR="006B78EE" w:rsidRPr="006B78EE">
        <w:rPr>
          <w:rFonts w:ascii="TH SarabunPSK" w:eastAsia="Sarabun" w:hAnsi="TH SarabunPSK" w:cs="TH SarabunPSK"/>
          <w:color w:val="000000"/>
          <w:sz w:val="28"/>
          <w:szCs w:val="28"/>
        </w:rPr>
        <w:t xml:space="preserve">5 </w:t>
      </w:r>
      <w:r w:rsidR="006B78EE" w:rsidRPr="006B78EE">
        <w:rPr>
          <w:rFonts w:ascii="TH SarabunPSK" w:eastAsia="Sarabun" w:hAnsi="TH SarabunPSK" w:cs="TH SarabunPSK"/>
          <w:color w:val="000000"/>
          <w:sz w:val="28"/>
          <w:szCs w:val="28"/>
          <w:cs/>
        </w:rPr>
        <w:t xml:space="preserve">ขั้นตอนและใช้แนวคิดเกมมิฟิเคชัน ที่ได้นำองค์ประกอบของเกมประยุกต์ใช้เข้าไปควบคู่กับแผนการจัดกิจกรรมการเรียนรู้ ประกอบไปด้วย </w:t>
      </w:r>
      <w:r w:rsidR="006B78EE" w:rsidRPr="006B78EE">
        <w:rPr>
          <w:rFonts w:ascii="TH SarabunPSK" w:eastAsia="Sarabun" w:hAnsi="TH SarabunPSK" w:cs="TH SarabunPSK"/>
          <w:color w:val="000000"/>
          <w:sz w:val="28"/>
          <w:szCs w:val="28"/>
        </w:rPr>
        <w:t>1)</w:t>
      </w:r>
      <w:r w:rsidR="006B78EE" w:rsidRPr="006B78EE">
        <w:rPr>
          <w:rFonts w:ascii="TH SarabunPSK" w:eastAsia="Sarabun" w:hAnsi="TH SarabunPSK" w:cs="TH SarabunPSK"/>
          <w:color w:val="000000"/>
          <w:sz w:val="28"/>
          <w:szCs w:val="28"/>
          <w:cs/>
        </w:rPr>
        <w:t xml:space="preserve"> ภารกิจ </w:t>
      </w:r>
      <w:r w:rsidR="006B78EE" w:rsidRPr="006B78EE">
        <w:rPr>
          <w:rFonts w:ascii="TH SarabunPSK" w:eastAsia="Sarabun" w:hAnsi="TH SarabunPSK" w:cs="TH SarabunPSK"/>
          <w:color w:val="000000"/>
          <w:sz w:val="28"/>
          <w:szCs w:val="28"/>
        </w:rPr>
        <w:t>2)</w:t>
      </w:r>
      <w:r w:rsidR="006B78EE" w:rsidRPr="006B78EE">
        <w:rPr>
          <w:rFonts w:ascii="TH SarabunPSK" w:eastAsia="Sarabun" w:hAnsi="TH SarabunPSK" w:cs="TH SarabunPSK" w:hint="cs"/>
          <w:color w:val="000000"/>
          <w:sz w:val="28"/>
          <w:szCs w:val="28"/>
          <w:cs/>
        </w:rPr>
        <w:t xml:space="preserve"> </w:t>
      </w:r>
      <w:r w:rsidR="006B78EE" w:rsidRPr="006B78EE">
        <w:rPr>
          <w:rFonts w:ascii="TH SarabunPSK" w:eastAsia="Sarabun" w:hAnsi="TH SarabunPSK" w:cs="TH SarabunPSK"/>
          <w:color w:val="000000"/>
          <w:sz w:val="28"/>
          <w:szCs w:val="28"/>
          <w:cs/>
        </w:rPr>
        <w:t xml:space="preserve">อันดับชั้น </w:t>
      </w:r>
      <w:r w:rsidR="006B78EE" w:rsidRPr="006B78EE">
        <w:rPr>
          <w:rFonts w:ascii="TH SarabunPSK" w:eastAsia="Sarabun" w:hAnsi="TH SarabunPSK" w:cs="TH SarabunPSK"/>
          <w:color w:val="000000"/>
          <w:sz w:val="28"/>
          <w:szCs w:val="28"/>
        </w:rPr>
        <w:t>3)</w:t>
      </w:r>
      <w:r w:rsidR="006B78EE" w:rsidRPr="006B78EE">
        <w:rPr>
          <w:rFonts w:ascii="TH SarabunPSK" w:eastAsia="Sarabun" w:hAnsi="TH SarabunPSK" w:cs="TH SarabunPSK"/>
          <w:color w:val="000000"/>
          <w:sz w:val="28"/>
          <w:szCs w:val="28"/>
          <w:cs/>
        </w:rPr>
        <w:t xml:space="preserve"> การแข่งขัน </w:t>
      </w:r>
      <w:r w:rsidR="006B78EE" w:rsidRPr="006B78EE">
        <w:rPr>
          <w:rFonts w:ascii="TH SarabunPSK" w:eastAsia="Sarabun" w:hAnsi="TH SarabunPSK" w:cs="TH SarabunPSK"/>
          <w:color w:val="000000"/>
          <w:sz w:val="28"/>
          <w:szCs w:val="28"/>
        </w:rPr>
        <w:t xml:space="preserve">4) </w:t>
      </w:r>
      <w:r w:rsidR="006B78EE" w:rsidRPr="006B78EE">
        <w:rPr>
          <w:rFonts w:ascii="TH SarabunPSK" w:eastAsia="Sarabun" w:hAnsi="TH SarabunPSK" w:cs="TH SarabunPSK"/>
          <w:color w:val="000000"/>
          <w:sz w:val="28"/>
          <w:szCs w:val="28"/>
          <w:cs/>
        </w:rPr>
        <w:t xml:space="preserve">คะแนน </w:t>
      </w:r>
      <w:r w:rsidR="006B78EE" w:rsidRPr="006B78EE">
        <w:rPr>
          <w:rFonts w:ascii="TH SarabunPSK" w:eastAsia="Sarabun" w:hAnsi="TH SarabunPSK" w:cs="TH SarabunPSK"/>
          <w:color w:val="000000"/>
          <w:sz w:val="28"/>
          <w:szCs w:val="28"/>
        </w:rPr>
        <w:t xml:space="preserve">5) </w:t>
      </w:r>
      <w:r w:rsidR="006B78EE" w:rsidRPr="006B78EE">
        <w:rPr>
          <w:rFonts w:ascii="TH SarabunPSK" w:eastAsia="Sarabun" w:hAnsi="TH SarabunPSK" w:cs="TH SarabunPSK"/>
          <w:color w:val="000000"/>
          <w:sz w:val="28"/>
          <w:szCs w:val="28"/>
          <w:cs/>
        </w:rPr>
        <w:t xml:space="preserve">รางวัล มาเป็นฐานในการออกแบบขั้นตอนของการจัดการเรียนรู้พลศึกษาโดยใช้กิจกรรมว่ายน้ำ ซึ่งแบ่งการจัดกิจกรรมการเรียนรู้ ออกเป็น </w:t>
      </w:r>
      <w:r w:rsidR="006B78EE" w:rsidRPr="006B78EE">
        <w:rPr>
          <w:rFonts w:ascii="TH SarabunPSK" w:eastAsia="Sarabun" w:hAnsi="TH SarabunPSK" w:cs="TH SarabunPSK"/>
          <w:color w:val="000000"/>
          <w:sz w:val="28"/>
          <w:szCs w:val="28"/>
        </w:rPr>
        <w:t xml:space="preserve">5 </w:t>
      </w:r>
      <w:r w:rsidR="006B78EE" w:rsidRPr="006B78EE">
        <w:rPr>
          <w:rFonts w:ascii="TH SarabunPSK" w:eastAsia="Sarabun" w:hAnsi="TH SarabunPSK" w:cs="TH SarabunPSK"/>
          <w:color w:val="000000"/>
          <w:sz w:val="28"/>
          <w:szCs w:val="28"/>
          <w:cs/>
        </w:rPr>
        <w:t xml:space="preserve">ขั้นตอน แต่ละขั้นตอนผู้วิจัยได้สอดแทรกความมีระเบียบวินัยไว้และได้ออกแบบภารกิจที่นักเรียนจะต้องทำให้สำเร็จในแต่ละสัปดาห์ สัปดาห์ละ </w:t>
      </w:r>
      <w:r w:rsidR="006B78EE" w:rsidRPr="006B78EE">
        <w:rPr>
          <w:rFonts w:ascii="TH SarabunPSK" w:eastAsia="Sarabun" w:hAnsi="TH SarabunPSK" w:cs="TH SarabunPSK"/>
          <w:color w:val="000000"/>
          <w:sz w:val="28"/>
          <w:szCs w:val="28"/>
        </w:rPr>
        <w:t xml:space="preserve">2 </w:t>
      </w:r>
      <w:r w:rsidR="006B78EE" w:rsidRPr="006B78EE">
        <w:rPr>
          <w:rFonts w:ascii="TH SarabunPSK" w:eastAsia="Sarabun" w:hAnsi="TH SarabunPSK" w:cs="TH SarabunPSK" w:hint="cs"/>
          <w:color w:val="000000"/>
          <w:sz w:val="28"/>
          <w:szCs w:val="28"/>
          <w:cs/>
        </w:rPr>
        <w:t>เป้าหมาย</w:t>
      </w:r>
      <w:r w:rsidR="006B78EE" w:rsidRPr="006B78EE">
        <w:rPr>
          <w:rFonts w:ascii="TH SarabunPSK" w:eastAsia="Sarabun" w:hAnsi="TH SarabunPSK" w:cs="TH SarabunPSK"/>
          <w:color w:val="000000"/>
          <w:sz w:val="28"/>
          <w:szCs w:val="28"/>
          <w:cs/>
        </w:rPr>
        <w:t xml:space="preserve"> ผู้วิจัยได้ออกแบบกิจกรรมโดยแบ่งนักเรียนเป็นกลุ่มๆ ละ </w:t>
      </w:r>
      <w:r w:rsidR="006B78EE" w:rsidRPr="006B78EE">
        <w:rPr>
          <w:rFonts w:ascii="TH SarabunPSK" w:eastAsia="Sarabun" w:hAnsi="TH SarabunPSK" w:cs="TH SarabunPSK"/>
          <w:color w:val="000000"/>
          <w:sz w:val="28"/>
          <w:szCs w:val="28"/>
        </w:rPr>
        <w:t xml:space="preserve">5-7 </w:t>
      </w:r>
      <w:r w:rsidR="006B78EE" w:rsidRPr="006B78EE">
        <w:rPr>
          <w:rFonts w:ascii="TH SarabunPSK" w:eastAsia="Sarabun" w:hAnsi="TH SarabunPSK" w:cs="TH SarabunPSK"/>
          <w:color w:val="000000"/>
          <w:sz w:val="28"/>
          <w:szCs w:val="28"/>
          <w:cs/>
        </w:rPr>
        <w:t xml:space="preserve">คน คละความสามารถทางด้านกีฬา ทั้ง เก่ง ปานกลาง และอ่อน มีกิจกรรมให้นักเรียนได้คิด วางแผน ลงมือปฏิบัติทักษะการว่ายน้ำร่วมกันเป็นกลุ่ม เป็นกิจกรรมที่มุ่งเน้นให้นักเรียนได้ทราบถึง กฎ กติกาในการเรียน ความมีระเบียบวินัย มีความท้าทาย มีลักษณะการเล่นและการแข่งขันกันภายในห้องเรียน รวมไปถึงการให้นักเรียนมีส่วนร่วมในการกำหนดข้อตกลงในการทำกิจกรรมและสร้างเป็นเป้าหมายไปในทางเดียวกันเพื่อให้นักเรียนประสบความสำเร็จ จึงทำให้นักเรียนเกิดความกระตือรือร้น มีแรงจูงใจในการเรียนมากขึ้น โดย บุญชุม ศรีสะอาด </w:t>
      </w:r>
      <w:r w:rsidR="006B78EE" w:rsidRPr="006B78EE">
        <w:rPr>
          <w:rFonts w:ascii="TH SarabunPSK" w:eastAsia="Sarabun" w:hAnsi="TH SarabunPSK" w:cs="TH SarabunPSK"/>
          <w:color w:val="000000"/>
          <w:sz w:val="28"/>
          <w:szCs w:val="28"/>
        </w:rPr>
        <w:t xml:space="preserve">(2541) </w:t>
      </w:r>
      <w:r w:rsidR="006B78EE" w:rsidRPr="006B78EE">
        <w:rPr>
          <w:rFonts w:ascii="TH SarabunPSK" w:eastAsia="Sarabun" w:hAnsi="TH SarabunPSK" w:cs="TH SarabunPSK"/>
          <w:color w:val="000000"/>
          <w:sz w:val="28"/>
          <w:szCs w:val="28"/>
          <w:cs/>
        </w:rPr>
        <w:t>อธิบายว่า การเรียนด้วยวิธีนี้ นักเรียนทุกคนต้องปฏิบัติกิจกรรมการเรียนด้วยตนเอง จึงมีความสนใจในเรื่องที่เรียนอยู่ตลอดเวลา ในระหว่างการเรียนรู้นักเรียนจะต้องศึกษาเรื่องที่ได้รับมอบหมายเป็นอย่างดีเพื่อที่จะสามารถปฏิบัติตามบทบาทของผู้สอน และยังมีการให้ข้อมูลสะท้อนกลับจากครู ทำให้แก้ไขจุดบกพร่องหรือข้อผิดพลาดในการเรียนได้มากขึ้น และ</w:t>
      </w:r>
      <w:proofErr w:type="spellStart"/>
      <w:r w:rsidR="006B78EE" w:rsidRPr="006B78EE">
        <w:rPr>
          <w:rFonts w:ascii="TH SarabunPSK" w:eastAsia="Sarabun" w:hAnsi="TH SarabunPSK" w:cs="TH SarabunPSK"/>
          <w:color w:val="000000"/>
          <w:sz w:val="28"/>
          <w:szCs w:val="28"/>
          <w:cs/>
        </w:rPr>
        <w:t>กฤษ</w:t>
      </w:r>
      <w:proofErr w:type="spellEnd"/>
      <w:r w:rsidR="006B78EE" w:rsidRPr="006B78EE">
        <w:rPr>
          <w:rFonts w:ascii="TH SarabunPSK" w:eastAsia="Sarabun" w:hAnsi="TH SarabunPSK" w:cs="TH SarabunPSK"/>
          <w:color w:val="000000"/>
          <w:sz w:val="28"/>
          <w:szCs w:val="28"/>
          <w:cs/>
        </w:rPr>
        <w:t xml:space="preserve">ณพงศ์ เลิศบำรุงชัย </w:t>
      </w:r>
      <w:r w:rsidR="006B78EE" w:rsidRPr="006B78EE">
        <w:rPr>
          <w:rFonts w:ascii="TH SarabunPSK" w:eastAsia="Sarabun" w:hAnsi="TH SarabunPSK" w:cs="TH SarabunPSK"/>
          <w:color w:val="000000"/>
          <w:sz w:val="28"/>
          <w:szCs w:val="28"/>
        </w:rPr>
        <w:t xml:space="preserve">(2560) </w:t>
      </w:r>
      <w:r w:rsidR="006B78EE" w:rsidRPr="006B78EE">
        <w:rPr>
          <w:rFonts w:ascii="TH SarabunPSK" w:eastAsia="Sarabun" w:hAnsi="TH SarabunPSK" w:cs="TH SarabunPSK"/>
          <w:color w:val="000000"/>
          <w:sz w:val="28"/>
          <w:szCs w:val="28"/>
          <w:cs/>
        </w:rPr>
        <w:t xml:space="preserve">อธิบายว่าเกมมิฟิเคชันทำให้บรรยากาศในห้องเรียนให้เกิดความสนุกสนาน นักเรียนรู้สึกว่าอยู่ในสภาพแวดล้อมที่เป็นเกม มีเป้าหมายในการเรียนรู้ผ่านการมีปฏิสัมพันธ์กับเพื่อน กระตุ้นความสนใจให้นักเรียนมีส่วนร่วมในชั้นเรียน สะสมแต้ม และเลื่อนระดับ นักเรียนจึ่งซึมซับเนื้อหาโดยไม่รู้ผ่านตัวกิจกรรมที่ใช้กลไกเกมมิฟิเคชัน เสมือนการเล่นและเรียนรู้ไปในเวลาเดียวกัน ซึ่งสอดคล้องกับ ศศิธร เวียงวะลัย </w:t>
      </w:r>
      <w:r w:rsidR="006B78EE" w:rsidRPr="006B78EE">
        <w:rPr>
          <w:rFonts w:ascii="TH SarabunPSK" w:eastAsia="Sarabun" w:hAnsi="TH SarabunPSK" w:cs="TH SarabunPSK"/>
          <w:color w:val="000000"/>
          <w:sz w:val="28"/>
          <w:szCs w:val="28"/>
        </w:rPr>
        <w:t xml:space="preserve">(2556) </w:t>
      </w:r>
      <w:r w:rsidR="006B78EE" w:rsidRPr="006B78EE">
        <w:rPr>
          <w:rFonts w:ascii="TH SarabunPSK" w:eastAsia="Sarabun" w:hAnsi="TH SarabunPSK" w:cs="TH SarabunPSK"/>
          <w:color w:val="000000"/>
          <w:sz w:val="28"/>
          <w:szCs w:val="28"/>
          <w:cs/>
        </w:rPr>
        <w:t xml:space="preserve">ได้กล่าวไว้ว่า การสร้างแรงจูงใจภายนอกให้กับผู้เรียนเกิดความพอใจ รางวัลจึงเป็นสิ่งควบคุมพฤติกรรมของผู้เรียน ครูต้องสร้างแรงจูงใจภายนอกให้กับผู้เรียน ครูจะต้องให้ผู้เรียนรู้ผลการกระทำหรือผลการเรียน เพราะการรู้ผลจะทำให้ผู้เรียนทราบว่าการกระทำนั้นถูกต้องหรือไม่ถูกต้อง ถ้าการกระทำนั้นผิดหรือไม่เป็นที่พอใจเขาก็จะได้รับการแก้ไขปรับปรุงให้ถูกต้อง ซึ่งสอดคล้องกับหลักการกำหนดเป้าหมายในการเรียนรู้ของ </w:t>
      </w:r>
      <w:r w:rsidR="006B78EE" w:rsidRPr="006B78EE">
        <w:rPr>
          <w:rFonts w:ascii="TH SarabunPSK" w:eastAsia="Sarabun" w:hAnsi="TH SarabunPSK" w:cs="TH SarabunPSK" w:hint="cs"/>
          <w:color w:val="000000"/>
          <w:sz w:val="28"/>
          <w:szCs w:val="28"/>
          <w:cs/>
        </w:rPr>
        <w:t xml:space="preserve">ฮวง แอน โซแมน </w:t>
      </w:r>
      <w:r w:rsidR="006B78EE" w:rsidRPr="006B78EE">
        <w:rPr>
          <w:rFonts w:ascii="TH SarabunPSK" w:eastAsia="Sarabun" w:hAnsi="TH SarabunPSK" w:cs="TH SarabunPSK"/>
          <w:color w:val="000000"/>
          <w:sz w:val="28"/>
          <w:szCs w:val="28"/>
        </w:rPr>
        <w:t xml:space="preserve">Huang and Soman (2013) </w:t>
      </w:r>
      <w:r w:rsidR="006B78EE" w:rsidRPr="006B78EE">
        <w:rPr>
          <w:rFonts w:ascii="TH SarabunPSK" w:eastAsia="Sarabun" w:hAnsi="TH SarabunPSK" w:cs="TH SarabunPSK"/>
          <w:color w:val="000000"/>
          <w:sz w:val="28"/>
          <w:szCs w:val="28"/>
          <w:cs/>
        </w:rPr>
        <w:t>ที่มีการนำแนวคิด</w:t>
      </w:r>
      <w:r w:rsidR="006B78EE" w:rsidRPr="006B78EE">
        <w:rPr>
          <w:rFonts w:ascii="TH SarabunPSK" w:eastAsia="Sarabun" w:hAnsi="TH SarabunPSK" w:cs="TH SarabunPSK"/>
          <w:color w:val="000000"/>
          <w:sz w:val="28"/>
          <w:szCs w:val="28"/>
          <w:cs/>
        </w:rPr>
        <w:lastRenderedPageBreak/>
        <w:t>ของเกมมิฟิเคชันไปประยุกต์ในการจัดการเรียนการสอน โดยกำหนดเป้าหมายการเรียนรู้ซึ่งเป็นสิ่งที่ครูผู้สอนต้องการให้เกิดขึ้นแก่นักเรียน</w:t>
      </w:r>
      <w:r w:rsidR="006B78EE" w:rsidRPr="006B78EE">
        <w:rPr>
          <w:rFonts w:ascii="TH SarabunPSK" w:eastAsia="Sarabun" w:hAnsi="TH SarabunPSK" w:cs="TH SarabunPSK"/>
          <w:color w:val="000000"/>
          <w:sz w:val="28"/>
          <w:szCs w:val="28"/>
        </w:rPr>
        <w:t xml:space="preserve"> </w:t>
      </w:r>
      <w:r w:rsidR="006B78EE" w:rsidRPr="006B78EE">
        <w:rPr>
          <w:rFonts w:ascii="TH SarabunPSK" w:eastAsia="Sarabun" w:hAnsi="TH SarabunPSK" w:cs="TH SarabunPSK"/>
          <w:color w:val="000000"/>
          <w:sz w:val="28"/>
          <w:szCs w:val="28"/>
          <w:cs/>
        </w:rPr>
        <w:t xml:space="preserve">ซึ่งในแต่ละขั้นของการจัดกิจกรรมการเรียนรู้ผู้วิจัยได้สอดแทรกให้นักเรียนแสดงออกถึงความมีระเบียบวินัยในด้านต่างๆ โดยผ่านกิจกรรมที่เรียกว่า </w:t>
      </w:r>
      <w:r w:rsidR="006B78EE" w:rsidRPr="006B78EE">
        <w:rPr>
          <w:rFonts w:ascii="TH SarabunPSK" w:eastAsia="Sarabun" w:hAnsi="TH SarabunPSK" w:cs="TH SarabunPSK" w:hint="cs"/>
          <w:color w:val="000000"/>
          <w:sz w:val="28"/>
          <w:szCs w:val="28"/>
          <w:cs/>
        </w:rPr>
        <w:t>เป้าหมาย</w:t>
      </w:r>
      <w:r w:rsidR="006B78EE" w:rsidRPr="006B78EE">
        <w:rPr>
          <w:rFonts w:ascii="TH SarabunPSK" w:eastAsia="Sarabun" w:hAnsi="TH SarabunPSK" w:cs="TH SarabunPSK"/>
          <w:color w:val="000000"/>
          <w:sz w:val="28"/>
          <w:szCs w:val="28"/>
        </w:rPr>
        <w:t xml:space="preserve"> </w:t>
      </w:r>
      <w:r w:rsidR="006B78EE" w:rsidRPr="006B78EE">
        <w:rPr>
          <w:rFonts w:ascii="TH SarabunPSK" w:eastAsia="Sarabun" w:hAnsi="TH SarabunPSK" w:cs="TH SarabunPSK"/>
          <w:color w:val="000000"/>
          <w:sz w:val="28"/>
          <w:szCs w:val="28"/>
          <w:cs/>
        </w:rPr>
        <w:t>ครูจะเป็นผู้กำหนดเวลา และคอยกระตุ้นให้นักเรียนทุกคนได้ปฏิบัติ เช่น การเข้าแถวตรงต่อเวลา การเตรียมอุปกรณ์ในการเรียน การแต่งกาย การวางกระเป๋าที่ชั้นวาง การกำหนด</w:t>
      </w:r>
      <w:r w:rsidR="006B78EE" w:rsidRPr="006B78EE">
        <w:rPr>
          <w:rFonts w:ascii="TH SarabunPSK" w:eastAsia="Sarabun" w:hAnsi="TH SarabunPSK" w:cs="TH SarabunPSK" w:hint="cs"/>
          <w:color w:val="000000"/>
          <w:sz w:val="28"/>
          <w:szCs w:val="28"/>
          <w:cs/>
        </w:rPr>
        <w:t>เป้าหมาย</w:t>
      </w:r>
      <w:r w:rsidR="006B78EE" w:rsidRPr="006B78EE">
        <w:rPr>
          <w:rFonts w:ascii="TH SarabunPSK" w:eastAsia="Sarabun" w:hAnsi="TH SarabunPSK" w:cs="TH SarabunPSK"/>
          <w:color w:val="000000"/>
          <w:sz w:val="28"/>
          <w:szCs w:val="28"/>
          <w:cs/>
        </w:rPr>
        <w:t xml:space="preserve">นี้เป็นการเตรียมความพร้อมของนักเรียน ดังที่ ณัฐพร สุดดี </w:t>
      </w:r>
      <w:r w:rsidR="006B78EE" w:rsidRPr="006B78EE">
        <w:rPr>
          <w:rFonts w:ascii="TH SarabunPSK" w:eastAsia="Sarabun" w:hAnsi="TH SarabunPSK" w:cs="TH SarabunPSK"/>
          <w:color w:val="000000"/>
          <w:sz w:val="28"/>
          <w:szCs w:val="28"/>
        </w:rPr>
        <w:t xml:space="preserve">(2549) </w:t>
      </w:r>
      <w:r w:rsidR="006B78EE" w:rsidRPr="006B78EE">
        <w:rPr>
          <w:rFonts w:ascii="TH SarabunPSK" w:eastAsia="Sarabun" w:hAnsi="TH SarabunPSK" w:cs="TH SarabunPSK"/>
          <w:color w:val="000000"/>
          <w:sz w:val="28"/>
          <w:szCs w:val="28"/>
          <w:cs/>
        </w:rPr>
        <w:t>ได้กล่าวไว้ว่า การสร้างวินัยให้กับเด็กจะทำให้เด็กดูแลช่วยเหลือตนเองได้ และสามารถอยู่ร่วมกับผู้อื่นได้ โดยต้องอาศัยการจัดการเรียนรู้พลศึกษาของครูวิชาพลศึกษาเป็นสื่อกลางที่จะมีส่วนช่วยสร้างและปลูกฝังให้นักเรียนที่เรียนวิชาพลศึกษานั้นมีระเบียบวินัย โดยเฉพาะวินัยพื้นฐานสำหรับเด็กจึงมีความสำคัญอย่างยิ่งที่จะต้องปลูกฝังให้กับเด็กและจะส่งผลไปถึงวินัยในการเรียนและวินัยในด้านการทำงาน อย่างเหมาะสม มีความเข้าใจ สามารถรับผิดชอบในงานที่ได้รับมอบหมาย ทำงานอย่างเต็มความสามารถ สอดคล้องกับงานวิจัยของ สิริมา ภิญโญ</w:t>
      </w:r>
      <w:proofErr w:type="spellStart"/>
      <w:r w:rsidR="006B78EE" w:rsidRPr="006B78EE">
        <w:rPr>
          <w:rFonts w:ascii="TH SarabunPSK" w:eastAsia="Sarabun" w:hAnsi="TH SarabunPSK" w:cs="TH SarabunPSK"/>
          <w:color w:val="000000"/>
          <w:sz w:val="28"/>
          <w:szCs w:val="28"/>
          <w:cs/>
        </w:rPr>
        <w:t>อนันนต</w:t>
      </w:r>
      <w:proofErr w:type="spellEnd"/>
      <w:r w:rsidR="006B78EE" w:rsidRPr="006B78EE">
        <w:rPr>
          <w:rFonts w:ascii="TH SarabunPSK" w:eastAsia="Sarabun" w:hAnsi="TH SarabunPSK" w:cs="TH SarabunPSK"/>
          <w:color w:val="000000"/>
          <w:sz w:val="28"/>
          <w:szCs w:val="28"/>
          <w:cs/>
        </w:rPr>
        <w:t>พง</w:t>
      </w:r>
      <w:proofErr w:type="spellStart"/>
      <w:r w:rsidR="006B78EE" w:rsidRPr="006B78EE">
        <w:rPr>
          <w:rFonts w:ascii="TH SarabunPSK" w:eastAsia="Sarabun" w:hAnsi="TH SarabunPSK" w:cs="TH SarabunPSK"/>
          <w:color w:val="000000"/>
          <w:sz w:val="28"/>
          <w:szCs w:val="28"/>
          <w:cs/>
        </w:rPr>
        <w:t>ษ์</w:t>
      </w:r>
      <w:proofErr w:type="spellEnd"/>
      <w:r w:rsidR="006B78EE" w:rsidRPr="006B78EE">
        <w:rPr>
          <w:rFonts w:ascii="TH SarabunPSK" w:eastAsia="Sarabun" w:hAnsi="TH SarabunPSK" w:cs="TH SarabunPSK"/>
          <w:color w:val="000000"/>
          <w:sz w:val="28"/>
          <w:szCs w:val="28"/>
          <w:cs/>
        </w:rPr>
        <w:t xml:space="preserve"> </w:t>
      </w:r>
      <w:r w:rsidR="006B78EE" w:rsidRPr="006B78EE">
        <w:rPr>
          <w:rFonts w:ascii="TH SarabunPSK" w:eastAsia="Sarabun" w:hAnsi="TH SarabunPSK" w:cs="TH SarabunPSK"/>
          <w:color w:val="000000"/>
          <w:sz w:val="28"/>
          <w:szCs w:val="28"/>
        </w:rPr>
        <w:t>(2554)</w:t>
      </w:r>
      <w:r w:rsidR="006B78EE" w:rsidRPr="006B78EE">
        <w:rPr>
          <w:rFonts w:ascii="TH SarabunPSK" w:eastAsia="Sarabun" w:hAnsi="TH SarabunPSK" w:cs="TH SarabunPSK"/>
          <w:color w:val="000000"/>
          <w:sz w:val="28"/>
          <w:szCs w:val="28"/>
          <w:cs/>
        </w:rPr>
        <w:t xml:space="preserve"> พบว่า การจัดประสบการณ์หรือการจัดกิจกรรมให้เด็กได้ฝึกหัดและลงมือปฏิบัติ ส่งผลต่อการเปลี่ยนแปลงพฤติกรรมความมีระเบียบวินัยในด้านความรับผิดชอบ ด้านการควบคุมตนเอง ด้านการยอมรับผู้อื่น และด้านตรงต่อเวลา เพื่อพัฒนาทักษะการว่ายน้ำและความมีระเบียบวินัย ซึ่งสอดคล้องกับแนวคิดของธีร</w:t>
      </w:r>
      <w:proofErr w:type="spellStart"/>
      <w:r w:rsidR="006B78EE" w:rsidRPr="006B78EE">
        <w:rPr>
          <w:rFonts w:ascii="TH SarabunPSK" w:eastAsia="Sarabun" w:hAnsi="TH SarabunPSK" w:cs="TH SarabunPSK"/>
          <w:color w:val="000000"/>
          <w:sz w:val="28"/>
          <w:szCs w:val="28"/>
          <w:cs/>
        </w:rPr>
        <w:t>เกียรติ์</w:t>
      </w:r>
      <w:proofErr w:type="spellEnd"/>
      <w:r w:rsidR="006B78EE" w:rsidRPr="006B78EE">
        <w:rPr>
          <w:rFonts w:ascii="TH SarabunPSK" w:eastAsia="Sarabun" w:hAnsi="TH SarabunPSK" w:cs="TH SarabunPSK"/>
          <w:color w:val="000000"/>
          <w:sz w:val="28"/>
          <w:szCs w:val="28"/>
          <w:cs/>
        </w:rPr>
        <w:t xml:space="preserve"> เกิดเจริญ (</w:t>
      </w:r>
      <w:r w:rsidR="006B78EE" w:rsidRPr="006B78EE">
        <w:rPr>
          <w:rFonts w:ascii="TH SarabunPSK" w:eastAsia="Sarabun" w:hAnsi="TH SarabunPSK" w:cs="TH SarabunPSK"/>
          <w:color w:val="000000"/>
          <w:sz w:val="28"/>
          <w:szCs w:val="28"/>
        </w:rPr>
        <w:t>2556</w:t>
      </w:r>
      <w:r w:rsidR="006B78EE" w:rsidRPr="006B78EE">
        <w:rPr>
          <w:rFonts w:ascii="TH SarabunPSK" w:eastAsia="Sarabun" w:hAnsi="TH SarabunPSK" w:cs="TH SarabunPSK"/>
          <w:color w:val="000000"/>
          <w:sz w:val="28"/>
          <w:szCs w:val="28"/>
          <w:cs/>
        </w:rPr>
        <w:t xml:space="preserve">) ที่กล่าวถึงประโยชน์ของการใช้แนวคิดเกมมิฟิเคชันในการศึกษาว่าสามารถพัฒนาการเรียนการสอนให้มีประสิทธิภาพ สร้างแรงบันดาลใจให้กับนักเรียนและเพิ่มการมีส่วนร่วม ทั้งยังเป็นการกระตุ้นให้ผู้เรียนต้องการพิชิตความท้าทาย จึงทำให้นักเรียนได้พัฒนาทักษะการว่ายน้ำ และความมีระเบียบวินัย โดยการจัดการเรียนรู้ทั้งหมด แต่ละขั้นนักเรียนจะได้รับการส่งเสริมทักษะการว่ายน้ำและความมีระเบียบวินัย เมื่อพิจารณาจากการจัดการเรียนรู้ และการบันทึกพฤติกรรม ดังนั้นจึงกล่าวได้ว่า การออกแบบกิจกรรมการเรียนรู้ตามแนวคิดเกมมิฟิเคชันจะช่วยส่งเสริมให้นักเรียนมีพฤติกรรมการมีส่วนร่วมในการเรียนรู้เพิ่มขึ้น แนวคิดเกมมิฟิเคชันช่วยสร้างเสริมพฤติกรรมการเรียนของนักเรียน </w:t>
      </w:r>
      <w:r w:rsidR="006B78EE" w:rsidRPr="006B78EE">
        <w:rPr>
          <w:rFonts w:ascii="TH SarabunPSK" w:eastAsia="Sarabun" w:hAnsi="TH SarabunPSK" w:cs="TH SarabunPSK" w:hint="cs"/>
          <w:color w:val="000000"/>
          <w:sz w:val="28"/>
          <w:szCs w:val="28"/>
          <w:cs/>
        </w:rPr>
        <w:t>และ</w:t>
      </w:r>
      <w:r w:rsidR="006B78EE" w:rsidRPr="006B78EE">
        <w:rPr>
          <w:rFonts w:ascii="TH SarabunPSK" w:eastAsia="Sarabun" w:hAnsi="TH SarabunPSK" w:cs="TH SarabunPSK"/>
          <w:color w:val="000000"/>
          <w:sz w:val="28"/>
          <w:szCs w:val="28"/>
          <w:cs/>
        </w:rPr>
        <w:t>กลุ่มควบคุมที่ได้รับการจัดการเรียนรู้พลศึกษาแบบปกติ เนื่องจากผู้วิจัยได้มีการจัดกิจกรรมการเรียนรู้ในรูปแบบตาม</w:t>
      </w:r>
      <w:r w:rsidR="006B78EE" w:rsidRPr="006B78EE">
        <w:rPr>
          <w:rFonts w:ascii="TH SarabunPSK" w:eastAsia="Sarabun" w:hAnsi="TH SarabunPSK" w:cs="TH SarabunPSK" w:hint="cs"/>
          <w:color w:val="000000"/>
          <w:sz w:val="28"/>
          <w:szCs w:val="28"/>
          <w:cs/>
        </w:rPr>
        <w:t>ขั้นตอนการสอนพลศึกษาและ</w:t>
      </w:r>
      <w:r w:rsidR="006B78EE" w:rsidRPr="006B78EE">
        <w:rPr>
          <w:rFonts w:ascii="TH SarabunPSK" w:eastAsia="Sarabun" w:hAnsi="TH SarabunPSK" w:cs="TH SarabunPSK"/>
          <w:color w:val="000000"/>
          <w:sz w:val="28"/>
          <w:szCs w:val="28"/>
          <w:cs/>
        </w:rPr>
        <w:t>คู่มือครู</w:t>
      </w:r>
      <w:r w:rsidR="006B78EE" w:rsidRPr="006B78EE">
        <w:rPr>
          <w:rFonts w:ascii="TH SarabunPSK" w:eastAsia="Sarabun" w:hAnsi="TH SarabunPSK" w:cs="TH SarabunPSK" w:hint="cs"/>
          <w:color w:val="000000"/>
          <w:sz w:val="28"/>
          <w:szCs w:val="28"/>
          <w:cs/>
        </w:rPr>
        <w:t xml:space="preserve"> ดังที่วาสนา คุณาอภิสิทธิ์ </w:t>
      </w:r>
      <w:r w:rsidR="006B78EE" w:rsidRPr="006B78EE">
        <w:rPr>
          <w:rFonts w:ascii="TH SarabunPSK" w:eastAsia="Sarabun" w:hAnsi="TH SarabunPSK" w:cs="TH SarabunPSK"/>
          <w:color w:val="000000"/>
          <w:sz w:val="28"/>
          <w:szCs w:val="28"/>
        </w:rPr>
        <w:t xml:space="preserve">(2539) </w:t>
      </w:r>
      <w:r w:rsidR="006B78EE" w:rsidRPr="006B78EE">
        <w:rPr>
          <w:rFonts w:ascii="TH SarabunPSK" w:eastAsia="Sarabun" w:hAnsi="TH SarabunPSK" w:cs="TH SarabunPSK" w:hint="cs"/>
          <w:color w:val="000000"/>
          <w:sz w:val="28"/>
          <w:szCs w:val="28"/>
          <w:cs/>
        </w:rPr>
        <w:t xml:space="preserve">ได้เสนอไว้ คือ </w:t>
      </w:r>
      <w:r w:rsidR="006B78EE" w:rsidRPr="006B78EE">
        <w:rPr>
          <w:rFonts w:ascii="TH SarabunPSK" w:eastAsia="Sarabun" w:hAnsi="TH SarabunPSK" w:cs="TH SarabunPSK"/>
          <w:color w:val="000000"/>
          <w:sz w:val="28"/>
          <w:szCs w:val="28"/>
        </w:rPr>
        <w:t>1)</w:t>
      </w:r>
      <w:r w:rsidR="006B78EE" w:rsidRPr="006B78EE">
        <w:rPr>
          <w:rFonts w:ascii="TH SarabunPSK" w:eastAsia="Sarabun" w:hAnsi="TH SarabunPSK" w:cs="TH SarabunPSK" w:hint="cs"/>
          <w:color w:val="000000"/>
          <w:sz w:val="28"/>
          <w:szCs w:val="28"/>
          <w:cs/>
        </w:rPr>
        <w:t xml:space="preserve"> ขั้นเตรียม คือ เตรียมความพร้อมของนักเรียนทั้งกายและใจก่อนเริ่มเรียน </w:t>
      </w:r>
      <w:r w:rsidR="006B78EE" w:rsidRPr="006B78EE">
        <w:rPr>
          <w:rFonts w:ascii="TH SarabunPSK" w:eastAsia="Sarabun" w:hAnsi="TH SarabunPSK" w:cs="TH SarabunPSK"/>
          <w:color w:val="000000"/>
          <w:sz w:val="28"/>
          <w:szCs w:val="28"/>
        </w:rPr>
        <w:t>2)</w:t>
      </w:r>
      <w:r w:rsidR="006B78EE" w:rsidRPr="006B78EE">
        <w:rPr>
          <w:rFonts w:ascii="TH SarabunPSK" w:eastAsia="Sarabun" w:hAnsi="TH SarabunPSK" w:cs="TH SarabunPSK" w:hint="cs"/>
          <w:color w:val="000000"/>
          <w:sz w:val="28"/>
          <w:szCs w:val="28"/>
          <w:cs/>
        </w:rPr>
        <w:t xml:space="preserve"> ขั้นสอน คือ เป็นช่วงที่สำคัญ โดยเฉพาะการสอนทักษะที่ต้องอาศัยความรู้และความชำนาญของผู้สอน </w:t>
      </w:r>
      <w:r w:rsidR="006B78EE" w:rsidRPr="006B78EE">
        <w:rPr>
          <w:rFonts w:ascii="TH SarabunPSK" w:eastAsia="Sarabun" w:hAnsi="TH SarabunPSK" w:cs="TH SarabunPSK"/>
          <w:color w:val="000000"/>
          <w:sz w:val="28"/>
          <w:szCs w:val="28"/>
        </w:rPr>
        <w:t>3)</w:t>
      </w:r>
      <w:r w:rsidR="006B78EE" w:rsidRPr="006B78EE">
        <w:rPr>
          <w:rFonts w:ascii="TH SarabunPSK" w:eastAsia="Sarabun" w:hAnsi="TH SarabunPSK" w:cs="TH SarabunPSK" w:hint="cs"/>
          <w:color w:val="000000"/>
          <w:sz w:val="28"/>
          <w:szCs w:val="28"/>
          <w:cs/>
        </w:rPr>
        <w:t xml:space="preserve"> ขั้นฝึกหัด คือ การฝึกปฏิบัติที่ต่อเนื่องจากขั้นสอน โดยนักเรียนต้องลงมือทำด้วยตนเอง </w:t>
      </w:r>
      <w:r w:rsidR="006B78EE" w:rsidRPr="006B78EE">
        <w:rPr>
          <w:rFonts w:ascii="TH SarabunPSK" w:eastAsia="Sarabun" w:hAnsi="TH SarabunPSK" w:cs="TH SarabunPSK"/>
          <w:color w:val="000000"/>
          <w:sz w:val="28"/>
          <w:szCs w:val="28"/>
        </w:rPr>
        <w:t>4)</w:t>
      </w:r>
      <w:r w:rsidR="006B78EE" w:rsidRPr="006B78EE">
        <w:rPr>
          <w:rFonts w:ascii="TH SarabunPSK" w:eastAsia="Sarabun" w:hAnsi="TH SarabunPSK" w:cs="TH SarabunPSK" w:hint="cs"/>
          <w:color w:val="000000"/>
          <w:sz w:val="28"/>
          <w:szCs w:val="28"/>
          <w:cs/>
        </w:rPr>
        <w:t xml:space="preserve"> ขั้นนำไปใช้ คือ ขั้นที่ใช้การแข่งขัน เกม หรือกิจกรรมที่สร้างความสนุกสนานมาร่วมกับทักษะที่เรียน และ</w:t>
      </w:r>
      <w:r w:rsidR="006B78EE" w:rsidRPr="006B78EE">
        <w:rPr>
          <w:rFonts w:ascii="TH SarabunPSK" w:eastAsia="Sarabun" w:hAnsi="TH SarabunPSK" w:cs="TH SarabunPSK"/>
          <w:color w:val="000000"/>
          <w:sz w:val="28"/>
          <w:szCs w:val="28"/>
        </w:rPr>
        <w:t>5)</w:t>
      </w:r>
      <w:r w:rsidR="006B78EE" w:rsidRPr="006B78EE">
        <w:rPr>
          <w:rFonts w:ascii="TH SarabunPSK" w:eastAsia="Sarabun" w:hAnsi="TH SarabunPSK" w:cs="TH SarabunPSK" w:hint="cs"/>
          <w:color w:val="000000"/>
          <w:sz w:val="28"/>
          <w:szCs w:val="28"/>
          <w:cs/>
        </w:rPr>
        <w:t xml:space="preserve"> ขั้นสรุป คือ ขั้นสุดท้ายหลังจบกิจกรรมในคาบนั้น ๆ เป็นการทบทวน ความสำคัญ และปฏิบัติเพื่อให้มีสุขนิสัยที่ดี </w:t>
      </w:r>
      <w:r w:rsidR="006B78EE" w:rsidRPr="006B78EE">
        <w:rPr>
          <w:rFonts w:ascii="TH SarabunPSK" w:eastAsia="Sarabun" w:hAnsi="TH SarabunPSK" w:cs="TH SarabunPSK"/>
          <w:color w:val="000000"/>
          <w:sz w:val="28"/>
          <w:szCs w:val="28"/>
          <w:cs/>
        </w:rPr>
        <w:t>จึงทำให้กลุ่มควบคุมมีทักษะการว่ายน้ำและความมีระเบียบวินัยหลังการทดลองดีกว่าก่อนการทดลอง</w:t>
      </w:r>
    </w:p>
    <w:p w14:paraId="78C9E78A" w14:textId="41F85D39" w:rsidR="00350C57" w:rsidRPr="00C21BFF" w:rsidRDefault="00103442" w:rsidP="006B78EE">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szCs w:val="28"/>
        </w:rPr>
      </w:pPr>
      <w:r w:rsidRPr="00FC2076">
        <w:rPr>
          <w:rFonts w:ascii="TH SarabunPSK" w:eastAsia="Sarabun" w:hAnsi="TH SarabunPSK" w:cs="TH SarabunPSK" w:hint="cs"/>
          <w:b/>
          <w:bCs/>
          <w:color w:val="000000"/>
          <w:sz w:val="28"/>
          <w:szCs w:val="28"/>
          <w:cs/>
        </w:rPr>
        <w:t>สมมุติฐานข้อที่</w:t>
      </w:r>
      <w:r w:rsidRPr="00FC2076">
        <w:rPr>
          <w:rFonts w:ascii="TH SarabunPSK" w:eastAsia="Sarabun" w:hAnsi="TH SarabunPSK" w:cs="TH SarabunPSK"/>
          <w:b/>
          <w:bCs/>
          <w:color w:val="000000"/>
          <w:sz w:val="28"/>
          <w:szCs w:val="28"/>
          <w:cs/>
        </w:rPr>
        <w:t xml:space="preserve"> </w:t>
      </w:r>
      <w:r w:rsidRPr="00FC2076">
        <w:rPr>
          <w:rFonts w:ascii="TH SarabunPSK" w:eastAsia="Sarabun" w:hAnsi="TH SarabunPSK" w:cs="TH SarabunPSK"/>
          <w:b/>
          <w:bCs/>
          <w:color w:val="000000"/>
          <w:sz w:val="28"/>
          <w:szCs w:val="28"/>
        </w:rPr>
        <w:t>2</w:t>
      </w:r>
      <w:r w:rsidRPr="00103442">
        <w:rPr>
          <w:rFonts w:ascii="TH SarabunPSK" w:eastAsia="Sarabun" w:hAnsi="TH SarabunPSK" w:cs="TH SarabunPSK"/>
          <w:color w:val="000000"/>
          <w:sz w:val="28"/>
          <w:szCs w:val="28"/>
          <w:cs/>
        </w:rPr>
        <w:t xml:space="preserve"> </w:t>
      </w:r>
      <w:r w:rsidR="006B78EE" w:rsidRPr="006B78EE">
        <w:rPr>
          <w:rFonts w:ascii="TH SarabunPSK" w:eastAsia="Sarabun" w:hAnsi="TH SarabunPSK" w:cs="TH SarabunPSK" w:hint="cs"/>
          <w:color w:val="000000"/>
          <w:sz w:val="28"/>
          <w:szCs w:val="28"/>
          <w:cs/>
        </w:rPr>
        <w:t xml:space="preserve">จากการวิเคราะห์การประเมินทักษะพื้นฐานการว่ายน้ำและความมีระเบียบวินัย </w:t>
      </w:r>
      <w:r w:rsidR="006B78EE" w:rsidRPr="006B78EE">
        <w:rPr>
          <w:rFonts w:ascii="TH SarabunPSK" w:eastAsia="Sarabun" w:hAnsi="TH SarabunPSK" w:cs="TH SarabunPSK"/>
          <w:color w:val="000000"/>
          <w:sz w:val="28"/>
          <w:szCs w:val="28"/>
          <w:cs/>
        </w:rPr>
        <w:t>หลังการทดลอง</w:t>
      </w:r>
      <w:r w:rsidR="006B78EE" w:rsidRPr="006B78EE">
        <w:rPr>
          <w:rFonts w:ascii="TH SarabunPSK" w:eastAsia="Sarabun" w:hAnsi="TH SarabunPSK" w:cs="TH SarabunPSK" w:hint="cs"/>
          <w:color w:val="000000"/>
          <w:sz w:val="28"/>
          <w:szCs w:val="28"/>
          <w:cs/>
        </w:rPr>
        <w:t>ใช้แนวคิดเกมมิฟิเคชัน</w:t>
      </w:r>
      <w:r w:rsidR="006B78EE" w:rsidRPr="006B78EE">
        <w:rPr>
          <w:rFonts w:ascii="TH SarabunPSK" w:eastAsia="Sarabun" w:hAnsi="TH SarabunPSK" w:cs="TH SarabunPSK"/>
          <w:color w:val="000000"/>
          <w:sz w:val="28"/>
          <w:szCs w:val="28"/>
          <w:cs/>
        </w:rPr>
        <w:t xml:space="preserve">เป็นระยะเวลา </w:t>
      </w:r>
      <w:r w:rsidR="006B78EE" w:rsidRPr="006B78EE">
        <w:rPr>
          <w:rFonts w:ascii="TH SarabunPSK" w:eastAsia="Sarabun" w:hAnsi="TH SarabunPSK" w:cs="TH SarabunPSK"/>
          <w:color w:val="000000"/>
          <w:sz w:val="28"/>
          <w:szCs w:val="28"/>
        </w:rPr>
        <w:t>8</w:t>
      </w:r>
      <w:r w:rsidR="006B78EE" w:rsidRPr="006B78EE">
        <w:rPr>
          <w:rFonts w:ascii="TH SarabunPSK" w:eastAsia="Sarabun" w:hAnsi="TH SarabunPSK" w:cs="TH SarabunPSK"/>
          <w:color w:val="000000"/>
          <w:sz w:val="28"/>
          <w:szCs w:val="28"/>
          <w:cs/>
        </w:rPr>
        <w:t xml:space="preserve"> สัปดาห์ กลุ่มทดลองมีทักษะการว่ายน้ำและความมีระเบียบวินัย</w:t>
      </w:r>
      <w:r w:rsidR="006B78EE" w:rsidRPr="006B78EE">
        <w:rPr>
          <w:rFonts w:ascii="TH SarabunPSK" w:eastAsia="Sarabun" w:hAnsi="TH SarabunPSK" w:cs="TH SarabunPSK" w:hint="cs"/>
          <w:color w:val="000000"/>
          <w:sz w:val="28"/>
          <w:szCs w:val="28"/>
          <w:cs/>
        </w:rPr>
        <w:t>ดีกว่ากลุ่มควบคุม เนื่องจาก</w:t>
      </w:r>
      <w:r w:rsidR="006B78EE" w:rsidRPr="006B78EE">
        <w:rPr>
          <w:rFonts w:ascii="TH SarabunPSK" w:eastAsia="Sarabun" w:hAnsi="TH SarabunPSK" w:cs="TH SarabunPSK"/>
          <w:color w:val="000000"/>
          <w:sz w:val="28"/>
          <w:szCs w:val="28"/>
          <w:cs/>
        </w:rPr>
        <w:t xml:space="preserve"> รูปแบบการจัดกิจกรรม</w:t>
      </w:r>
      <w:r w:rsidR="006B78EE" w:rsidRPr="006B78EE">
        <w:rPr>
          <w:rFonts w:ascii="TH SarabunPSK" w:eastAsia="Sarabun" w:hAnsi="TH SarabunPSK" w:cs="TH SarabunPSK" w:hint="cs"/>
          <w:color w:val="000000"/>
          <w:sz w:val="28"/>
          <w:szCs w:val="28"/>
          <w:cs/>
        </w:rPr>
        <w:t>การจัดการเรียนรู้ตามแนวคิดเกมมิฟิเคชันของ</w:t>
      </w:r>
      <w:r w:rsidR="006B78EE" w:rsidRPr="006B78EE">
        <w:rPr>
          <w:rFonts w:ascii="TH SarabunPSK" w:eastAsia="Sarabun" w:hAnsi="TH SarabunPSK" w:cs="TH SarabunPSK"/>
          <w:color w:val="000000"/>
          <w:sz w:val="28"/>
          <w:szCs w:val="28"/>
          <w:cs/>
        </w:rPr>
        <w:t xml:space="preserve">กลุ่มทดลอง </w:t>
      </w:r>
      <w:r w:rsidR="006B78EE" w:rsidRPr="006B78EE">
        <w:rPr>
          <w:rFonts w:ascii="TH SarabunPSK" w:eastAsia="Sarabun" w:hAnsi="TH SarabunPSK" w:cs="TH SarabunPSK" w:hint="cs"/>
          <w:color w:val="000000"/>
          <w:sz w:val="28"/>
          <w:szCs w:val="28"/>
          <w:cs/>
        </w:rPr>
        <w:t>ผู้วิจัยได้ออกแบบการจัดกิจกรรมการเรียนรู้ แบ่งผู้เรียนเป็น</w:t>
      </w:r>
      <w:r w:rsidR="006B78EE" w:rsidRPr="006B78EE">
        <w:rPr>
          <w:rFonts w:ascii="TH SarabunPSK" w:eastAsia="Sarabun" w:hAnsi="TH SarabunPSK" w:cs="TH SarabunPSK"/>
          <w:color w:val="000000"/>
          <w:sz w:val="28"/>
          <w:szCs w:val="28"/>
          <w:cs/>
        </w:rPr>
        <w:t>กลุ่ม</w:t>
      </w:r>
      <w:r w:rsidR="006B78EE" w:rsidRPr="006B78EE">
        <w:rPr>
          <w:rFonts w:ascii="TH SarabunPSK" w:eastAsia="Sarabun" w:hAnsi="TH SarabunPSK" w:cs="TH SarabunPSK" w:hint="cs"/>
          <w:color w:val="000000"/>
          <w:sz w:val="28"/>
          <w:szCs w:val="28"/>
          <w:cs/>
        </w:rPr>
        <w:t xml:space="preserve">โดยนำองค์ประกอบของเกมมิฟิเคชัน </w:t>
      </w:r>
      <w:r w:rsidR="006B78EE" w:rsidRPr="006B78EE">
        <w:rPr>
          <w:rFonts w:ascii="TH SarabunPSK" w:eastAsia="Sarabun" w:hAnsi="TH SarabunPSK" w:cs="TH SarabunPSK"/>
          <w:color w:val="000000"/>
          <w:sz w:val="28"/>
          <w:szCs w:val="28"/>
          <w:cs/>
        </w:rPr>
        <w:t xml:space="preserve">ประกอบไปด้วย </w:t>
      </w:r>
      <w:r w:rsidR="006B78EE" w:rsidRPr="006B78EE">
        <w:rPr>
          <w:rFonts w:ascii="TH SarabunPSK" w:eastAsia="Sarabun" w:hAnsi="TH SarabunPSK" w:cs="TH SarabunPSK"/>
          <w:color w:val="000000"/>
          <w:sz w:val="28"/>
          <w:szCs w:val="28"/>
        </w:rPr>
        <w:t>1</w:t>
      </w:r>
      <w:r w:rsidR="006B78EE" w:rsidRPr="006B78EE">
        <w:rPr>
          <w:rFonts w:ascii="TH SarabunPSK" w:eastAsia="Sarabun" w:hAnsi="TH SarabunPSK" w:cs="TH SarabunPSK"/>
          <w:color w:val="000000"/>
          <w:sz w:val="28"/>
          <w:szCs w:val="28"/>
          <w:cs/>
        </w:rPr>
        <w:t xml:space="preserve">) </w:t>
      </w:r>
      <w:r w:rsidR="006B78EE" w:rsidRPr="006B78EE">
        <w:rPr>
          <w:rFonts w:ascii="TH SarabunPSK" w:eastAsia="Sarabun" w:hAnsi="TH SarabunPSK" w:cs="TH SarabunPSK" w:hint="cs"/>
          <w:color w:val="000000"/>
          <w:sz w:val="28"/>
          <w:szCs w:val="28"/>
          <w:cs/>
        </w:rPr>
        <w:t>คะแนน</w:t>
      </w:r>
      <w:r w:rsidR="006B78EE" w:rsidRPr="006B78EE">
        <w:rPr>
          <w:rFonts w:ascii="TH SarabunPSK" w:eastAsia="Sarabun" w:hAnsi="TH SarabunPSK" w:cs="TH SarabunPSK"/>
          <w:color w:val="000000"/>
          <w:sz w:val="28"/>
          <w:szCs w:val="28"/>
          <w:cs/>
        </w:rPr>
        <w:t xml:space="preserve"> </w:t>
      </w:r>
      <w:r w:rsidR="006B78EE" w:rsidRPr="006B78EE">
        <w:rPr>
          <w:rFonts w:ascii="TH SarabunPSK" w:eastAsia="Sarabun" w:hAnsi="TH SarabunPSK" w:cs="TH SarabunPSK"/>
          <w:color w:val="000000"/>
          <w:sz w:val="28"/>
          <w:szCs w:val="28"/>
        </w:rPr>
        <w:t>2</w:t>
      </w:r>
      <w:r w:rsidR="006B78EE" w:rsidRPr="006B78EE">
        <w:rPr>
          <w:rFonts w:ascii="TH SarabunPSK" w:eastAsia="Sarabun" w:hAnsi="TH SarabunPSK" w:cs="TH SarabunPSK"/>
          <w:color w:val="000000"/>
          <w:sz w:val="28"/>
          <w:szCs w:val="28"/>
          <w:cs/>
        </w:rPr>
        <w:t xml:space="preserve">) อันดับชั้น </w:t>
      </w:r>
      <w:r w:rsidR="006B78EE" w:rsidRPr="006B78EE">
        <w:rPr>
          <w:rFonts w:ascii="TH SarabunPSK" w:eastAsia="Sarabun" w:hAnsi="TH SarabunPSK" w:cs="TH SarabunPSK"/>
          <w:color w:val="000000"/>
          <w:sz w:val="28"/>
          <w:szCs w:val="28"/>
        </w:rPr>
        <w:t>3</w:t>
      </w:r>
      <w:r w:rsidR="006B78EE" w:rsidRPr="006B78EE">
        <w:rPr>
          <w:rFonts w:ascii="TH SarabunPSK" w:eastAsia="Sarabun" w:hAnsi="TH SarabunPSK" w:cs="TH SarabunPSK"/>
          <w:color w:val="000000"/>
          <w:sz w:val="28"/>
          <w:szCs w:val="28"/>
          <w:cs/>
        </w:rPr>
        <w:t xml:space="preserve">) </w:t>
      </w:r>
      <w:r w:rsidR="006B78EE" w:rsidRPr="006B78EE">
        <w:rPr>
          <w:rFonts w:ascii="TH SarabunPSK" w:eastAsia="Sarabun" w:hAnsi="TH SarabunPSK" w:cs="TH SarabunPSK" w:hint="cs"/>
          <w:color w:val="000000"/>
          <w:sz w:val="28"/>
          <w:szCs w:val="28"/>
          <w:cs/>
        </w:rPr>
        <w:t>ตารางจัดอันดับ</w:t>
      </w:r>
      <w:r w:rsidR="006B78EE" w:rsidRPr="006B78EE">
        <w:rPr>
          <w:rFonts w:ascii="TH SarabunPSK" w:eastAsia="Sarabun" w:hAnsi="TH SarabunPSK" w:cs="TH SarabunPSK"/>
          <w:color w:val="000000"/>
          <w:sz w:val="28"/>
          <w:szCs w:val="28"/>
          <w:cs/>
        </w:rPr>
        <w:t xml:space="preserve"> </w:t>
      </w:r>
      <w:r w:rsidR="006B78EE" w:rsidRPr="006B78EE">
        <w:rPr>
          <w:rFonts w:ascii="TH SarabunPSK" w:eastAsia="Sarabun" w:hAnsi="TH SarabunPSK" w:cs="TH SarabunPSK"/>
          <w:color w:val="000000"/>
          <w:sz w:val="28"/>
          <w:szCs w:val="28"/>
        </w:rPr>
        <w:t>4</w:t>
      </w:r>
      <w:r w:rsidR="006B78EE" w:rsidRPr="006B78EE">
        <w:rPr>
          <w:rFonts w:ascii="TH SarabunPSK" w:eastAsia="Sarabun" w:hAnsi="TH SarabunPSK" w:cs="TH SarabunPSK"/>
          <w:color w:val="000000"/>
          <w:sz w:val="28"/>
          <w:szCs w:val="28"/>
          <w:cs/>
        </w:rPr>
        <w:t xml:space="preserve">) </w:t>
      </w:r>
      <w:r w:rsidR="006B78EE" w:rsidRPr="006B78EE">
        <w:rPr>
          <w:rFonts w:ascii="TH SarabunPSK" w:eastAsia="Sarabun" w:hAnsi="TH SarabunPSK" w:cs="TH SarabunPSK" w:hint="cs"/>
          <w:color w:val="000000"/>
          <w:sz w:val="28"/>
          <w:szCs w:val="28"/>
          <w:cs/>
        </w:rPr>
        <w:t>เป้าหมาย</w:t>
      </w:r>
      <w:r w:rsidR="006B78EE" w:rsidRPr="006B78EE">
        <w:rPr>
          <w:rFonts w:ascii="TH SarabunPSK" w:eastAsia="Sarabun" w:hAnsi="TH SarabunPSK" w:cs="TH SarabunPSK"/>
          <w:color w:val="000000"/>
          <w:sz w:val="28"/>
          <w:szCs w:val="28"/>
          <w:cs/>
        </w:rPr>
        <w:t xml:space="preserve"> </w:t>
      </w:r>
      <w:r w:rsidR="006B78EE" w:rsidRPr="006B78EE">
        <w:rPr>
          <w:rFonts w:ascii="TH SarabunPSK" w:eastAsia="Sarabun" w:hAnsi="TH SarabunPSK" w:cs="TH SarabunPSK" w:hint="cs"/>
          <w:color w:val="000000"/>
          <w:sz w:val="28"/>
          <w:szCs w:val="28"/>
          <w:cs/>
        </w:rPr>
        <w:t>และ</w:t>
      </w:r>
      <w:r w:rsidR="006B78EE" w:rsidRPr="006B78EE">
        <w:rPr>
          <w:rFonts w:ascii="TH SarabunPSK" w:eastAsia="Sarabun" w:hAnsi="TH SarabunPSK" w:cs="TH SarabunPSK"/>
          <w:color w:val="000000"/>
          <w:sz w:val="28"/>
          <w:szCs w:val="28"/>
        </w:rPr>
        <w:t>5</w:t>
      </w:r>
      <w:r w:rsidR="006B78EE" w:rsidRPr="006B78EE">
        <w:rPr>
          <w:rFonts w:ascii="TH SarabunPSK" w:eastAsia="Sarabun" w:hAnsi="TH SarabunPSK" w:cs="TH SarabunPSK"/>
          <w:color w:val="000000"/>
          <w:sz w:val="28"/>
          <w:szCs w:val="28"/>
          <w:cs/>
        </w:rPr>
        <w:t>) รางวั</w:t>
      </w:r>
      <w:r w:rsidR="006B78EE" w:rsidRPr="006B78EE">
        <w:rPr>
          <w:rFonts w:ascii="TH SarabunPSK" w:eastAsia="Sarabun" w:hAnsi="TH SarabunPSK" w:cs="TH SarabunPSK" w:hint="cs"/>
          <w:color w:val="000000"/>
          <w:sz w:val="28"/>
          <w:szCs w:val="28"/>
          <w:cs/>
        </w:rPr>
        <w:t>ล</w:t>
      </w:r>
      <w:r w:rsidR="006B78EE" w:rsidRPr="006B78EE">
        <w:rPr>
          <w:rFonts w:ascii="TH SarabunPSK" w:eastAsia="Sarabun" w:hAnsi="TH SarabunPSK" w:cs="TH SarabunPSK"/>
          <w:color w:val="000000"/>
          <w:sz w:val="28"/>
          <w:szCs w:val="28"/>
          <w:cs/>
        </w:rPr>
        <w:t xml:space="preserve"> </w:t>
      </w:r>
      <w:r w:rsidR="006B78EE" w:rsidRPr="006B78EE">
        <w:rPr>
          <w:rFonts w:ascii="TH SarabunPSK" w:eastAsia="Sarabun" w:hAnsi="TH SarabunPSK" w:cs="TH SarabunPSK" w:hint="cs"/>
          <w:color w:val="000000"/>
          <w:sz w:val="28"/>
          <w:szCs w:val="28"/>
          <w:cs/>
        </w:rPr>
        <w:t xml:space="preserve">มาเป็นตัวช่วยเสริมในการจัดกิจกรรม  โดยขั้นที่ </w:t>
      </w:r>
      <w:r w:rsidR="006B78EE" w:rsidRPr="006B78EE">
        <w:rPr>
          <w:rFonts w:ascii="TH SarabunPSK" w:eastAsia="Sarabun" w:hAnsi="TH SarabunPSK" w:cs="TH SarabunPSK"/>
          <w:color w:val="000000"/>
          <w:sz w:val="28"/>
          <w:szCs w:val="28"/>
        </w:rPr>
        <w:t>1</w:t>
      </w:r>
      <w:r w:rsidR="006B78EE" w:rsidRPr="006B78EE">
        <w:rPr>
          <w:rFonts w:ascii="TH SarabunPSK" w:eastAsia="Sarabun" w:hAnsi="TH SarabunPSK" w:cs="TH SarabunPSK" w:hint="cs"/>
          <w:color w:val="000000"/>
          <w:sz w:val="28"/>
          <w:szCs w:val="28"/>
          <w:cs/>
        </w:rPr>
        <w:t xml:space="preserve"> ขั้นเตรียม เป็นขั้นที่ได้สอดแทรกให้นักเรียนแสดงออกถึงความมีระเบียบวินัย ที่อยู่ในเป้าหมายที่ </w:t>
      </w:r>
      <w:r w:rsidR="006B78EE" w:rsidRPr="006B78EE">
        <w:rPr>
          <w:rFonts w:ascii="TH SarabunPSK" w:eastAsia="Sarabun" w:hAnsi="TH SarabunPSK" w:cs="TH SarabunPSK"/>
          <w:color w:val="000000"/>
          <w:sz w:val="28"/>
          <w:szCs w:val="28"/>
        </w:rPr>
        <w:t xml:space="preserve">1 </w:t>
      </w:r>
      <w:r w:rsidR="006B78EE" w:rsidRPr="006B78EE">
        <w:rPr>
          <w:rFonts w:ascii="TH SarabunPSK" w:eastAsia="Sarabun" w:hAnsi="TH SarabunPSK" w:cs="TH SarabunPSK" w:hint="cs"/>
          <w:color w:val="000000"/>
          <w:sz w:val="28"/>
          <w:szCs w:val="28"/>
          <w:cs/>
        </w:rPr>
        <w:t>ครูจะเป็นผู้กำหนดเวลา และกระตุ้นให้ผู้เรียนทุกคนได้ปฏิบัติตาม ดังนี้ การเตรียมอุปกรณ์ว่ายน้ำ การแต่งกายที่ถูกระเบียบ การวางกระเป๋าที่ชั้นวางในที่ของตนเอง การนั่งประจำที่ของตนเอง ดังที่ วิลา</w:t>
      </w:r>
      <w:proofErr w:type="spellStart"/>
      <w:r w:rsidR="006B78EE" w:rsidRPr="006B78EE">
        <w:rPr>
          <w:rFonts w:ascii="TH SarabunPSK" w:eastAsia="Sarabun" w:hAnsi="TH SarabunPSK" w:cs="TH SarabunPSK" w:hint="cs"/>
          <w:color w:val="000000"/>
          <w:sz w:val="28"/>
          <w:szCs w:val="28"/>
          <w:cs/>
        </w:rPr>
        <w:t>พั</w:t>
      </w:r>
      <w:proofErr w:type="spellEnd"/>
      <w:r w:rsidR="006B78EE" w:rsidRPr="006B78EE">
        <w:rPr>
          <w:rFonts w:ascii="TH SarabunPSK" w:eastAsia="Sarabun" w:hAnsi="TH SarabunPSK" w:cs="TH SarabunPSK" w:hint="cs"/>
          <w:color w:val="000000"/>
          <w:sz w:val="28"/>
          <w:szCs w:val="28"/>
          <w:cs/>
        </w:rPr>
        <w:t>ณ</w:t>
      </w:r>
      <w:proofErr w:type="spellStart"/>
      <w:r w:rsidR="006B78EE" w:rsidRPr="006B78EE">
        <w:rPr>
          <w:rFonts w:ascii="TH SarabunPSK" w:eastAsia="Sarabun" w:hAnsi="TH SarabunPSK" w:cs="TH SarabunPSK" w:hint="cs"/>
          <w:color w:val="000000"/>
          <w:sz w:val="28"/>
          <w:szCs w:val="28"/>
          <w:cs/>
        </w:rPr>
        <w:t>ย์</w:t>
      </w:r>
      <w:proofErr w:type="spellEnd"/>
      <w:r w:rsidR="006B78EE" w:rsidRPr="006B78EE">
        <w:rPr>
          <w:rFonts w:ascii="TH SarabunPSK" w:eastAsia="Sarabun" w:hAnsi="TH SarabunPSK" w:cs="TH SarabunPSK" w:hint="cs"/>
          <w:color w:val="000000"/>
          <w:sz w:val="28"/>
          <w:szCs w:val="28"/>
          <w:cs/>
        </w:rPr>
        <w:t xml:space="preserve"> อุรบุญนวลชาติ </w:t>
      </w:r>
      <w:r w:rsidR="006B78EE" w:rsidRPr="006B78EE">
        <w:rPr>
          <w:rFonts w:ascii="TH SarabunPSK" w:eastAsia="Sarabun" w:hAnsi="TH SarabunPSK" w:cs="TH SarabunPSK"/>
          <w:color w:val="000000"/>
          <w:sz w:val="28"/>
          <w:szCs w:val="28"/>
        </w:rPr>
        <w:t xml:space="preserve">(2549) </w:t>
      </w:r>
      <w:r w:rsidR="006B78EE" w:rsidRPr="006B78EE">
        <w:rPr>
          <w:rFonts w:ascii="TH SarabunPSK" w:eastAsia="Sarabun" w:hAnsi="TH SarabunPSK" w:cs="TH SarabunPSK" w:hint="cs"/>
          <w:color w:val="000000"/>
          <w:sz w:val="28"/>
          <w:szCs w:val="28"/>
          <w:cs/>
        </w:rPr>
        <w:t xml:space="preserve">กล่าวไว้ว่า เด็กสามารถเรียนรู้ความมีระเบียบวินัยได้ดีเมื่ออยู่ในสภาพแวดล้อมที่เหมาะสม บรรยากาศที่อบอุ่นและความสัมพันธ์ที่ดีเป็นสิ่งจำเป็นในการส่งเสริมความมีระเบียบวินัยและการอยู่ร่วมกันกับผู้อื่นจะทำให้เด็กเกิดการเรียนรู้พฤติกรรมของผู้อื่นหรือพฤติกรรมบางอย่างที่ไม่เหมาะสม ซึ่งจะทำให้เด็กพัฒนาตนเองได้ และเมื่อเด็กได้ลงมือปฏิบัติด้วยตนเอง กิจกรรมที่ก่อให้เกิดความมีระเบียบวินัยจะทำให้ตนเองรู้สึกถึงความสำคัญ สอดคล้องกับ ณัฐพร สุดดี </w:t>
      </w:r>
      <w:r w:rsidR="006B78EE" w:rsidRPr="006B78EE">
        <w:rPr>
          <w:rFonts w:ascii="TH SarabunPSK" w:eastAsia="Sarabun" w:hAnsi="TH SarabunPSK" w:cs="TH SarabunPSK"/>
          <w:color w:val="000000"/>
          <w:sz w:val="28"/>
          <w:szCs w:val="28"/>
        </w:rPr>
        <w:t xml:space="preserve">(2549) </w:t>
      </w:r>
      <w:r w:rsidR="006B78EE" w:rsidRPr="006B78EE">
        <w:rPr>
          <w:rFonts w:ascii="TH SarabunPSK" w:eastAsia="Sarabun" w:hAnsi="TH SarabunPSK" w:cs="TH SarabunPSK" w:hint="cs"/>
          <w:color w:val="000000"/>
          <w:sz w:val="28"/>
          <w:szCs w:val="28"/>
          <w:cs/>
        </w:rPr>
        <w:t>การสร้างวินัยให้กับเด็กจะทำให้เด็กดูแลช่วยเหลือตนเองได้ และสามารถอยู่ร่วมกับผู้อื่นได้ โดยต้องอาศัยการจัดการเรียนรู้วิชาพลศึกษาของครูวิชาพลศึกษาเป็นสื่อกลางที่จะมีส่วนช่วยสร้างและปลูกฝังให้นักเรียนที่เรียนวิชาพลศึกษานั้นมีระเบียบวินัย สอดคล้องกับงานวิจัยของ สิริมา ภิญโญ</w:t>
      </w:r>
      <w:proofErr w:type="spellStart"/>
      <w:r w:rsidR="006B78EE" w:rsidRPr="006B78EE">
        <w:rPr>
          <w:rFonts w:ascii="TH SarabunPSK" w:eastAsia="Sarabun" w:hAnsi="TH SarabunPSK" w:cs="TH SarabunPSK" w:hint="cs"/>
          <w:color w:val="000000"/>
          <w:sz w:val="28"/>
          <w:szCs w:val="28"/>
          <w:cs/>
        </w:rPr>
        <w:t>อนันต</w:t>
      </w:r>
      <w:proofErr w:type="spellEnd"/>
      <w:r w:rsidR="006B78EE" w:rsidRPr="006B78EE">
        <w:rPr>
          <w:rFonts w:ascii="TH SarabunPSK" w:eastAsia="Sarabun" w:hAnsi="TH SarabunPSK" w:cs="TH SarabunPSK" w:hint="cs"/>
          <w:color w:val="000000"/>
          <w:sz w:val="28"/>
          <w:szCs w:val="28"/>
          <w:cs/>
        </w:rPr>
        <w:t>พง</w:t>
      </w:r>
      <w:proofErr w:type="spellStart"/>
      <w:r w:rsidR="006B78EE" w:rsidRPr="006B78EE">
        <w:rPr>
          <w:rFonts w:ascii="TH SarabunPSK" w:eastAsia="Sarabun" w:hAnsi="TH SarabunPSK" w:cs="TH SarabunPSK" w:hint="cs"/>
          <w:color w:val="000000"/>
          <w:sz w:val="28"/>
          <w:szCs w:val="28"/>
          <w:cs/>
        </w:rPr>
        <w:t>ษ์</w:t>
      </w:r>
      <w:proofErr w:type="spellEnd"/>
      <w:r w:rsidR="006B78EE" w:rsidRPr="006B78EE">
        <w:rPr>
          <w:rFonts w:ascii="TH SarabunPSK" w:eastAsia="Sarabun" w:hAnsi="TH SarabunPSK" w:cs="TH SarabunPSK" w:hint="cs"/>
          <w:color w:val="000000"/>
          <w:sz w:val="28"/>
          <w:szCs w:val="28"/>
          <w:cs/>
        </w:rPr>
        <w:t xml:space="preserve"> </w:t>
      </w:r>
      <w:r w:rsidR="006B78EE" w:rsidRPr="006B78EE">
        <w:rPr>
          <w:rFonts w:ascii="TH SarabunPSK" w:eastAsia="Sarabun" w:hAnsi="TH SarabunPSK" w:cs="TH SarabunPSK"/>
          <w:color w:val="000000"/>
          <w:sz w:val="28"/>
          <w:szCs w:val="28"/>
        </w:rPr>
        <w:t xml:space="preserve">(2554) </w:t>
      </w:r>
      <w:r w:rsidR="006B78EE" w:rsidRPr="006B78EE">
        <w:rPr>
          <w:rFonts w:ascii="TH SarabunPSK" w:eastAsia="Sarabun" w:hAnsi="TH SarabunPSK" w:cs="TH SarabunPSK" w:hint="cs"/>
          <w:color w:val="000000"/>
          <w:sz w:val="28"/>
          <w:szCs w:val="28"/>
          <w:cs/>
        </w:rPr>
        <w:t>พบว่า การจัดประสบการณ์หรือการจัดกิจกรรมให้เด็กได้ฝึกหัดและลงมือปฏิบัติ ส่งผลต่อการเปลี่ยนแปลงพฤติกรรมความมีระเบียบวินัย ในด้านความรับผิดชอบ ด้านการยอมรับผู้อื่น และด้านการตรงต่อเวลา และการจัดการเรียนรู้พลศึกษาในขั้นที่</w:t>
      </w:r>
      <w:r w:rsidR="006B78EE" w:rsidRPr="006B78EE">
        <w:rPr>
          <w:rFonts w:ascii="TH SarabunPSK" w:eastAsia="Sarabun" w:hAnsi="TH SarabunPSK" w:cs="TH SarabunPSK"/>
          <w:color w:val="000000"/>
          <w:sz w:val="28"/>
          <w:szCs w:val="28"/>
        </w:rPr>
        <w:t xml:space="preserve">2 </w:t>
      </w:r>
      <w:r w:rsidR="006B78EE" w:rsidRPr="006B78EE">
        <w:rPr>
          <w:rFonts w:ascii="TH SarabunPSK" w:eastAsia="Sarabun" w:hAnsi="TH SarabunPSK" w:cs="TH SarabunPSK" w:hint="cs"/>
          <w:color w:val="000000"/>
          <w:sz w:val="28"/>
          <w:szCs w:val="28"/>
          <w:cs/>
        </w:rPr>
        <w:t xml:space="preserve"> อธิบาย และสาธิต</w:t>
      </w:r>
      <w:r w:rsidR="006B78EE" w:rsidRPr="006B78EE">
        <w:rPr>
          <w:rFonts w:ascii="TH SarabunPSK" w:eastAsia="Sarabun" w:hAnsi="TH SarabunPSK" w:cs="TH SarabunPSK"/>
          <w:color w:val="000000"/>
          <w:sz w:val="28"/>
          <w:szCs w:val="28"/>
        </w:rPr>
        <w:t xml:space="preserve"> </w:t>
      </w:r>
      <w:r w:rsidR="006B78EE" w:rsidRPr="006B78EE">
        <w:rPr>
          <w:rFonts w:ascii="TH SarabunPSK" w:eastAsia="Sarabun" w:hAnsi="TH SarabunPSK" w:cs="TH SarabunPSK" w:hint="cs"/>
          <w:color w:val="000000"/>
          <w:sz w:val="28"/>
          <w:szCs w:val="28"/>
          <w:cs/>
        </w:rPr>
        <w:t xml:space="preserve">ขั้นที่ </w:t>
      </w:r>
      <w:r w:rsidR="006B78EE" w:rsidRPr="006B78EE">
        <w:rPr>
          <w:rFonts w:ascii="TH SarabunPSK" w:eastAsia="Sarabun" w:hAnsi="TH SarabunPSK" w:cs="TH SarabunPSK"/>
          <w:color w:val="000000"/>
          <w:sz w:val="28"/>
          <w:szCs w:val="28"/>
        </w:rPr>
        <w:t xml:space="preserve">3 </w:t>
      </w:r>
      <w:r w:rsidR="006B78EE" w:rsidRPr="006B78EE">
        <w:rPr>
          <w:rFonts w:ascii="TH SarabunPSK" w:eastAsia="Sarabun" w:hAnsi="TH SarabunPSK" w:cs="TH SarabunPSK" w:hint="cs"/>
          <w:color w:val="000000"/>
          <w:sz w:val="28"/>
          <w:szCs w:val="28"/>
          <w:cs/>
        </w:rPr>
        <w:t xml:space="preserve">ขั้นฝึกหัด ขั้นที่ </w:t>
      </w:r>
      <w:r w:rsidR="006B78EE" w:rsidRPr="006B78EE">
        <w:rPr>
          <w:rFonts w:ascii="TH SarabunPSK" w:eastAsia="Sarabun" w:hAnsi="TH SarabunPSK" w:cs="TH SarabunPSK"/>
          <w:color w:val="000000"/>
          <w:sz w:val="28"/>
          <w:szCs w:val="28"/>
        </w:rPr>
        <w:t xml:space="preserve">4 </w:t>
      </w:r>
      <w:r w:rsidR="006B78EE" w:rsidRPr="006B78EE">
        <w:rPr>
          <w:rFonts w:ascii="TH SarabunPSK" w:eastAsia="Sarabun" w:hAnsi="TH SarabunPSK" w:cs="TH SarabunPSK" w:hint="cs"/>
          <w:color w:val="000000"/>
          <w:sz w:val="28"/>
          <w:szCs w:val="28"/>
          <w:cs/>
        </w:rPr>
        <w:t xml:space="preserve">ขั้นนำไปใช้ และขั้นที่ </w:t>
      </w:r>
      <w:r w:rsidR="006B78EE" w:rsidRPr="006B78EE">
        <w:rPr>
          <w:rFonts w:ascii="TH SarabunPSK" w:eastAsia="Sarabun" w:hAnsi="TH SarabunPSK" w:cs="TH SarabunPSK"/>
          <w:color w:val="000000"/>
          <w:sz w:val="28"/>
          <w:szCs w:val="28"/>
        </w:rPr>
        <w:t xml:space="preserve">5 </w:t>
      </w:r>
      <w:r w:rsidR="006B78EE" w:rsidRPr="006B78EE">
        <w:rPr>
          <w:rFonts w:ascii="TH SarabunPSK" w:eastAsia="Sarabun" w:hAnsi="TH SarabunPSK" w:cs="TH SarabunPSK" w:hint="cs"/>
          <w:color w:val="000000"/>
          <w:sz w:val="28"/>
          <w:szCs w:val="28"/>
          <w:cs/>
        </w:rPr>
        <w:t>ขั้นสรุป รวมถึงสอดคล้องกับงานวิจัยของ</w:t>
      </w:r>
      <w:r w:rsidR="006B78EE" w:rsidRPr="006B78EE">
        <w:rPr>
          <w:rFonts w:ascii="TH SarabunPSK" w:eastAsia="Sarabun" w:hAnsi="TH SarabunPSK" w:cs="TH SarabunPSK"/>
          <w:color w:val="000000"/>
          <w:sz w:val="28"/>
          <w:szCs w:val="28"/>
          <w:cs/>
        </w:rPr>
        <w:t>พิชญะ โชคพล (</w:t>
      </w:r>
      <w:r w:rsidR="006B78EE" w:rsidRPr="006B78EE">
        <w:rPr>
          <w:rFonts w:ascii="TH SarabunPSK" w:eastAsia="Sarabun" w:hAnsi="TH SarabunPSK" w:cs="TH SarabunPSK"/>
          <w:color w:val="000000"/>
          <w:sz w:val="28"/>
          <w:szCs w:val="28"/>
        </w:rPr>
        <w:t>2558</w:t>
      </w:r>
      <w:r w:rsidR="006B78EE" w:rsidRPr="006B78EE">
        <w:rPr>
          <w:rFonts w:ascii="TH SarabunPSK" w:eastAsia="Sarabun" w:hAnsi="TH SarabunPSK" w:cs="TH SarabunPSK"/>
          <w:color w:val="000000"/>
          <w:sz w:val="28"/>
          <w:szCs w:val="28"/>
          <w:cs/>
        </w:rPr>
        <w:t xml:space="preserve">) ที่สนับสนุนการใช้เกมมิฟิเคชันว่า </w:t>
      </w:r>
      <w:r w:rsidR="006B78EE" w:rsidRPr="006B78EE">
        <w:rPr>
          <w:rFonts w:ascii="TH SarabunPSK" w:eastAsia="Sarabun" w:hAnsi="TH SarabunPSK" w:cs="TH SarabunPSK"/>
          <w:color w:val="000000"/>
          <w:sz w:val="28"/>
          <w:szCs w:val="28"/>
          <w:cs/>
        </w:rPr>
        <w:lastRenderedPageBreak/>
        <w:t>ช่วยส่งเสริม พฤติกรรมการทำงานร่วมกันของนักเรียน เกิดการแลกเปลี่ยนเรียนรู้ นอกจากนั้นการแข่งขันและ</w:t>
      </w:r>
      <w:r w:rsidR="006B78EE" w:rsidRPr="006B78EE">
        <w:rPr>
          <w:rFonts w:ascii="TH SarabunPSK" w:eastAsia="Sarabun" w:hAnsi="TH SarabunPSK" w:cs="TH SarabunPSK" w:hint="cs"/>
          <w:color w:val="000000"/>
          <w:sz w:val="28"/>
          <w:szCs w:val="28"/>
          <w:cs/>
        </w:rPr>
        <w:t>การ</w:t>
      </w:r>
      <w:r w:rsidR="006B78EE" w:rsidRPr="006B78EE">
        <w:rPr>
          <w:rFonts w:ascii="TH SarabunPSK" w:eastAsia="Sarabun" w:hAnsi="TH SarabunPSK" w:cs="TH SarabunPSK"/>
          <w:color w:val="000000"/>
          <w:sz w:val="28"/>
          <w:szCs w:val="28"/>
          <w:cs/>
        </w:rPr>
        <w:t>ทำตามเงื่อนไข เป็น</w:t>
      </w:r>
      <w:r w:rsidR="006B78EE" w:rsidRPr="006B78EE">
        <w:rPr>
          <w:rFonts w:ascii="TH SarabunPSK" w:eastAsia="Sarabun" w:hAnsi="TH SarabunPSK" w:cs="TH SarabunPSK" w:hint="cs"/>
          <w:color w:val="000000"/>
          <w:sz w:val="28"/>
          <w:szCs w:val="28"/>
          <w:cs/>
        </w:rPr>
        <w:t>อีกหนึ่ง</w:t>
      </w:r>
      <w:r w:rsidR="006B78EE" w:rsidRPr="006B78EE">
        <w:rPr>
          <w:rFonts w:ascii="TH SarabunPSK" w:eastAsia="Sarabun" w:hAnsi="TH SarabunPSK" w:cs="TH SarabunPSK"/>
          <w:color w:val="000000"/>
          <w:sz w:val="28"/>
          <w:szCs w:val="28"/>
          <w:cs/>
        </w:rPr>
        <w:t>วิธี</w:t>
      </w:r>
      <w:r w:rsidR="006B78EE" w:rsidRPr="006B78EE">
        <w:rPr>
          <w:rFonts w:ascii="TH SarabunPSK" w:eastAsia="Sarabun" w:hAnsi="TH SarabunPSK" w:cs="TH SarabunPSK" w:hint="cs"/>
          <w:color w:val="000000"/>
          <w:sz w:val="28"/>
          <w:szCs w:val="28"/>
          <w:cs/>
        </w:rPr>
        <w:t>ใน</w:t>
      </w:r>
      <w:r w:rsidR="006B78EE" w:rsidRPr="006B78EE">
        <w:rPr>
          <w:rFonts w:ascii="TH SarabunPSK" w:eastAsia="Sarabun" w:hAnsi="TH SarabunPSK" w:cs="TH SarabunPSK"/>
          <w:color w:val="000000"/>
          <w:sz w:val="28"/>
          <w:szCs w:val="28"/>
          <w:cs/>
        </w:rPr>
        <w:t>การสร้างแรงจูงใจ และ</w:t>
      </w:r>
      <w:r w:rsidR="006B78EE" w:rsidRPr="006B78EE">
        <w:rPr>
          <w:rFonts w:ascii="TH SarabunPSK" w:eastAsia="Sarabun" w:hAnsi="TH SarabunPSK" w:cs="TH SarabunPSK" w:hint="cs"/>
          <w:color w:val="000000"/>
          <w:sz w:val="28"/>
          <w:szCs w:val="28"/>
          <w:cs/>
        </w:rPr>
        <w:t>ยัง</w:t>
      </w:r>
      <w:r w:rsidR="006B78EE" w:rsidRPr="006B78EE">
        <w:rPr>
          <w:rFonts w:ascii="TH SarabunPSK" w:eastAsia="Sarabun" w:hAnsi="TH SarabunPSK" w:cs="TH SarabunPSK"/>
          <w:color w:val="000000"/>
          <w:sz w:val="28"/>
          <w:szCs w:val="28"/>
          <w:cs/>
        </w:rPr>
        <w:t>ส่งผลให้นักเรียนมีปฏิสัมพันธ์ที่ดี</w:t>
      </w:r>
      <w:r w:rsidR="006B78EE" w:rsidRPr="006B78EE">
        <w:rPr>
          <w:rFonts w:ascii="TH SarabunPSK" w:eastAsia="Sarabun" w:hAnsi="TH SarabunPSK" w:cs="TH SarabunPSK" w:hint="cs"/>
          <w:color w:val="000000"/>
          <w:sz w:val="28"/>
          <w:szCs w:val="28"/>
          <w:cs/>
        </w:rPr>
        <w:t>ภาย</w:t>
      </w:r>
      <w:r w:rsidR="006B78EE" w:rsidRPr="006B78EE">
        <w:rPr>
          <w:rFonts w:ascii="TH SarabunPSK" w:eastAsia="Sarabun" w:hAnsi="TH SarabunPSK" w:cs="TH SarabunPSK"/>
          <w:color w:val="000000"/>
          <w:sz w:val="28"/>
          <w:szCs w:val="28"/>
          <w:cs/>
        </w:rPr>
        <w:t>ในกลุ่ม</w:t>
      </w:r>
      <w:r w:rsidR="006B78EE" w:rsidRPr="006B78EE">
        <w:rPr>
          <w:rFonts w:ascii="TH SarabunPSK" w:eastAsia="Sarabun" w:hAnsi="TH SarabunPSK" w:cs="TH SarabunPSK" w:hint="cs"/>
          <w:color w:val="000000"/>
          <w:sz w:val="28"/>
          <w:szCs w:val="28"/>
          <w:cs/>
        </w:rPr>
        <w:t xml:space="preserve"> </w:t>
      </w:r>
      <w:r w:rsidR="006B78EE" w:rsidRPr="006B78EE">
        <w:rPr>
          <w:rFonts w:ascii="TH SarabunPSK" w:eastAsia="Sarabun" w:hAnsi="TH SarabunPSK" w:cs="TH SarabunPSK"/>
          <w:color w:val="000000"/>
          <w:sz w:val="28"/>
          <w:szCs w:val="28"/>
          <w:cs/>
        </w:rPr>
        <w:t>มีความมั่นใจในการเรียนรู้มากขึ้น</w:t>
      </w:r>
      <w:r w:rsidR="006B78EE" w:rsidRPr="006B78EE">
        <w:rPr>
          <w:rFonts w:ascii="TH SarabunPSK" w:eastAsia="Sarabun" w:hAnsi="TH SarabunPSK" w:cs="TH SarabunPSK" w:hint="cs"/>
          <w:color w:val="000000"/>
          <w:sz w:val="28"/>
          <w:szCs w:val="28"/>
          <w:cs/>
        </w:rPr>
        <w:t xml:space="preserve"> ผู้วิจัยได้</w:t>
      </w:r>
      <w:r w:rsidR="006B78EE" w:rsidRPr="006B78EE">
        <w:rPr>
          <w:rFonts w:ascii="TH SarabunPSK" w:eastAsia="Sarabun" w:hAnsi="TH SarabunPSK" w:cs="TH SarabunPSK"/>
          <w:color w:val="000000"/>
          <w:sz w:val="28"/>
          <w:szCs w:val="28"/>
          <w:cs/>
        </w:rPr>
        <w:t>กำหนด</w:t>
      </w:r>
      <w:r w:rsidR="006B78EE" w:rsidRPr="006B78EE">
        <w:rPr>
          <w:rFonts w:ascii="TH SarabunPSK" w:eastAsia="Sarabun" w:hAnsi="TH SarabunPSK" w:cs="TH SarabunPSK" w:hint="cs"/>
          <w:color w:val="000000"/>
          <w:sz w:val="28"/>
          <w:szCs w:val="28"/>
          <w:cs/>
        </w:rPr>
        <w:t>เป้าหมาย</w:t>
      </w:r>
      <w:r w:rsidR="006B78EE" w:rsidRPr="006B78EE">
        <w:rPr>
          <w:rFonts w:ascii="TH SarabunPSK" w:eastAsia="Sarabun" w:hAnsi="TH SarabunPSK" w:cs="TH SarabunPSK"/>
          <w:color w:val="000000"/>
          <w:sz w:val="28"/>
          <w:szCs w:val="28"/>
          <w:cs/>
        </w:rPr>
        <w:t>ที่สอดแทรกกิจกรรมที่ก่อให้เกิดความมีระเบียบวินัยนักเรียนภายในกลุ่มจะมีโอกาสได้แลกเปลี่ยน</w:t>
      </w:r>
      <w:r w:rsidR="006B78EE" w:rsidRPr="006B78EE">
        <w:rPr>
          <w:rFonts w:ascii="TH SarabunPSK" w:eastAsia="Sarabun" w:hAnsi="TH SarabunPSK" w:cs="TH SarabunPSK" w:hint="cs"/>
          <w:color w:val="000000"/>
          <w:sz w:val="28"/>
          <w:szCs w:val="28"/>
          <w:cs/>
        </w:rPr>
        <w:t>กระบวนการทางความคิดและ</w:t>
      </w:r>
      <w:r w:rsidR="006B78EE" w:rsidRPr="006B78EE">
        <w:rPr>
          <w:rFonts w:ascii="TH SarabunPSK" w:eastAsia="Sarabun" w:hAnsi="TH SarabunPSK" w:cs="TH SarabunPSK"/>
          <w:color w:val="000000"/>
          <w:sz w:val="28"/>
          <w:szCs w:val="28"/>
          <w:cs/>
        </w:rPr>
        <w:t>การเรียนรู้ที่ครูกำหน</w:t>
      </w:r>
      <w:r w:rsidR="006B78EE" w:rsidRPr="006B78EE">
        <w:rPr>
          <w:rFonts w:ascii="TH SarabunPSK" w:eastAsia="Sarabun" w:hAnsi="TH SarabunPSK" w:cs="TH SarabunPSK" w:hint="cs"/>
          <w:color w:val="000000"/>
          <w:sz w:val="28"/>
          <w:szCs w:val="28"/>
          <w:cs/>
        </w:rPr>
        <w:t>ดเป้าหมาย</w:t>
      </w:r>
      <w:r w:rsidR="006B78EE" w:rsidRPr="006B78EE">
        <w:rPr>
          <w:rFonts w:ascii="TH SarabunPSK" w:eastAsia="Sarabun" w:hAnsi="TH SarabunPSK" w:cs="TH SarabunPSK"/>
          <w:color w:val="000000"/>
          <w:sz w:val="28"/>
          <w:szCs w:val="28"/>
          <w:cs/>
        </w:rPr>
        <w:t>จะต้องช่วยกันทำให้สำเร็จเพื่อที่จะได้คะแนนของ</w:t>
      </w:r>
      <w:r w:rsidR="006B78EE" w:rsidRPr="006B78EE">
        <w:rPr>
          <w:rFonts w:ascii="TH SarabunPSK" w:eastAsia="Sarabun" w:hAnsi="TH SarabunPSK" w:cs="TH SarabunPSK" w:hint="cs"/>
          <w:color w:val="000000"/>
          <w:sz w:val="28"/>
          <w:szCs w:val="28"/>
          <w:cs/>
        </w:rPr>
        <w:t>เป้าหมาย</w:t>
      </w:r>
      <w:r w:rsidR="006B78EE" w:rsidRPr="006B78EE">
        <w:rPr>
          <w:rFonts w:ascii="TH SarabunPSK" w:eastAsia="Sarabun" w:hAnsi="TH SarabunPSK" w:cs="TH SarabunPSK"/>
          <w:color w:val="000000"/>
          <w:sz w:val="28"/>
          <w:szCs w:val="28"/>
          <w:cs/>
        </w:rPr>
        <w:t>ไปสะสมในแต่ละสัปดาห์ นักเรียนจะมีความรู้สึกเพลิดเพลินและสนุกสนาน</w:t>
      </w:r>
      <w:r w:rsidR="006B78EE" w:rsidRPr="006B78EE">
        <w:rPr>
          <w:rFonts w:ascii="TH SarabunPSK" w:eastAsia="Sarabun" w:hAnsi="TH SarabunPSK" w:cs="TH SarabunPSK" w:hint="cs"/>
          <w:color w:val="000000"/>
          <w:sz w:val="28"/>
          <w:szCs w:val="28"/>
          <w:cs/>
        </w:rPr>
        <w:t xml:space="preserve"> </w:t>
      </w:r>
      <w:r w:rsidR="006B78EE" w:rsidRPr="006B78EE">
        <w:rPr>
          <w:rFonts w:ascii="TH SarabunPSK" w:eastAsia="Sarabun" w:hAnsi="TH SarabunPSK" w:cs="TH SarabunPSK"/>
          <w:color w:val="000000"/>
          <w:sz w:val="28"/>
          <w:szCs w:val="28"/>
          <w:cs/>
        </w:rPr>
        <w:t>เนื่องจากอยู่ในสภาพแวดล้องที่เสมือนเกม ต้องทำทักษะการว่ายน้ำในบทเรียนมาใช้ในการทำ</w:t>
      </w:r>
      <w:r w:rsidR="006B78EE" w:rsidRPr="006B78EE">
        <w:rPr>
          <w:rFonts w:ascii="TH SarabunPSK" w:eastAsia="Sarabun" w:hAnsi="TH SarabunPSK" w:cs="TH SarabunPSK" w:hint="cs"/>
          <w:color w:val="000000"/>
          <w:sz w:val="28"/>
          <w:szCs w:val="28"/>
          <w:cs/>
        </w:rPr>
        <w:t>เป้าหมาย</w:t>
      </w:r>
      <w:r w:rsidR="006B78EE" w:rsidRPr="006B78EE">
        <w:rPr>
          <w:rFonts w:ascii="TH SarabunPSK" w:eastAsia="Sarabun" w:hAnsi="TH SarabunPSK" w:cs="TH SarabunPSK"/>
          <w:color w:val="000000"/>
          <w:sz w:val="28"/>
          <w:szCs w:val="28"/>
          <w:cs/>
        </w:rPr>
        <w:t>ให้สำเร็จเพื่อที่จะได้อันดับและคะแนนที่สูงขึ้น เมื่อทำ</w:t>
      </w:r>
      <w:r w:rsidR="006B78EE" w:rsidRPr="006B78EE">
        <w:rPr>
          <w:rFonts w:ascii="TH SarabunPSK" w:eastAsia="Sarabun" w:hAnsi="TH SarabunPSK" w:cs="TH SarabunPSK" w:hint="cs"/>
          <w:color w:val="000000"/>
          <w:sz w:val="28"/>
          <w:szCs w:val="28"/>
          <w:cs/>
        </w:rPr>
        <w:t>เป้าหมาย</w:t>
      </w:r>
      <w:r w:rsidR="006B78EE" w:rsidRPr="006B78EE">
        <w:rPr>
          <w:rFonts w:ascii="TH SarabunPSK" w:eastAsia="Sarabun" w:hAnsi="TH SarabunPSK" w:cs="TH SarabunPSK"/>
          <w:color w:val="000000"/>
          <w:sz w:val="28"/>
          <w:szCs w:val="28"/>
          <w:cs/>
        </w:rPr>
        <w:t>ที่ได้รับมอบหมายสำเร็จจะเกิดความภาคภูมิใจ</w:t>
      </w:r>
      <w:r w:rsidR="006B78EE" w:rsidRPr="006B78EE">
        <w:rPr>
          <w:rFonts w:ascii="TH SarabunPSK" w:eastAsia="Sarabun" w:hAnsi="TH SarabunPSK" w:cs="TH SarabunPSK" w:hint="cs"/>
          <w:color w:val="000000"/>
          <w:sz w:val="28"/>
          <w:szCs w:val="28"/>
          <w:cs/>
        </w:rPr>
        <w:t>ในตนเอง</w:t>
      </w:r>
      <w:r w:rsidR="006B78EE" w:rsidRPr="006B78EE">
        <w:rPr>
          <w:rFonts w:ascii="TH SarabunPSK" w:eastAsia="Sarabun" w:hAnsi="TH SarabunPSK" w:cs="TH SarabunPSK"/>
          <w:color w:val="000000"/>
          <w:sz w:val="28"/>
          <w:szCs w:val="28"/>
          <w:cs/>
        </w:rPr>
        <w:t>ตามกลไกของเกมมิฟิเคชันและสามารถนำไปสู่เป้าหมายใหม่ที่ท้าทายมากยิ่งขึ้น</w:t>
      </w:r>
      <w:r w:rsidR="006B78EE" w:rsidRPr="006B78EE">
        <w:rPr>
          <w:rFonts w:ascii="TH SarabunPSK" w:eastAsia="Sarabun" w:hAnsi="TH SarabunPSK" w:cs="TH SarabunPSK" w:hint="cs"/>
          <w:color w:val="000000"/>
          <w:sz w:val="28"/>
          <w:szCs w:val="28"/>
          <w:cs/>
        </w:rPr>
        <w:t xml:space="preserve"> </w:t>
      </w:r>
      <w:r w:rsidR="006B78EE" w:rsidRPr="006B78EE">
        <w:rPr>
          <w:rFonts w:ascii="TH SarabunPSK" w:eastAsia="Sarabun" w:hAnsi="TH SarabunPSK" w:cs="TH SarabunPSK"/>
          <w:color w:val="000000"/>
          <w:sz w:val="28"/>
          <w:szCs w:val="28"/>
          <w:cs/>
        </w:rPr>
        <w:t>ในการกำหนดกลุ่มภายในกลุ่มจะมี</w:t>
      </w:r>
      <w:r w:rsidR="006B78EE" w:rsidRPr="006B78EE">
        <w:rPr>
          <w:rFonts w:ascii="TH SarabunPSK" w:eastAsia="Sarabun" w:hAnsi="TH SarabunPSK" w:cs="TH SarabunPSK" w:hint="cs"/>
          <w:color w:val="000000"/>
          <w:sz w:val="28"/>
          <w:szCs w:val="28"/>
          <w:cs/>
        </w:rPr>
        <w:t>สมาชิกที่มีความมีระเบียบวินัยในด้านต่างๆ อยู่</w:t>
      </w:r>
      <w:r w:rsidR="006B78EE" w:rsidRPr="006B78EE">
        <w:rPr>
          <w:rFonts w:ascii="TH SarabunPSK" w:eastAsia="Sarabun" w:hAnsi="TH SarabunPSK" w:cs="TH SarabunPSK"/>
          <w:color w:val="000000"/>
          <w:sz w:val="28"/>
          <w:szCs w:val="28"/>
          <w:cs/>
        </w:rPr>
        <w:t xml:space="preserve"> </w:t>
      </w:r>
      <w:r w:rsidR="006B78EE" w:rsidRPr="006B78EE">
        <w:rPr>
          <w:rFonts w:ascii="TH SarabunPSK" w:eastAsia="Sarabun" w:hAnsi="TH SarabunPSK" w:cs="TH SarabunPSK" w:hint="cs"/>
          <w:color w:val="000000"/>
          <w:sz w:val="28"/>
          <w:szCs w:val="28"/>
          <w:cs/>
        </w:rPr>
        <w:t>ซึ่ง</w:t>
      </w:r>
      <w:r w:rsidR="006B78EE" w:rsidRPr="006B78EE">
        <w:rPr>
          <w:rFonts w:ascii="TH SarabunPSK" w:eastAsia="Sarabun" w:hAnsi="TH SarabunPSK" w:cs="TH SarabunPSK"/>
          <w:color w:val="000000"/>
          <w:sz w:val="28"/>
          <w:szCs w:val="28"/>
          <w:cs/>
        </w:rPr>
        <w:t>นักเรียนที่</w:t>
      </w:r>
      <w:r w:rsidR="006B78EE" w:rsidRPr="006B78EE">
        <w:rPr>
          <w:rFonts w:ascii="TH SarabunPSK" w:eastAsia="Sarabun" w:hAnsi="TH SarabunPSK" w:cs="TH SarabunPSK" w:hint="cs"/>
          <w:color w:val="000000"/>
          <w:sz w:val="28"/>
          <w:szCs w:val="28"/>
          <w:cs/>
        </w:rPr>
        <w:t>มีความถนัดในแต่ละด้าน</w:t>
      </w:r>
      <w:r w:rsidR="006B78EE" w:rsidRPr="006B78EE">
        <w:rPr>
          <w:rFonts w:ascii="TH SarabunPSK" w:eastAsia="Sarabun" w:hAnsi="TH SarabunPSK" w:cs="TH SarabunPSK"/>
          <w:color w:val="000000"/>
          <w:sz w:val="28"/>
          <w:szCs w:val="28"/>
          <w:cs/>
        </w:rPr>
        <w:t>จะทำหน้าที่เป็นผู้ช่วยครูในการให้ความช่วยเหลือเพื่อนๆ อีกทั้งยังคอยกระตุ้นให้เพื่อนทำภารกิจให้สำเร็จตามเป้าหมายที่ครูกำหนดไว้</w:t>
      </w:r>
      <w:r w:rsidR="006B78EE" w:rsidRPr="006B78EE">
        <w:rPr>
          <w:rFonts w:ascii="TH SarabunPSK" w:eastAsia="Sarabun" w:hAnsi="TH SarabunPSK" w:cs="TH SarabunPSK" w:hint="cs"/>
          <w:color w:val="000000"/>
          <w:sz w:val="28"/>
          <w:szCs w:val="28"/>
          <w:cs/>
        </w:rPr>
        <w:t xml:space="preserve"> </w:t>
      </w:r>
      <w:r w:rsidR="006B78EE" w:rsidRPr="006B78EE">
        <w:rPr>
          <w:rFonts w:ascii="TH SarabunPSK" w:eastAsia="Sarabun" w:hAnsi="TH SarabunPSK" w:cs="TH SarabunPSK"/>
          <w:color w:val="000000"/>
          <w:sz w:val="28"/>
          <w:szCs w:val="28"/>
          <w:cs/>
        </w:rPr>
        <w:t xml:space="preserve">ดังที่ </w:t>
      </w:r>
      <w:r w:rsidR="006B78EE" w:rsidRPr="006B78EE">
        <w:rPr>
          <w:rFonts w:ascii="TH SarabunPSK" w:eastAsia="Sarabun" w:hAnsi="TH SarabunPSK" w:cs="TH SarabunPSK" w:hint="cs"/>
          <w:color w:val="000000"/>
          <w:sz w:val="28"/>
          <w:szCs w:val="28"/>
          <w:cs/>
        </w:rPr>
        <w:t xml:space="preserve">ฮรูล๊อค </w:t>
      </w:r>
      <w:r w:rsidR="006B78EE" w:rsidRPr="006B78EE">
        <w:rPr>
          <w:rFonts w:ascii="TH SarabunPSK" w:eastAsia="Sarabun" w:hAnsi="TH SarabunPSK" w:cs="TH SarabunPSK"/>
          <w:color w:val="000000"/>
          <w:sz w:val="28"/>
          <w:szCs w:val="28"/>
        </w:rPr>
        <w:t>Hurlock</w:t>
      </w:r>
      <w:r w:rsidR="006B78EE" w:rsidRPr="006B78EE">
        <w:rPr>
          <w:rFonts w:ascii="TH SarabunPSK" w:eastAsia="Sarabun" w:hAnsi="TH SarabunPSK" w:cs="TH SarabunPSK" w:hint="cs"/>
          <w:color w:val="000000"/>
          <w:sz w:val="28"/>
          <w:szCs w:val="28"/>
          <w:cs/>
        </w:rPr>
        <w:t xml:space="preserve"> (</w:t>
      </w:r>
      <w:r w:rsidR="006B78EE" w:rsidRPr="006B78EE">
        <w:rPr>
          <w:rFonts w:ascii="TH SarabunPSK" w:eastAsia="Sarabun" w:hAnsi="TH SarabunPSK" w:cs="TH SarabunPSK"/>
          <w:color w:val="000000"/>
          <w:sz w:val="28"/>
          <w:szCs w:val="28"/>
          <w:cs/>
        </w:rPr>
        <w:t>1</w:t>
      </w:r>
      <w:r w:rsidR="006B78EE" w:rsidRPr="006B78EE">
        <w:rPr>
          <w:rFonts w:ascii="TH SarabunPSK" w:eastAsia="Sarabun" w:hAnsi="TH SarabunPSK" w:cs="TH SarabunPSK"/>
          <w:color w:val="000000"/>
          <w:sz w:val="28"/>
          <w:szCs w:val="28"/>
        </w:rPr>
        <w:t>984</w:t>
      </w:r>
      <w:r w:rsidR="006B78EE" w:rsidRPr="006B78EE">
        <w:rPr>
          <w:rFonts w:ascii="TH SarabunPSK" w:eastAsia="Sarabun" w:hAnsi="TH SarabunPSK" w:cs="TH SarabunPSK"/>
          <w:color w:val="000000"/>
          <w:sz w:val="28"/>
          <w:szCs w:val="28"/>
          <w:cs/>
        </w:rPr>
        <w:t xml:space="preserve">) ได้กล่าวไว้ว่า ระเบียบวินัยช่วยให้เด็กมั่นใจ เพราะเป็นการบอกว่าสิ่งใดควรทำและสิ่งใดไม่ควรทำ และช่วยให้เด็กได้หลีกเลี่ยงต่อความรู้สึกผิดหรืออับออายต่อการทำพฤติกรรมผิด ทำให้เด็กนั้นอยู่ในมาตรฐานการยอมรับของสังคม และที่สำคัญคือการนำมาซึ่งการปรับตัวเพื่อให้ประสบผลสำเร็จและมีความสุข ส่วนกลุ่มควบคุมในกิจกรรมเกมครูไม่ได้นำคะแนนของแต่ละกิจกรรมไปสะสมและครูให้นักเรียนจัดกลุ่มอย่างอิสระ ส่งผลให้นักเรียนเกิดความสบายใจ พึงพอใจในการเรียน แต่การช่วยเหลือของแต่ละกลุ่มอาจไม่เท่ากันเนื่องจากบางกลุ่มอาจมีนักเรียนที่มีทักษะไม่แตกต่างกัน ดังนั้นจึงเป็นสาเหตุทำให้กลุ่มทดลองหลังการทดลองมีทักษะการว่ายน้ำและความมีระเบียบวินัยดีกว่ากลุ่มควบคุม ซึ่งตรงกับกับ ศุภกร </w:t>
      </w:r>
      <w:proofErr w:type="spellStart"/>
      <w:r w:rsidR="006B78EE" w:rsidRPr="006B78EE">
        <w:rPr>
          <w:rFonts w:ascii="TH SarabunPSK" w:eastAsia="Sarabun" w:hAnsi="TH SarabunPSK" w:cs="TH SarabunPSK"/>
          <w:color w:val="000000"/>
          <w:sz w:val="28"/>
          <w:szCs w:val="28"/>
          <w:cs/>
        </w:rPr>
        <w:t>ถิ</w:t>
      </w:r>
      <w:proofErr w:type="spellEnd"/>
      <w:r w:rsidR="006B78EE" w:rsidRPr="006B78EE">
        <w:rPr>
          <w:rFonts w:ascii="TH SarabunPSK" w:eastAsia="Sarabun" w:hAnsi="TH SarabunPSK" w:cs="TH SarabunPSK"/>
          <w:color w:val="000000"/>
          <w:sz w:val="28"/>
          <w:szCs w:val="28"/>
          <w:cs/>
        </w:rPr>
        <w:t>รมงคลจิต (</w:t>
      </w:r>
      <w:r w:rsidR="006B78EE" w:rsidRPr="006B78EE">
        <w:rPr>
          <w:rFonts w:ascii="TH SarabunPSK" w:eastAsia="Sarabun" w:hAnsi="TH SarabunPSK" w:cs="TH SarabunPSK"/>
          <w:color w:val="000000"/>
          <w:sz w:val="28"/>
          <w:szCs w:val="28"/>
        </w:rPr>
        <w:t>2558</w:t>
      </w:r>
      <w:r w:rsidR="006B78EE" w:rsidRPr="006B78EE">
        <w:rPr>
          <w:rFonts w:ascii="TH SarabunPSK" w:eastAsia="Sarabun" w:hAnsi="TH SarabunPSK" w:cs="TH SarabunPSK"/>
          <w:color w:val="000000"/>
          <w:sz w:val="28"/>
          <w:szCs w:val="28"/>
          <w:cs/>
        </w:rPr>
        <w:t>) ได้ศึกษาผลของการจัดการเรียนรู้</w:t>
      </w:r>
      <w:r w:rsidR="006B78EE" w:rsidRPr="006B78EE">
        <w:rPr>
          <w:rFonts w:ascii="TH SarabunPSK" w:eastAsia="Sarabun" w:hAnsi="TH SarabunPSK" w:cs="TH SarabunPSK" w:hint="cs"/>
          <w:color w:val="000000"/>
          <w:sz w:val="28"/>
          <w:szCs w:val="28"/>
          <w:cs/>
        </w:rPr>
        <w:t>วิชา</w:t>
      </w:r>
      <w:r w:rsidR="006B78EE" w:rsidRPr="006B78EE">
        <w:rPr>
          <w:rFonts w:ascii="TH SarabunPSK" w:eastAsia="Sarabun" w:hAnsi="TH SarabunPSK" w:cs="TH SarabunPSK"/>
          <w:color w:val="000000"/>
          <w:sz w:val="28"/>
          <w:szCs w:val="28"/>
          <w:cs/>
        </w:rPr>
        <w:t xml:space="preserve">วิทยาศาสตร์ตามแนวคิดเกมมิฟิเคชัน เพื่อเสริมสร้างแรงจูงใจในการเรียนของนักเรียนชั้นประถมศึกษาปีที่ </w:t>
      </w:r>
      <w:r w:rsidR="006B78EE" w:rsidRPr="006B78EE">
        <w:rPr>
          <w:rFonts w:ascii="TH SarabunPSK" w:eastAsia="Sarabun" w:hAnsi="TH SarabunPSK" w:cs="TH SarabunPSK"/>
          <w:color w:val="000000"/>
          <w:sz w:val="28"/>
          <w:szCs w:val="28"/>
        </w:rPr>
        <w:t>2</w:t>
      </w:r>
      <w:r w:rsidR="006B78EE" w:rsidRPr="006B78EE">
        <w:rPr>
          <w:rFonts w:ascii="TH SarabunPSK" w:eastAsia="Sarabun" w:hAnsi="TH SarabunPSK" w:cs="TH SarabunPSK"/>
          <w:color w:val="000000"/>
          <w:sz w:val="28"/>
          <w:szCs w:val="28"/>
          <w:cs/>
        </w:rPr>
        <w:t xml:space="preserve"> พบว่า นักเรียนที่ได้รับการจัดการเรียนรู้วิทยาศาสตร์ตามแนวคิดเกมมิฟิเคชันมีแรงจูงใจในการเรียนหลังทดลองสูงขึ้นกว่าการสอนแบบปกติ นอกจากนี้ครูจะต้องมีบทบาทในการเป็นผู้สนับสนุนคอยชี้แนะให้คำแนะนำและกระตุ้นให้นักเรียนรู้สึกตื่นเต้นกับรางวัลที่จะได้รับหลังจากทำกิจกรรมตามเงื่อนไขต่าง ๆ </w:t>
      </w:r>
      <w:r w:rsidR="006B78EE" w:rsidRPr="006B78EE">
        <w:rPr>
          <w:rFonts w:ascii="TH SarabunPSK" w:eastAsia="Sarabun" w:hAnsi="TH SarabunPSK" w:cs="TH SarabunPSK" w:hint="cs"/>
          <w:color w:val="000000"/>
          <w:sz w:val="28"/>
          <w:szCs w:val="28"/>
          <w:cs/>
        </w:rPr>
        <w:t xml:space="preserve"> </w:t>
      </w:r>
      <w:r w:rsidR="006B78EE" w:rsidRPr="006B78EE">
        <w:rPr>
          <w:rFonts w:ascii="TH SarabunPSK" w:eastAsia="Sarabun" w:hAnsi="TH SarabunPSK" w:cs="TH SarabunPSK"/>
          <w:color w:val="000000"/>
          <w:sz w:val="28"/>
          <w:szCs w:val="28"/>
          <w:cs/>
        </w:rPr>
        <w:t xml:space="preserve">  </w:t>
      </w:r>
    </w:p>
    <w:p w14:paraId="74C49E21" w14:textId="77777777" w:rsidR="00350C57" w:rsidRPr="00C21BFF" w:rsidRDefault="005613F0" w:rsidP="005E6CD3">
      <w:pPr>
        <w:pBdr>
          <w:top w:val="nil"/>
          <w:left w:val="nil"/>
          <w:bottom w:val="nil"/>
          <w:right w:val="nil"/>
          <w:between w:val="nil"/>
        </w:pBdr>
        <w:spacing w:before="240" w:after="0" w:line="240" w:lineRule="auto"/>
        <w:jc w:val="center"/>
        <w:rPr>
          <w:rFonts w:ascii="TH SarabunPSK" w:eastAsia="Sarabun" w:hAnsi="TH SarabunPSK" w:cs="TH SarabunPSK"/>
          <w:color w:val="000000"/>
          <w:sz w:val="28"/>
          <w:szCs w:val="28"/>
        </w:rPr>
      </w:pPr>
      <w:proofErr w:type="spellStart"/>
      <w:r w:rsidRPr="00C21BFF">
        <w:rPr>
          <w:rFonts w:ascii="TH SarabunPSK" w:eastAsia="Sarabun" w:hAnsi="TH SarabunPSK" w:cs="TH SarabunPSK"/>
          <w:b/>
          <w:color w:val="000000"/>
          <w:sz w:val="28"/>
          <w:szCs w:val="28"/>
        </w:rPr>
        <w:t>ข้อเสนอแนะ</w:t>
      </w:r>
      <w:proofErr w:type="spellEnd"/>
    </w:p>
    <w:p w14:paraId="35F341B7" w14:textId="77777777" w:rsidR="00350C57" w:rsidRPr="00C21BFF" w:rsidRDefault="005613F0">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proofErr w:type="spellStart"/>
      <w:r w:rsidRPr="00C21BFF">
        <w:rPr>
          <w:rFonts w:ascii="TH SarabunPSK" w:eastAsia="Sarabun" w:hAnsi="TH SarabunPSK" w:cs="TH SarabunPSK"/>
          <w:b/>
          <w:color w:val="000000"/>
          <w:sz w:val="28"/>
          <w:szCs w:val="28"/>
        </w:rPr>
        <w:t>ข้อเสนอแนะในการนำผลวิจัยไปใช้หรือข้อเสนอแนะเชิงนโยบาย</w:t>
      </w:r>
      <w:proofErr w:type="spellEnd"/>
      <w:r w:rsidRPr="00C21BFF">
        <w:rPr>
          <w:rFonts w:ascii="TH SarabunPSK" w:eastAsia="Sarabun" w:hAnsi="TH SarabunPSK" w:cs="TH SarabunPSK"/>
          <w:b/>
          <w:color w:val="000000"/>
          <w:sz w:val="28"/>
          <w:szCs w:val="28"/>
        </w:rPr>
        <w:t xml:space="preserve"> </w:t>
      </w:r>
    </w:p>
    <w:p w14:paraId="06AB3B56" w14:textId="77777777" w:rsidR="00DE7D2F" w:rsidRPr="00DE7D2F" w:rsidRDefault="00DE7D2F" w:rsidP="00DE7D2F">
      <w:pPr>
        <w:spacing w:after="0" w:line="240" w:lineRule="auto"/>
        <w:ind w:firstLine="1152"/>
        <w:jc w:val="thaiDistribute"/>
        <w:rPr>
          <w:rFonts w:ascii="TH SarabunPSK" w:hAnsi="TH SarabunPSK" w:cs="TH SarabunPSK"/>
          <w:color w:val="000000"/>
          <w:sz w:val="28"/>
          <w:szCs w:val="28"/>
        </w:rPr>
      </w:pPr>
      <w:r w:rsidRPr="00DE7D2F">
        <w:rPr>
          <w:rFonts w:ascii="TH SarabunPSK" w:hAnsi="TH SarabunPSK" w:cs="TH SarabunPSK"/>
          <w:color w:val="000000"/>
          <w:sz w:val="28"/>
          <w:szCs w:val="28"/>
        </w:rPr>
        <w:t>1</w:t>
      </w:r>
      <w:r w:rsidRPr="00DE7D2F">
        <w:rPr>
          <w:rFonts w:ascii="TH SarabunPSK" w:hAnsi="TH SarabunPSK" w:cs="TH SarabunPSK"/>
          <w:color w:val="000000"/>
          <w:sz w:val="28"/>
          <w:szCs w:val="28"/>
          <w:cs/>
        </w:rPr>
        <w:t xml:space="preserve">. การจัดการเรียนรู้พลศึกษาตามแนวคิดเกมมิฟิเคชัน ควรมีองค์ประกอบทั้ง 5 องค์ประกอบได้แก่ คะแนน </w:t>
      </w:r>
      <w:r w:rsidRPr="00DE7D2F">
        <w:rPr>
          <w:rFonts w:ascii="TH SarabunPSK" w:hAnsi="TH SarabunPSK" w:cs="TH SarabunPSK"/>
          <w:color w:val="000000"/>
          <w:sz w:val="28"/>
          <w:szCs w:val="28"/>
          <w:cs/>
          <w:lang w:val="th-TH"/>
        </w:rPr>
        <w:t>กระดานจัดอันดับ อันดับชั้น รางวัลและเป้าหมายซึ่งสามารถจัดไว้ได้ในทุกขั้นตอนของการสอน โดยเฉพาะขั้นเตรียมและขั้นนำไปใช้ รวมถึง</w:t>
      </w:r>
      <w:r w:rsidRPr="00DE7D2F">
        <w:rPr>
          <w:rFonts w:ascii="TH SarabunPSK" w:hAnsi="TH SarabunPSK" w:cs="TH SarabunPSK"/>
          <w:color w:val="000000"/>
          <w:sz w:val="28"/>
          <w:szCs w:val="28"/>
          <w:cs/>
        </w:rPr>
        <w:t>ควรออกแบบกิจกรรมการเรียนรู้ให้เหมาะสมกับเวลาเรียนและควบคุมการปฏิบัติกิจกรรม เพื่อให้การจัดการเรียนรู้มีประสิทธิภาพและบรรลุตามวัตถุประสงค์การเรียนรู้ที่กำหนด</w:t>
      </w:r>
    </w:p>
    <w:p w14:paraId="24204B53" w14:textId="03FDBAB6" w:rsidR="004D0FCB" w:rsidRPr="004D0FCB" w:rsidRDefault="00DE7D2F" w:rsidP="00DE7D2F">
      <w:pPr>
        <w:spacing w:after="0" w:line="240" w:lineRule="auto"/>
        <w:ind w:firstLine="1152"/>
        <w:jc w:val="thaiDistribute"/>
        <w:rPr>
          <w:rFonts w:ascii="TH SarabunPSK" w:hAnsi="TH SarabunPSK" w:cs="TH SarabunPSK"/>
          <w:color w:val="000000"/>
          <w:sz w:val="28"/>
          <w:szCs w:val="28"/>
        </w:rPr>
      </w:pPr>
      <w:r w:rsidRPr="00DE7D2F">
        <w:rPr>
          <w:rFonts w:ascii="TH SarabunPSK" w:hAnsi="TH SarabunPSK" w:cs="TH SarabunPSK"/>
          <w:color w:val="000000"/>
          <w:sz w:val="28"/>
          <w:szCs w:val="28"/>
        </w:rPr>
        <w:t>2</w:t>
      </w:r>
      <w:r w:rsidRPr="00DE7D2F">
        <w:rPr>
          <w:rFonts w:ascii="TH SarabunPSK" w:hAnsi="TH SarabunPSK" w:cs="TH SarabunPSK"/>
          <w:color w:val="000000"/>
          <w:sz w:val="28"/>
          <w:szCs w:val="28"/>
          <w:cs/>
        </w:rPr>
        <w:t>. การจัดการเรียนรู้พลศึกษาตามแนวคิดเกมมิฟิเคชันสิ่งสำคัญคือการวางเป้าหมายที่ชัดเจน เพื่อเป็นแนวทางในการพัฒนาความมีระเบียบวินัยของนักเรียน เพื่อนำไปสร้างสรรค์เป็นกิจกรรมเกม และการกำหนดคะแนนต่อไป</w:t>
      </w:r>
    </w:p>
    <w:p w14:paraId="0E0FA99F" w14:textId="05F680AE" w:rsidR="00350C57" w:rsidRPr="00C21BFF" w:rsidRDefault="005613F0" w:rsidP="004D0FCB">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proofErr w:type="spellStart"/>
      <w:r w:rsidRPr="00C21BFF">
        <w:rPr>
          <w:rFonts w:ascii="TH SarabunPSK" w:eastAsia="Sarabun" w:hAnsi="TH SarabunPSK" w:cs="TH SarabunPSK"/>
          <w:b/>
          <w:color w:val="000000"/>
          <w:sz w:val="28"/>
          <w:szCs w:val="28"/>
        </w:rPr>
        <w:t>ข้อเสนอแนะในการวิจัยครั้งต่อไป</w:t>
      </w:r>
      <w:proofErr w:type="spellEnd"/>
      <w:r w:rsidRPr="00C21BFF">
        <w:rPr>
          <w:rFonts w:ascii="TH SarabunPSK" w:eastAsia="Sarabun" w:hAnsi="TH SarabunPSK" w:cs="TH SarabunPSK"/>
          <w:b/>
          <w:color w:val="000000"/>
          <w:sz w:val="28"/>
          <w:szCs w:val="28"/>
        </w:rPr>
        <w:t xml:space="preserve"> </w:t>
      </w:r>
    </w:p>
    <w:p w14:paraId="4EE52CFB" w14:textId="4E14C0C8" w:rsidR="00DE7D2F" w:rsidRPr="00787E19" w:rsidRDefault="00DE7D2F" w:rsidP="00DE7D2F">
      <w:pPr>
        <w:pStyle w:val="iThesisStyleNormal080"/>
        <w:rPr>
          <w:rFonts w:ascii="TH SarabunPSK" w:hAnsi="TH SarabunPSK" w:cs="TH SarabunPSK"/>
          <w:sz w:val="28"/>
          <w:szCs w:val="28"/>
        </w:rPr>
      </w:pPr>
      <w:r w:rsidRPr="00787E19">
        <w:rPr>
          <w:rFonts w:ascii="TH SarabunPSK" w:hAnsi="TH SarabunPSK" w:cs="TH SarabunPSK"/>
          <w:sz w:val="28"/>
          <w:szCs w:val="28"/>
        </w:rPr>
        <w:t>1</w:t>
      </w:r>
      <w:r w:rsidRPr="00787E19">
        <w:rPr>
          <w:rFonts w:ascii="TH SarabunPSK" w:hAnsi="TH SarabunPSK" w:cs="TH SarabunPSK"/>
          <w:sz w:val="28"/>
          <w:szCs w:val="28"/>
          <w:cs/>
        </w:rPr>
        <w:t>.</w:t>
      </w:r>
      <w:r w:rsidR="00787E19">
        <w:rPr>
          <w:rFonts w:ascii="TH SarabunPSK" w:hAnsi="TH SarabunPSK" w:cs="TH SarabunPSK"/>
          <w:sz w:val="28"/>
          <w:szCs w:val="28"/>
        </w:rPr>
        <w:t xml:space="preserve"> </w:t>
      </w:r>
      <w:r w:rsidRPr="00787E19">
        <w:rPr>
          <w:rFonts w:ascii="TH SarabunPSK" w:hAnsi="TH SarabunPSK" w:cs="TH SarabunPSK"/>
          <w:sz w:val="28"/>
          <w:szCs w:val="28"/>
          <w:cs/>
        </w:rPr>
        <w:t xml:space="preserve">การจัดการเรียนรู้พลศึกษาตามแนวคิดเกมมิฟิเคชัน สามารถกำหนดองค์ประกอบได้มากกว่า </w:t>
      </w:r>
      <w:r w:rsidRPr="00787E19">
        <w:rPr>
          <w:rFonts w:ascii="TH SarabunPSK" w:hAnsi="TH SarabunPSK" w:cs="TH SarabunPSK"/>
          <w:sz w:val="28"/>
          <w:szCs w:val="28"/>
        </w:rPr>
        <w:t xml:space="preserve">5 </w:t>
      </w:r>
      <w:r w:rsidRPr="00787E19">
        <w:rPr>
          <w:rFonts w:ascii="TH SarabunPSK" w:hAnsi="TH SarabunPSK" w:cs="TH SarabunPSK"/>
          <w:sz w:val="28"/>
          <w:szCs w:val="28"/>
          <w:cs/>
        </w:rPr>
        <w:t>องค์ประกอบ ทั้งนี้ขึ้นอยู่กับรายวิชา เป้าหมาย ช่วงชั้นและความสามารถของนักเรียน</w:t>
      </w:r>
    </w:p>
    <w:p w14:paraId="48FB6EC0" w14:textId="0D348B4E" w:rsidR="00DE7D2F" w:rsidRPr="00DE7D2F" w:rsidRDefault="00DE7D2F" w:rsidP="00DE7D2F">
      <w:pPr>
        <w:spacing w:after="0" w:line="240" w:lineRule="auto"/>
        <w:ind w:firstLine="1152"/>
        <w:jc w:val="thaiDistribute"/>
        <w:rPr>
          <w:rFonts w:ascii="TH SarabunPSK" w:hAnsi="TH SarabunPSK" w:cs="TH SarabunPSK"/>
          <w:color w:val="000000"/>
          <w:sz w:val="28"/>
          <w:szCs w:val="28"/>
        </w:rPr>
      </w:pPr>
      <w:r w:rsidRPr="00DE7D2F">
        <w:rPr>
          <w:rFonts w:ascii="TH SarabunPSK" w:hAnsi="TH SarabunPSK" w:cs="TH SarabunPSK"/>
          <w:color w:val="000000"/>
          <w:sz w:val="28"/>
          <w:szCs w:val="28"/>
        </w:rPr>
        <w:t>2</w:t>
      </w:r>
      <w:r w:rsidRPr="00DE7D2F">
        <w:rPr>
          <w:rFonts w:ascii="TH SarabunPSK" w:hAnsi="TH SarabunPSK" w:cs="TH SarabunPSK"/>
          <w:color w:val="000000"/>
          <w:sz w:val="28"/>
          <w:szCs w:val="28"/>
          <w:cs/>
        </w:rPr>
        <w:t>.</w:t>
      </w:r>
      <w:r w:rsidR="00787E19">
        <w:rPr>
          <w:rFonts w:ascii="TH SarabunPSK" w:hAnsi="TH SarabunPSK" w:cs="TH SarabunPSK"/>
          <w:color w:val="000000"/>
          <w:sz w:val="28"/>
          <w:szCs w:val="28"/>
        </w:rPr>
        <w:t xml:space="preserve"> </w:t>
      </w:r>
      <w:r w:rsidRPr="00DE7D2F">
        <w:rPr>
          <w:rFonts w:ascii="TH SarabunPSK" w:hAnsi="TH SarabunPSK" w:cs="TH SarabunPSK"/>
          <w:color w:val="000000"/>
          <w:sz w:val="28"/>
          <w:szCs w:val="28"/>
          <w:cs/>
        </w:rPr>
        <w:t xml:space="preserve">ควรมีการศึกษาการจัดการเรียนรู้พลศึกษาตามแนวคิดเกมมิฟิเคชัน ทักษะการว่ายน้ำในท่าอื่น ๆ เช่น กบ กรรเชียง ผีเสื้อ เป็นต้น เพื่อเพิ่มประสิทธิภาพการจัดการเรียนรู้ทักษะการว่ายน้ำ </w:t>
      </w:r>
    </w:p>
    <w:p w14:paraId="79293CE3" w14:textId="4FCE6A1A" w:rsidR="00A4106C" w:rsidRPr="00787E19" w:rsidRDefault="00F462C4" w:rsidP="00787E19">
      <w:pPr>
        <w:pBdr>
          <w:top w:val="nil"/>
          <w:left w:val="nil"/>
          <w:bottom w:val="nil"/>
          <w:right w:val="nil"/>
          <w:between w:val="nil"/>
        </w:pBdr>
        <w:spacing w:after="0" w:line="240" w:lineRule="auto"/>
        <w:ind w:firstLine="851"/>
        <w:jc w:val="both"/>
        <w:rPr>
          <w:rFonts w:ascii="TH SarabunPSK" w:eastAsia="Sarabun" w:hAnsi="TH SarabunPSK" w:cs="TH SarabunPSK"/>
          <w:b/>
          <w:color w:val="000000"/>
          <w:sz w:val="28"/>
          <w:szCs w:val="28"/>
        </w:rPr>
      </w:pPr>
      <w:r w:rsidRPr="00787E19">
        <w:rPr>
          <w:rFonts w:ascii="TH SarabunPSK" w:hAnsi="TH SarabunPSK" w:cs="TH SarabunPSK"/>
          <w:sz w:val="28"/>
          <w:szCs w:val="28"/>
          <w:lang w:bidi="ar-SA"/>
        </w:rPr>
        <w:t xml:space="preserve">     </w:t>
      </w:r>
      <w:r w:rsidR="00DE7D2F" w:rsidRPr="00787E19">
        <w:rPr>
          <w:rFonts w:ascii="TH SarabunPSK" w:hAnsi="TH SarabunPSK" w:cs="TH SarabunPSK"/>
          <w:sz w:val="28"/>
          <w:szCs w:val="28"/>
          <w:lang w:bidi="ar-SA"/>
        </w:rPr>
        <w:t>3</w:t>
      </w:r>
      <w:r w:rsidR="00DE7D2F" w:rsidRPr="00787E19">
        <w:rPr>
          <w:rFonts w:ascii="TH SarabunPSK" w:hAnsi="TH SarabunPSK" w:cs="TH SarabunPSK"/>
          <w:sz w:val="28"/>
          <w:szCs w:val="28"/>
          <w:cs/>
          <w:lang w:bidi="ar-SA"/>
        </w:rPr>
        <w:t>.</w:t>
      </w:r>
      <w:r w:rsidR="00787E19">
        <w:rPr>
          <w:rFonts w:ascii="TH SarabunPSK" w:hAnsi="TH SarabunPSK" w:cs="TH SarabunPSK"/>
          <w:sz w:val="28"/>
          <w:szCs w:val="28"/>
          <w:lang w:bidi="ar-SA"/>
        </w:rPr>
        <w:t xml:space="preserve"> </w:t>
      </w:r>
      <w:r w:rsidR="00DE7D2F" w:rsidRPr="00787E19">
        <w:rPr>
          <w:rFonts w:ascii="TH SarabunPSK" w:hAnsi="TH SarabunPSK" w:cs="TH SarabunPSK"/>
          <w:sz w:val="28"/>
          <w:szCs w:val="28"/>
          <w:cs/>
          <w:lang w:bidi="ar-SA"/>
        </w:rPr>
        <w:t>ครูผู้สอนอาจใช้แนวคิดเกมมิฟิเคชันไปใช้ในการจัดการเรียนรู้เพื่อส่งเสริมทักษะอื่น ๆ ให้กับนักเรียน เช่น แรงจูงใจในการเรียน การมีส่วนร่วม ทั้งนี้ครูควรออกแบบกิจกรรมให้เหมาะสมกับนักเรียนด้วย</w:t>
      </w:r>
      <w:r w:rsidR="004D0FCB" w:rsidRPr="00787E19">
        <w:rPr>
          <w:rFonts w:ascii="TH SarabunPSK" w:eastAsia="Sarabun" w:hAnsi="TH SarabunPSK" w:cs="TH SarabunPSK"/>
          <w:color w:val="000000"/>
          <w:sz w:val="28"/>
          <w:szCs w:val="28"/>
          <w:cs/>
        </w:rPr>
        <w:tab/>
      </w:r>
    </w:p>
    <w:p w14:paraId="43892E94" w14:textId="77777777" w:rsidR="005E6CD3" w:rsidRDefault="005E6CD3">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p>
    <w:p w14:paraId="4A956957" w14:textId="77777777" w:rsidR="005E6CD3" w:rsidRDefault="005E6CD3">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p>
    <w:p w14:paraId="01E34558" w14:textId="77777777" w:rsidR="005E6CD3" w:rsidRDefault="005E6CD3">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p>
    <w:p w14:paraId="0C88205C" w14:textId="77777777" w:rsidR="005E6CD3" w:rsidRDefault="005E6CD3">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p>
    <w:p w14:paraId="16D42EF9" w14:textId="77777777" w:rsidR="005E6CD3" w:rsidRDefault="005E6CD3">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p>
    <w:p w14:paraId="4E5BABFC" w14:textId="77777777" w:rsidR="005E6CD3" w:rsidRDefault="005E6CD3">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p>
    <w:p w14:paraId="4A7A7750" w14:textId="77777777" w:rsidR="005E6CD3" w:rsidRDefault="005E6CD3">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p>
    <w:p w14:paraId="2B0282E8" w14:textId="77777777" w:rsidR="00150870" w:rsidRDefault="00150870">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p>
    <w:p w14:paraId="5553A3A6" w14:textId="2DE1CCCC" w:rsidR="00350C57" w:rsidRPr="00C21BFF" w:rsidRDefault="005613F0">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C21BFF">
        <w:rPr>
          <w:rFonts w:ascii="TH SarabunPSK" w:eastAsia="Sarabun" w:hAnsi="TH SarabunPSK" w:cs="TH SarabunPSK"/>
          <w:b/>
          <w:color w:val="000000"/>
          <w:sz w:val="28"/>
          <w:szCs w:val="28"/>
        </w:rPr>
        <w:t>เอกสารอ้างอิง</w:t>
      </w:r>
      <w:proofErr w:type="spellEnd"/>
    </w:p>
    <w:p w14:paraId="73E9195F" w14:textId="5F28A08E" w:rsidR="000B5B5A" w:rsidRPr="00D565CE" w:rsidRDefault="000B5B5A" w:rsidP="00D565CE">
      <w:pPr>
        <w:pStyle w:val="EndNoteBibliography"/>
        <w:spacing w:after="0"/>
        <w:ind w:left="720" w:hanging="720"/>
        <w:jc w:val="thaiDistribute"/>
        <w:rPr>
          <w:rFonts w:ascii="TH SarabunPSK" w:hAnsi="TH SarabunPSK" w:cs="TH SarabunPSK"/>
          <w:sz w:val="28"/>
          <w:szCs w:val="28"/>
        </w:rPr>
      </w:pPr>
      <w:r w:rsidRPr="00D565CE">
        <w:rPr>
          <w:rFonts w:ascii="TH SarabunPSK" w:hAnsi="TH SarabunPSK" w:cs="TH SarabunPSK"/>
          <w:sz w:val="28"/>
          <w:szCs w:val="28"/>
          <w:cs/>
        </w:rPr>
        <w:t>กฤษณพงศ์ เลิศบำรุงชัย. (</w:t>
      </w:r>
      <w:r w:rsidRPr="00D565CE">
        <w:rPr>
          <w:rFonts w:ascii="TH SarabunPSK" w:hAnsi="TH SarabunPSK" w:cs="TH SarabunPSK"/>
          <w:sz w:val="28"/>
          <w:szCs w:val="28"/>
        </w:rPr>
        <w:t xml:space="preserve">2560). </w:t>
      </w:r>
      <w:r w:rsidRPr="00D565CE">
        <w:rPr>
          <w:rFonts w:ascii="TH SarabunPSK" w:hAnsi="TH SarabunPSK" w:cs="TH SarabunPSK"/>
          <w:sz w:val="28"/>
          <w:szCs w:val="28"/>
          <w:cs/>
        </w:rPr>
        <w:t xml:space="preserve">รูปแบบการเรียนรู้ดิจิทัลตามแนวคิดคอนเน็กติวิสต์ผ่านคลาวด์เทคโนโลยีเพื่อส่งเสริมการสร้างนวัตกรรมสื่อสร้างสรรค์. </w:t>
      </w:r>
      <w:r w:rsidRPr="00D565CE">
        <w:rPr>
          <w:rFonts w:ascii="TH SarabunPSK" w:hAnsi="TH SarabunPSK" w:cs="TH SarabunPSK"/>
          <w:i/>
          <w:sz w:val="28"/>
          <w:szCs w:val="28"/>
        </w:rPr>
        <w:t>Journal of Humanities and Social Sciences Thonburi University</w:t>
      </w:r>
      <w:r w:rsidRPr="00D565CE">
        <w:rPr>
          <w:rFonts w:ascii="TH SarabunPSK" w:hAnsi="TH SarabunPSK" w:cs="TH SarabunPSK"/>
          <w:sz w:val="28"/>
          <w:szCs w:val="28"/>
        </w:rPr>
        <w:t>.</w:t>
      </w:r>
    </w:p>
    <w:p w14:paraId="729AC9FD" w14:textId="180B76B1" w:rsidR="005304EC" w:rsidRPr="00D565CE" w:rsidRDefault="005304EC" w:rsidP="00D565CE">
      <w:pPr>
        <w:pStyle w:val="EndNoteBibliography"/>
        <w:spacing w:after="0"/>
        <w:ind w:left="720" w:hanging="720"/>
        <w:jc w:val="thaiDistribute"/>
        <w:rPr>
          <w:rFonts w:ascii="TH SarabunPSK" w:hAnsi="TH SarabunPSK" w:cs="TH SarabunPSK"/>
          <w:sz w:val="28"/>
          <w:szCs w:val="28"/>
        </w:rPr>
      </w:pPr>
      <w:r w:rsidRPr="00D565CE">
        <w:rPr>
          <w:rFonts w:ascii="TH SarabunPSK" w:hAnsi="TH SarabunPSK" w:cs="TH SarabunPSK"/>
          <w:sz w:val="28"/>
          <w:szCs w:val="28"/>
          <w:cs/>
        </w:rPr>
        <w:t>จักริน ด้วงคำ. (</w:t>
      </w:r>
      <w:r w:rsidRPr="00D565CE">
        <w:rPr>
          <w:rFonts w:ascii="TH SarabunPSK" w:hAnsi="TH SarabunPSK" w:cs="TH SarabunPSK"/>
          <w:sz w:val="28"/>
          <w:szCs w:val="28"/>
        </w:rPr>
        <w:t xml:space="preserve">2558). </w:t>
      </w:r>
      <w:r w:rsidRPr="00D565CE">
        <w:rPr>
          <w:rFonts w:ascii="TH SarabunPSK" w:hAnsi="TH SarabunPSK" w:cs="TH SarabunPSK"/>
          <w:i/>
          <w:sz w:val="28"/>
          <w:szCs w:val="28"/>
          <w:cs/>
        </w:rPr>
        <w:t>ผลของการจัดการเรียนรู้พลศึกษาโดยใช้กิจกรรมกีฬาฟุตบอลตามแนวคิดของเพียเจต์ที่มีผลต่อความมี  ระเบียบวินัยในตนเองของนักเรียนประถมศึกษา.</w:t>
      </w:r>
      <w:r w:rsidRPr="00D565CE">
        <w:rPr>
          <w:rFonts w:ascii="TH SarabunPSK" w:hAnsi="TH SarabunPSK" w:cs="TH SarabunPSK"/>
          <w:sz w:val="28"/>
          <w:szCs w:val="28"/>
          <w:cs/>
        </w:rPr>
        <w:t xml:space="preserve"> จุฬาลงกรณ์มหาวิทยาลัย. </w:t>
      </w:r>
    </w:p>
    <w:p w14:paraId="4A6734CF" w14:textId="3B325EF6" w:rsidR="00000360" w:rsidRPr="00D565CE" w:rsidRDefault="00000360" w:rsidP="00D565CE">
      <w:pPr>
        <w:pStyle w:val="EndNoteBibliography"/>
        <w:spacing w:after="0"/>
        <w:ind w:left="720" w:hanging="720"/>
        <w:jc w:val="thaiDistribute"/>
        <w:rPr>
          <w:rFonts w:ascii="TH SarabunPSK" w:hAnsi="TH SarabunPSK" w:cs="TH SarabunPSK"/>
          <w:sz w:val="28"/>
          <w:szCs w:val="28"/>
        </w:rPr>
      </w:pPr>
      <w:r w:rsidRPr="00D565CE">
        <w:rPr>
          <w:rFonts w:ascii="TH SarabunPSK" w:hAnsi="TH SarabunPSK" w:cs="TH SarabunPSK"/>
          <w:sz w:val="28"/>
          <w:szCs w:val="28"/>
          <w:cs/>
        </w:rPr>
        <w:t>ณัฐพร  สุดดี</w:t>
      </w:r>
      <w:r w:rsidRPr="00D565CE">
        <w:rPr>
          <w:rFonts w:ascii="TH SarabunPSK" w:hAnsi="TH SarabunPSK" w:cs="TH SarabunPSK"/>
          <w:sz w:val="28"/>
          <w:szCs w:val="28"/>
        </w:rPr>
        <w:t xml:space="preserve">. (2549). </w:t>
      </w:r>
      <w:r w:rsidRPr="00D565CE">
        <w:rPr>
          <w:rFonts w:ascii="TH SarabunPSK" w:hAnsi="TH SarabunPSK" w:cs="TH SarabunPSK"/>
          <w:sz w:val="28"/>
          <w:szCs w:val="28"/>
          <w:cs/>
        </w:rPr>
        <w:t>การประเมินโครงการการพัฒนาทักษะกีฬาว่ายน้ำเพื่อเป็นนักกีฬาโรงเรียนสาธิตจุฬาลงกรณ์มหาวิทยาลัย ฝ่ายประถม แบบเรียนรวมหองเรียน. กรุงเทพฯ: จุฬาลงกรณ์มหาวิทยาลัย.</w:t>
      </w:r>
    </w:p>
    <w:p w14:paraId="58F57C0E" w14:textId="53F0728C" w:rsidR="00B83175" w:rsidRPr="00D565CE" w:rsidRDefault="00B83175" w:rsidP="00D565CE">
      <w:pPr>
        <w:pStyle w:val="EndNoteBibliography"/>
        <w:spacing w:after="0"/>
        <w:ind w:left="720" w:hanging="720"/>
        <w:jc w:val="thaiDistribute"/>
        <w:rPr>
          <w:rFonts w:ascii="TH SarabunPSK" w:hAnsi="TH SarabunPSK" w:cs="TH SarabunPSK"/>
          <w:sz w:val="28"/>
          <w:szCs w:val="28"/>
        </w:rPr>
      </w:pPr>
      <w:r w:rsidRPr="00D565CE">
        <w:rPr>
          <w:rFonts w:ascii="TH SarabunPSK" w:hAnsi="TH SarabunPSK" w:cs="TH SarabunPSK"/>
          <w:sz w:val="28"/>
          <w:szCs w:val="28"/>
          <w:cs/>
        </w:rPr>
        <w:t>ไทยพับลิก้า. (</w:t>
      </w:r>
      <w:r w:rsidRPr="00D565CE">
        <w:rPr>
          <w:rFonts w:ascii="TH SarabunPSK" w:hAnsi="TH SarabunPSK" w:cs="TH SarabunPSK"/>
          <w:sz w:val="28"/>
          <w:szCs w:val="28"/>
        </w:rPr>
        <w:t xml:space="preserve">2557). </w:t>
      </w:r>
      <w:r w:rsidRPr="00D565CE">
        <w:rPr>
          <w:rFonts w:ascii="TH SarabunPSK" w:hAnsi="TH SarabunPSK" w:cs="TH SarabunPSK"/>
          <w:sz w:val="28"/>
          <w:szCs w:val="28"/>
          <w:cs/>
        </w:rPr>
        <w:t xml:space="preserve">ปัญหาสังคมไร้ระเบียบ. </w:t>
      </w:r>
      <w:r w:rsidRPr="00D565CE">
        <w:rPr>
          <w:rFonts w:ascii="TH SarabunPSK" w:hAnsi="TH SarabunPSK" w:cs="TH SarabunPSK"/>
          <w:sz w:val="28"/>
          <w:szCs w:val="28"/>
        </w:rPr>
        <w:t xml:space="preserve">In. </w:t>
      </w:r>
      <w:hyperlink r:id="rId8" w:history="1">
        <w:r w:rsidRPr="00D565CE">
          <w:rPr>
            <w:rStyle w:val="a8"/>
            <w:rFonts w:ascii="TH SarabunPSK" w:hAnsi="TH SarabunPSK" w:cs="TH SarabunPSK"/>
            <w:sz w:val="28"/>
            <w:szCs w:val="28"/>
          </w:rPr>
          <w:t>https://thaipublica.org/</w:t>
        </w:r>
      </w:hyperlink>
      <w:r w:rsidRPr="00D565CE">
        <w:rPr>
          <w:rFonts w:ascii="TH SarabunPSK" w:hAnsi="TH SarabunPSK" w:cs="TH SarabunPSK"/>
          <w:sz w:val="28"/>
          <w:szCs w:val="28"/>
        </w:rPr>
        <w:t>.</w:t>
      </w:r>
    </w:p>
    <w:p w14:paraId="18D9442E" w14:textId="7BB53B21" w:rsidR="00EF3630" w:rsidRPr="00D565CE" w:rsidRDefault="00EF3630" w:rsidP="00D565CE">
      <w:pPr>
        <w:pStyle w:val="EndNoteBibliography"/>
        <w:spacing w:after="0"/>
        <w:ind w:left="720" w:hanging="720"/>
        <w:jc w:val="thaiDistribute"/>
        <w:rPr>
          <w:rFonts w:ascii="TH SarabunPSK" w:hAnsi="TH SarabunPSK" w:cs="TH SarabunPSK"/>
          <w:sz w:val="28"/>
          <w:szCs w:val="28"/>
        </w:rPr>
      </w:pPr>
      <w:r w:rsidRPr="00D565CE">
        <w:rPr>
          <w:rFonts w:ascii="TH SarabunPSK" w:hAnsi="TH SarabunPSK" w:cs="TH SarabunPSK"/>
          <w:sz w:val="28"/>
          <w:szCs w:val="28"/>
          <w:cs/>
        </w:rPr>
        <w:t>บุญชม ศรีสะอาด. (</w:t>
      </w:r>
      <w:r w:rsidRPr="00D565CE">
        <w:rPr>
          <w:rFonts w:ascii="TH SarabunPSK" w:hAnsi="TH SarabunPSK" w:cs="TH SarabunPSK"/>
          <w:sz w:val="28"/>
          <w:szCs w:val="28"/>
        </w:rPr>
        <w:t xml:space="preserve">2560). </w:t>
      </w:r>
      <w:r w:rsidRPr="00D565CE">
        <w:rPr>
          <w:rFonts w:ascii="TH SarabunPSK" w:hAnsi="TH SarabunPSK" w:cs="TH SarabunPSK"/>
          <w:i/>
          <w:sz w:val="28"/>
          <w:szCs w:val="28"/>
          <w:cs/>
        </w:rPr>
        <w:t>การวิจัยเบื้องต้น</w:t>
      </w:r>
      <w:r w:rsidRPr="00D565CE">
        <w:rPr>
          <w:rFonts w:ascii="TH SarabunPSK" w:hAnsi="TH SarabunPSK" w:cs="TH SarabunPSK"/>
          <w:sz w:val="28"/>
          <w:szCs w:val="28"/>
          <w:cs/>
        </w:rPr>
        <w:t xml:space="preserve"> (พิมพ์ครั้งที่ </w:t>
      </w:r>
      <w:r w:rsidRPr="00D565CE">
        <w:rPr>
          <w:rFonts w:ascii="TH SarabunPSK" w:hAnsi="TH SarabunPSK" w:cs="TH SarabunPSK"/>
          <w:sz w:val="28"/>
          <w:szCs w:val="28"/>
        </w:rPr>
        <w:t xml:space="preserve">10). </w:t>
      </w:r>
      <w:r w:rsidRPr="00D565CE">
        <w:rPr>
          <w:rFonts w:ascii="TH SarabunPSK" w:hAnsi="TH SarabunPSK" w:cs="TH SarabunPSK"/>
          <w:sz w:val="28"/>
          <w:szCs w:val="28"/>
          <w:cs/>
        </w:rPr>
        <w:t>กรุงเทพฯ สุวีริยาสาส์น.</w:t>
      </w:r>
    </w:p>
    <w:p w14:paraId="5CA4FF00" w14:textId="03D4E170" w:rsidR="00B83175" w:rsidRPr="00D565CE" w:rsidRDefault="00B83175" w:rsidP="00D565CE">
      <w:pPr>
        <w:pStyle w:val="EndNoteBibliography"/>
        <w:spacing w:after="0"/>
        <w:ind w:left="720" w:hanging="720"/>
        <w:jc w:val="thaiDistribute"/>
        <w:rPr>
          <w:rFonts w:ascii="TH SarabunPSK" w:hAnsi="TH SarabunPSK" w:cs="TH SarabunPSK"/>
          <w:sz w:val="28"/>
          <w:szCs w:val="28"/>
        </w:rPr>
      </w:pPr>
      <w:r w:rsidRPr="00D565CE">
        <w:rPr>
          <w:rFonts w:ascii="TH SarabunPSK" w:hAnsi="TH SarabunPSK" w:cs="TH SarabunPSK"/>
          <w:sz w:val="28"/>
          <w:szCs w:val="28"/>
          <w:cs/>
        </w:rPr>
        <w:t>เพชรรัตน์ จงนิมิตรสถาพร. (</w:t>
      </w:r>
      <w:r w:rsidRPr="00D565CE">
        <w:rPr>
          <w:rFonts w:ascii="TH SarabunPSK" w:hAnsi="TH SarabunPSK" w:cs="TH SarabunPSK"/>
          <w:sz w:val="28"/>
          <w:szCs w:val="28"/>
        </w:rPr>
        <w:t xml:space="preserve">2537). </w:t>
      </w:r>
      <w:r w:rsidRPr="00D565CE">
        <w:rPr>
          <w:rFonts w:ascii="TH SarabunPSK" w:hAnsi="TH SarabunPSK" w:cs="TH SarabunPSK"/>
          <w:i/>
          <w:sz w:val="28"/>
          <w:szCs w:val="28"/>
          <w:cs/>
        </w:rPr>
        <w:t xml:space="preserve">ผลการใช้กิจกรรมเกมในการพัฒนาความมีวินัยทางสังคมของนักเรียนชั้นประถมศึกษาปีที่ </w:t>
      </w:r>
      <w:r w:rsidRPr="00D565CE">
        <w:rPr>
          <w:rFonts w:ascii="TH SarabunPSK" w:hAnsi="TH SarabunPSK" w:cs="TH SarabunPSK"/>
          <w:i/>
          <w:sz w:val="28"/>
          <w:szCs w:val="28"/>
        </w:rPr>
        <w:t>4.</w:t>
      </w:r>
      <w:r w:rsidRPr="00D565CE">
        <w:rPr>
          <w:rFonts w:ascii="TH SarabunPSK" w:hAnsi="TH SarabunPSK" w:cs="TH SarabunPSK"/>
          <w:sz w:val="28"/>
          <w:szCs w:val="28"/>
        </w:rPr>
        <w:t xml:space="preserve"> </w:t>
      </w:r>
      <w:r w:rsidRPr="00D565CE">
        <w:rPr>
          <w:rFonts w:ascii="TH SarabunPSK" w:hAnsi="TH SarabunPSK" w:cs="TH SarabunPSK"/>
          <w:sz w:val="28"/>
          <w:szCs w:val="28"/>
          <w:cs/>
        </w:rPr>
        <w:t xml:space="preserve">คณะศึกษาศาสตร์ มหาวิทยาลัยขอนแก่น. </w:t>
      </w:r>
    </w:p>
    <w:p w14:paraId="5B442274" w14:textId="19C8D0AE" w:rsidR="007D4F14" w:rsidRPr="00D565CE" w:rsidRDefault="007D4F14" w:rsidP="005E5460">
      <w:pPr>
        <w:pStyle w:val="EndNoteBibliography"/>
        <w:spacing w:after="0"/>
        <w:ind w:left="720" w:hanging="720"/>
        <w:rPr>
          <w:rFonts w:ascii="TH SarabunPSK" w:hAnsi="TH SarabunPSK" w:cs="TH SarabunPSK"/>
          <w:sz w:val="28"/>
          <w:szCs w:val="28"/>
        </w:rPr>
      </w:pPr>
      <w:r w:rsidRPr="00D565CE">
        <w:rPr>
          <w:rFonts w:ascii="TH SarabunPSK" w:hAnsi="TH SarabunPSK" w:cs="TH SarabunPSK"/>
          <w:sz w:val="28"/>
          <w:szCs w:val="28"/>
          <w:cs/>
        </w:rPr>
        <w:t>ธีรเกียรติ์ เกิดเจริญ</w:t>
      </w:r>
      <w:r w:rsidRPr="00D565CE">
        <w:rPr>
          <w:rFonts w:ascii="TH SarabunPSK" w:hAnsi="TH SarabunPSK" w:cs="TH SarabunPSK"/>
          <w:sz w:val="28"/>
          <w:szCs w:val="28"/>
        </w:rPr>
        <w:t xml:space="preserve">. (2556). Gamification </w:t>
      </w:r>
      <w:r w:rsidRPr="00D565CE">
        <w:rPr>
          <w:rFonts w:ascii="TH SarabunPSK" w:hAnsi="TH SarabunPSK" w:cs="TH SarabunPSK"/>
          <w:sz w:val="28"/>
          <w:szCs w:val="28"/>
          <w:cs/>
        </w:rPr>
        <w:t xml:space="preserve">ทำให้โลกนี้เป็นเกมส์ (ตอนที่ </w:t>
      </w:r>
      <w:r w:rsidRPr="00D565CE">
        <w:rPr>
          <w:rFonts w:ascii="TH SarabunPSK" w:hAnsi="TH SarabunPSK" w:cs="TH SarabunPSK"/>
          <w:sz w:val="28"/>
          <w:szCs w:val="28"/>
        </w:rPr>
        <w:t>2).</w:t>
      </w:r>
      <w:hyperlink r:id="rId9" w:history="1">
        <w:r w:rsidR="005E5460" w:rsidRPr="005C3F03">
          <w:rPr>
            <w:rStyle w:val="a8"/>
            <w:rFonts w:ascii="TH SarabunPSK" w:hAnsi="TH SarabunPSK" w:cs="TH SarabunPSK"/>
            <w:sz w:val="28"/>
            <w:szCs w:val="28"/>
          </w:rPr>
          <w:t>www.nano-in-thailand.blogspot.com/2013/02/gamification-2html</w:t>
        </w:r>
      </w:hyperlink>
    </w:p>
    <w:p w14:paraId="6F734F14" w14:textId="60BD2C48" w:rsidR="000B5B5A" w:rsidRPr="00D565CE" w:rsidRDefault="00B83175" w:rsidP="00D565CE">
      <w:pPr>
        <w:pStyle w:val="EndNoteBibliography"/>
        <w:spacing w:after="0"/>
        <w:ind w:left="720" w:hanging="720"/>
        <w:jc w:val="thaiDistribute"/>
        <w:rPr>
          <w:rFonts w:ascii="TH SarabunPSK" w:hAnsi="TH SarabunPSK" w:cs="TH SarabunPSK"/>
          <w:sz w:val="28"/>
          <w:szCs w:val="28"/>
        </w:rPr>
      </w:pPr>
      <w:r w:rsidRPr="00D565CE">
        <w:rPr>
          <w:rFonts w:ascii="TH SarabunPSK" w:hAnsi="TH SarabunPSK" w:cs="TH SarabunPSK"/>
          <w:sz w:val="28"/>
          <w:szCs w:val="28"/>
          <w:cs/>
        </w:rPr>
        <w:t>วรวิสุทธิ์ ภิญโญยาง. (</w:t>
      </w:r>
      <w:r w:rsidRPr="00D565CE">
        <w:rPr>
          <w:rFonts w:ascii="TH SarabunPSK" w:hAnsi="TH SarabunPSK" w:cs="TH SarabunPSK"/>
          <w:sz w:val="28"/>
          <w:szCs w:val="28"/>
        </w:rPr>
        <w:t xml:space="preserve">2556). </w:t>
      </w:r>
      <w:r w:rsidRPr="00D565CE">
        <w:rPr>
          <w:rFonts w:ascii="TH SarabunPSK" w:hAnsi="TH SarabunPSK" w:cs="TH SarabunPSK"/>
          <w:i/>
          <w:sz w:val="28"/>
          <w:szCs w:val="28"/>
        </w:rPr>
        <w:t xml:space="preserve">Marketing ideas </w:t>
      </w:r>
      <w:r w:rsidRPr="00D565CE">
        <w:rPr>
          <w:rFonts w:ascii="TH SarabunPSK" w:hAnsi="TH SarabunPSK" w:cs="TH SarabunPSK"/>
          <w:i/>
          <w:sz w:val="28"/>
          <w:szCs w:val="28"/>
          <w:cs/>
        </w:rPr>
        <w:t>ไอเดียการตลาดพลิกโลก</w:t>
      </w:r>
      <w:r w:rsidRPr="00D565CE">
        <w:rPr>
          <w:rFonts w:ascii="TH SarabunPSK" w:hAnsi="TH SarabunPSK" w:cs="TH SarabunPSK"/>
          <w:sz w:val="28"/>
          <w:szCs w:val="28"/>
          <w:cs/>
        </w:rPr>
        <w:t xml:space="preserve"> (พิมพ์ครั้งที่ </w:t>
      </w:r>
      <w:r w:rsidRPr="00D565CE">
        <w:rPr>
          <w:rFonts w:ascii="TH SarabunPSK" w:hAnsi="TH SarabunPSK" w:cs="TH SarabunPSK"/>
          <w:sz w:val="28"/>
          <w:szCs w:val="28"/>
        </w:rPr>
        <w:t xml:space="preserve">1): </w:t>
      </w:r>
      <w:r w:rsidRPr="00D565CE">
        <w:rPr>
          <w:rFonts w:ascii="TH SarabunPSK" w:hAnsi="TH SarabunPSK" w:cs="TH SarabunPSK"/>
          <w:sz w:val="28"/>
          <w:szCs w:val="28"/>
          <w:cs/>
        </w:rPr>
        <w:t xml:space="preserve">กรุงเทพฯ : กรุงเทพธุรกิจ. </w:t>
      </w:r>
    </w:p>
    <w:p w14:paraId="0FBD4431" w14:textId="0BAE15C6" w:rsidR="001776FA" w:rsidRPr="00D565CE" w:rsidRDefault="001776FA" w:rsidP="00D565CE">
      <w:pPr>
        <w:pStyle w:val="EndNoteBibliography"/>
        <w:spacing w:after="0"/>
        <w:ind w:left="720" w:hanging="720"/>
        <w:jc w:val="thaiDistribute"/>
        <w:rPr>
          <w:rFonts w:ascii="TH SarabunPSK" w:hAnsi="TH SarabunPSK" w:cs="TH SarabunPSK"/>
          <w:sz w:val="28"/>
          <w:szCs w:val="28"/>
        </w:rPr>
      </w:pPr>
      <w:r w:rsidRPr="00D565CE">
        <w:rPr>
          <w:rFonts w:ascii="TH SarabunPSK" w:hAnsi="TH SarabunPSK" w:cs="TH SarabunPSK"/>
          <w:sz w:val="28"/>
          <w:szCs w:val="28"/>
          <w:cs/>
        </w:rPr>
        <w:t>วรศักดิ์ เพียรชอบ. (</w:t>
      </w:r>
      <w:r w:rsidRPr="00D565CE">
        <w:rPr>
          <w:rFonts w:ascii="TH SarabunPSK" w:hAnsi="TH SarabunPSK" w:cs="TH SarabunPSK"/>
          <w:sz w:val="28"/>
          <w:szCs w:val="28"/>
        </w:rPr>
        <w:t xml:space="preserve">2561). </w:t>
      </w:r>
      <w:r w:rsidRPr="00D565CE">
        <w:rPr>
          <w:rFonts w:ascii="TH SarabunPSK" w:hAnsi="TH SarabunPSK" w:cs="TH SarabunPSK"/>
          <w:i/>
          <w:sz w:val="28"/>
          <w:szCs w:val="28"/>
          <w:cs/>
        </w:rPr>
        <w:t>รวมบทความเกี่ยวกับปรัชญา หลักการ วิธีสอน และการวัดเพื่อประเมินผลทางพลศึกษา</w:t>
      </w:r>
      <w:r w:rsidRPr="00D565CE">
        <w:rPr>
          <w:rFonts w:ascii="TH SarabunPSK" w:hAnsi="TH SarabunPSK" w:cs="TH SarabunPSK"/>
          <w:sz w:val="28"/>
          <w:szCs w:val="28"/>
          <w:cs/>
        </w:rPr>
        <w:t xml:space="preserve"> (พิมพ์ครั้งที่ </w:t>
      </w:r>
      <w:r w:rsidRPr="00D565CE">
        <w:rPr>
          <w:rFonts w:ascii="TH SarabunPSK" w:hAnsi="TH SarabunPSK" w:cs="TH SarabunPSK"/>
          <w:sz w:val="28"/>
          <w:szCs w:val="28"/>
        </w:rPr>
        <w:t xml:space="preserve">2): </w:t>
      </w:r>
      <w:r w:rsidRPr="00D565CE">
        <w:rPr>
          <w:rFonts w:ascii="TH SarabunPSK" w:hAnsi="TH SarabunPSK" w:cs="TH SarabunPSK"/>
          <w:sz w:val="28"/>
          <w:szCs w:val="28"/>
          <w:cs/>
        </w:rPr>
        <w:t xml:space="preserve">กรุงเทพฯ : สำนักพิมพ์แห่งจุฬาลงกรณ์มหาวิทยาลัย. </w:t>
      </w:r>
    </w:p>
    <w:p w14:paraId="34745F28" w14:textId="27129A7C" w:rsidR="000B5B5A" w:rsidRPr="00D565CE" w:rsidRDefault="000B5B5A" w:rsidP="00D565CE">
      <w:pPr>
        <w:pStyle w:val="EndNoteBibliography"/>
        <w:spacing w:after="0"/>
        <w:ind w:left="720" w:hanging="720"/>
        <w:jc w:val="thaiDistribute"/>
        <w:rPr>
          <w:rFonts w:ascii="TH SarabunPSK" w:hAnsi="TH SarabunPSK" w:cs="TH SarabunPSK"/>
          <w:sz w:val="28"/>
          <w:szCs w:val="28"/>
        </w:rPr>
      </w:pPr>
      <w:r w:rsidRPr="00D565CE">
        <w:rPr>
          <w:rFonts w:ascii="TH SarabunPSK" w:hAnsi="TH SarabunPSK" w:cs="TH SarabunPSK"/>
          <w:sz w:val="28"/>
          <w:szCs w:val="28"/>
          <w:cs/>
        </w:rPr>
        <w:t>วิลาพัณย์ อุรบุญนวลชาติ. (2549). การพัฒนาโปรแกรมการฝึกอบรมตามแนวทางไตรสิขาเพื่อเสริมสร้างความมีวินัยในตนเองของนักเรียนชั้นประถมศึกษาปีที่ 5 (วิทยานิพนธ์ปริญญามหาบัณฑิต).</w:t>
      </w:r>
    </w:p>
    <w:p w14:paraId="4D1D5E4B" w14:textId="415DD213" w:rsidR="001776FA" w:rsidRPr="00D565CE" w:rsidRDefault="001776FA" w:rsidP="00D565CE">
      <w:pPr>
        <w:pStyle w:val="EndNoteBibliography"/>
        <w:spacing w:after="0"/>
        <w:ind w:left="720" w:hanging="720"/>
        <w:jc w:val="thaiDistribute"/>
        <w:rPr>
          <w:rFonts w:ascii="TH SarabunPSK" w:hAnsi="TH SarabunPSK" w:cs="TH SarabunPSK"/>
          <w:sz w:val="28"/>
          <w:szCs w:val="28"/>
        </w:rPr>
      </w:pPr>
      <w:r w:rsidRPr="00D565CE">
        <w:rPr>
          <w:rFonts w:ascii="TH SarabunPSK" w:hAnsi="TH SarabunPSK" w:cs="TH SarabunPSK"/>
          <w:sz w:val="28"/>
          <w:szCs w:val="28"/>
          <w:cs/>
        </w:rPr>
        <w:t>ศศิธร  เวียงวะลัย</w:t>
      </w:r>
      <w:r w:rsidRPr="00D565CE">
        <w:rPr>
          <w:rFonts w:ascii="TH SarabunPSK" w:hAnsi="TH SarabunPSK" w:cs="TH SarabunPSK"/>
          <w:sz w:val="28"/>
          <w:szCs w:val="28"/>
        </w:rPr>
        <w:t xml:space="preserve">. (2556). </w:t>
      </w:r>
      <w:r w:rsidRPr="00D565CE">
        <w:rPr>
          <w:rFonts w:ascii="TH SarabunPSK" w:hAnsi="TH SarabunPSK" w:cs="TH SarabunPSK"/>
          <w:sz w:val="28"/>
          <w:szCs w:val="28"/>
          <w:cs/>
        </w:rPr>
        <w:t>การจัดการเรียนรู้(</w:t>
      </w:r>
      <w:r w:rsidRPr="00D565CE">
        <w:rPr>
          <w:rFonts w:ascii="TH SarabunPSK" w:hAnsi="TH SarabunPSK" w:cs="TH SarabunPSK"/>
          <w:sz w:val="28"/>
          <w:szCs w:val="28"/>
        </w:rPr>
        <w:t xml:space="preserve">Learning Management). </w:t>
      </w:r>
      <w:r w:rsidRPr="00D565CE">
        <w:rPr>
          <w:rFonts w:ascii="TH SarabunPSK" w:hAnsi="TH SarabunPSK" w:cs="TH SarabunPSK"/>
          <w:sz w:val="28"/>
          <w:szCs w:val="28"/>
          <w:cs/>
        </w:rPr>
        <w:t>กรุงเทพฯ : โอเดียนสโตร์.</w:t>
      </w:r>
    </w:p>
    <w:p w14:paraId="4433ED32" w14:textId="0618D620" w:rsidR="00840EC0" w:rsidRPr="00D565CE" w:rsidRDefault="00840EC0" w:rsidP="00D565CE">
      <w:pPr>
        <w:pStyle w:val="EndNoteBibliography"/>
        <w:spacing w:after="0"/>
        <w:ind w:left="720" w:hanging="720"/>
        <w:jc w:val="thaiDistribute"/>
        <w:rPr>
          <w:rFonts w:ascii="TH SarabunPSK" w:hAnsi="TH SarabunPSK" w:cs="TH SarabunPSK"/>
          <w:sz w:val="28"/>
          <w:szCs w:val="28"/>
        </w:rPr>
      </w:pPr>
      <w:r w:rsidRPr="00D565CE">
        <w:rPr>
          <w:rFonts w:ascii="TH SarabunPSK" w:hAnsi="TH SarabunPSK" w:cs="TH SarabunPSK"/>
          <w:sz w:val="28"/>
          <w:szCs w:val="28"/>
          <w:cs/>
        </w:rPr>
        <w:t>ศุภกร ถิรมงคลจิต. (</w:t>
      </w:r>
      <w:r w:rsidRPr="00D565CE">
        <w:rPr>
          <w:rFonts w:ascii="TH SarabunPSK" w:hAnsi="TH SarabunPSK" w:cs="TH SarabunPSK"/>
          <w:sz w:val="28"/>
          <w:szCs w:val="28"/>
        </w:rPr>
        <w:t xml:space="preserve">2558). </w:t>
      </w:r>
      <w:r w:rsidRPr="00D565CE">
        <w:rPr>
          <w:rFonts w:ascii="TH SarabunPSK" w:hAnsi="TH SarabunPSK" w:cs="TH SarabunPSK"/>
          <w:i/>
          <w:sz w:val="28"/>
          <w:szCs w:val="28"/>
          <w:cs/>
        </w:rPr>
        <w:t xml:space="preserve">ผลของการจัดกิจกรรมการเรียนรู้วิชาวิทยาศาสตร์ตามแนวคิดเกมมิฟิเคชันเพื่อเสริมสร้างแรงจูงใจในการเรียนของนักเรียนชั้นประถมศึกษาปีที่ </w:t>
      </w:r>
      <w:r w:rsidRPr="00D565CE">
        <w:rPr>
          <w:rFonts w:ascii="TH SarabunPSK" w:hAnsi="TH SarabunPSK" w:cs="TH SarabunPSK"/>
          <w:i/>
          <w:sz w:val="28"/>
          <w:szCs w:val="28"/>
        </w:rPr>
        <w:t>2.</w:t>
      </w:r>
      <w:r w:rsidRPr="00D565CE">
        <w:rPr>
          <w:rFonts w:ascii="TH SarabunPSK" w:hAnsi="TH SarabunPSK" w:cs="TH SarabunPSK"/>
          <w:sz w:val="28"/>
          <w:szCs w:val="28"/>
        </w:rPr>
        <w:t xml:space="preserve"> </w:t>
      </w:r>
      <w:r w:rsidRPr="00D565CE">
        <w:rPr>
          <w:rFonts w:ascii="TH SarabunPSK" w:hAnsi="TH SarabunPSK" w:cs="TH SarabunPSK"/>
          <w:sz w:val="28"/>
          <w:szCs w:val="28"/>
          <w:cs/>
        </w:rPr>
        <w:t xml:space="preserve">จุฬาลงกรณ์ มหาวิทยาลัย. </w:t>
      </w:r>
    </w:p>
    <w:p w14:paraId="5E544CE0" w14:textId="052DE7AC" w:rsidR="000B5B5A" w:rsidRPr="00D565CE" w:rsidRDefault="000B5B5A" w:rsidP="00D565CE">
      <w:pPr>
        <w:pStyle w:val="EndNoteBibliography"/>
        <w:spacing w:after="0"/>
        <w:ind w:left="720" w:hanging="720"/>
        <w:jc w:val="thaiDistribute"/>
        <w:rPr>
          <w:rFonts w:ascii="TH SarabunPSK" w:hAnsi="TH SarabunPSK" w:cs="TH SarabunPSK"/>
          <w:sz w:val="28"/>
          <w:szCs w:val="28"/>
        </w:rPr>
      </w:pPr>
      <w:r w:rsidRPr="00D565CE">
        <w:rPr>
          <w:rFonts w:ascii="TH SarabunPSK" w:hAnsi="TH SarabunPSK" w:cs="TH SarabunPSK"/>
          <w:sz w:val="28"/>
          <w:szCs w:val="28"/>
          <w:cs/>
        </w:rPr>
        <w:t>สิริมา  ภิญโญอนันตพงษ์</w:t>
      </w:r>
      <w:r w:rsidRPr="00D565CE">
        <w:rPr>
          <w:rFonts w:ascii="TH SarabunPSK" w:hAnsi="TH SarabunPSK" w:cs="TH SarabunPSK"/>
          <w:sz w:val="28"/>
          <w:szCs w:val="28"/>
        </w:rPr>
        <w:t xml:space="preserve">. (2554). </w:t>
      </w:r>
      <w:r w:rsidRPr="00D565CE">
        <w:rPr>
          <w:rFonts w:ascii="TH SarabunPSK" w:hAnsi="TH SarabunPSK" w:cs="TH SarabunPSK"/>
          <w:sz w:val="28"/>
          <w:szCs w:val="28"/>
          <w:cs/>
        </w:rPr>
        <w:t xml:space="preserve">การศึกษาปฐมวัย. กรุงเทพมหานคร: มหาวิทยาลัยราชภัฏ สวนดุสิต.  </w:t>
      </w:r>
    </w:p>
    <w:p w14:paraId="3AC61468" w14:textId="07DDAD76" w:rsidR="000B5B5A" w:rsidRPr="00D565CE" w:rsidRDefault="000B5B5A" w:rsidP="00D565CE">
      <w:pPr>
        <w:pStyle w:val="EndNoteBibliography"/>
        <w:spacing w:after="0"/>
        <w:ind w:left="720" w:hanging="720"/>
        <w:jc w:val="thaiDistribute"/>
        <w:rPr>
          <w:rFonts w:ascii="TH SarabunPSK" w:hAnsi="TH SarabunPSK" w:cs="TH SarabunPSK"/>
          <w:sz w:val="28"/>
          <w:szCs w:val="28"/>
        </w:rPr>
      </w:pPr>
      <w:r w:rsidRPr="00D565CE">
        <w:rPr>
          <w:rFonts w:ascii="TH SarabunPSK" w:hAnsi="TH SarabunPSK" w:cs="TH SarabunPSK"/>
          <w:sz w:val="28"/>
          <w:szCs w:val="28"/>
          <w:cs/>
        </w:rPr>
        <w:t>สำนักงานปฏิรูปการศึกษา. (</w:t>
      </w:r>
      <w:r w:rsidRPr="00D565CE">
        <w:rPr>
          <w:rFonts w:ascii="TH SarabunPSK" w:hAnsi="TH SarabunPSK" w:cs="TH SarabunPSK"/>
          <w:sz w:val="28"/>
          <w:szCs w:val="28"/>
        </w:rPr>
        <w:t xml:space="preserve">2545). </w:t>
      </w:r>
      <w:r w:rsidRPr="00D565CE">
        <w:rPr>
          <w:rFonts w:ascii="TH SarabunPSK" w:hAnsi="TH SarabunPSK" w:cs="TH SarabunPSK"/>
          <w:i/>
          <w:sz w:val="28"/>
          <w:szCs w:val="28"/>
          <w:cs/>
        </w:rPr>
        <w:t xml:space="preserve">พระราชบัญญัติการศึกษาแห่งชาติ พ.ศ. </w:t>
      </w:r>
      <w:r w:rsidRPr="00D565CE">
        <w:rPr>
          <w:rFonts w:ascii="TH SarabunPSK" w:hAnsi="TH SarabunPSK" w:cs="TH SarabunPSK"/>
          <w:i/>
          <w:sz w:val="28"/>
          <w:szCs w:val="28"/>
        </w:rPr>
        <w:t>2542</w:t>
      </w:r>
      <w:r w:rsidRPr="00D565CE">
        <w:rPr>
          <w:rFonts w:ascii="TH SarabunPSK" w:hAnsi="TH SarabunPSK" w:cs="TH SarabunPSK"/>
          <w:i/>
          <w:sz w:val="28"/>
          <w:szCs w:val="28"/>
          <w:cs/>
        </w:rPr>
        <w:t xml:space="preserve"> แก้ไขเพิ่มเติม (ฉบับที่ </w:t>
      </w:r>
      <w:r w:rsidRPr="00D565CE">
        <w:rPr>
          <w:rFonts w:ascii="TH SarabunPSK" w:hAnsi="TH SarabunPSK" w:cs="TH SarabunPSK"/>
          <w:i/>
          <w:sz w:val="28"/>
          <w:szCs w:val="28"/>
        </w:rPr>
        <w:t xml:space="preserve">2) </w:t>
      </w:r>
      <w:r w:rsidRPr="00D565CE">
        <w:rPr>
          <w:rFonts w:ascii="TH SarabunPSK" w:hAnsi="TH SarabunPSK" w:cs="TH SarabunPSK"/>
          <w:i/>
          <w:sz w:val="28"/>
          <w:szCs w:val="28"/>
          <w:cs/>
        </w:rPr>
        <w:t xml:space="preserve">พ.ศ. </w:t>
      </w:r>
      <w:r w:rsidRPr="00D565CE">
        <w:rPr>
          <w:rFonts w:ascii="TH SarabunPSK" w:hAnsi="TH SarabunPSK" w:cs="TH SarabunPSK"/>
          <w:i/>
          <w:sz w:val="28"/>
          <w:szCs w:val="28"/>
        </w:rPr>
        <w:t>2545</w:t>
      </w:r>
      <w:r w:rsidRPr="00D565CE">
        <w:rPr>
          <w:rFonts w:ascii="TH SarabunPSK" w:hAnsi="TH SarabunPSK" w:cs="TH SarabunPSK"/>
          <w:sz w:val="28"/>
          <w:szCs w:val="28"/>
        </w:rPr>
        <w:t xml:space="preserve">: </w:t>
      </w:r>
      <w:r w:rsidRPr="00D565CE">
        <w:rPr>
          <w:rFonts w:ascii="TH SarabunPSK" w:hAnsi="TH SarabunPSK" w:cs="TH SarabunPSK"/>
          <w:sz w:val="28"/>
          <w:szCs w:val="28"/>
          <w:cs/>
        </w:rPr>
        <w:t xml:space="preserve">กรุงเทพฯ : สำนักงาน. </w:t>
      </w:r>
    </w:p>
    <w:p w14:paraId="385AA08E" w14:textId="7BB846DF" w:rsidR="00B83175" w:rsidRPr="00D565CE" w:rsidRDefault="000B5B5A" w:rsidP="00D565CE">
      <w:pPr>
        <w:pStyle w:val="EndNoteBibliography"/>
        <w:spacing w:after="0"/>
        <w:ind w:left="720" w:hanging="720"/>
        <w:jc w:val="thaiDistribute"/>
        <w:rPr>
          <w:rFonts w:ascii="TH SarabunPSK" w:hAnsi="TH SarabunPSK" w:cs="TH SarabunPSK"/>
          <w:sz w:val="28"/>
          <w:szCs w:val="28"/>
        </w:rPr>
      </w:pPr>
      <w:r w:rsidRPr="00D565CE">
        <w:rPr>
          <w:rFonts w:ascii="TH SarabunPSK" w:hAnsi="TH SarabunPSK" w:cs="TH SarabunPSK"/>
          <w:sz w:val="28"/>
          <w:szCs w:val="28"/>
          <w:cs/>
        </w:rPr>
        <w:t>สำนักงานเลขาธิการสภาการศึกษา. (</w:t>
      </w:r>
      <w:r w:rsidRPr="00D565CE">
        <w:rPr>
          <w:rFonts w:ascii="TH SarabunPSK" w:hAnsi="TH SarabunPSK" w:cs="TH SarabunPSK"/>
          <w:sz w:val="28"/>
          <w:szCs w:val="28"/>
        </w:rPr>
        <w:t xml:space="preserve">2560). </w:t>
      </w:r>
      <w:r w:rsidRPr="00D565CE">
        <w:rPr>
          <w:rFonts w:ascii="TH SarabunPSK" w:hAnsi="TH SarabunPSK" w:cs="TH SarabunPSK"/>
          <w:i/>
          <w:sz w:val="28"/>
          <w:szCs w:val="28"/>
          <w:cs/>
        </w:rPr>
        <w:t xml:space="preserve">แผนการศึกษาแห่งชาติ (พ.ศ. </w:t>
      </w:r>
      <w:r w:rsidRPr="00D565CE">
        <w:rPr>
          <w:rFonts w:ascii="TH SarabunPSK" w:hAnsi="TH SarabunPSK" w:cs="TH SarabunPSK"/>
          <w:i/>
          <w:sz w:val="28"/>
          <w:szCs w:val="28"/>
        </w:rPr>
        <w:t>2560-2579)</w:t>
      </w:r>
      <w:r w:rsidRPr="00D565CE">
        <w:rPr>
          <w:rFonts w:ascii="TH SarabunPSK" w:hAnsi="TH SarabunPSK" w:cs="TH SarabunPSK"/>
          <w:sz w:val="28"/>
          <w:szCs w:val="28"/>
        </w:rPr>
        <w:t xml:space="preserve">: </w:t>
      </w:r>
      <w:r w:rsidRPr="00D565CE">
        <w:rPr>
          <w:rFonts w:ascii="TH SarabunPSK" w:hAnsi="TH SarabunPSK" w:cs="TH SarabunPSK"/>
          <w:sz w:val="28"/>
          <w:szCs w:val="28"/>
          <w:cs/>
        </w:rPr>
        <w:t xml:space="preserve">กรุงเทพฯ : สำนักงาน. </w:t>
      </w:r>
      <w:r w:rsidR="00B83175" w:rsidRPr="00D565CE">
        <w:rPr>
          <w:rFonts w:ascii="TH SarabunPSK" w:hAnsi="TH SarabunPSK" w:cs="TH SarabunPSK"/>
          <w:sz w:val="28"/>
          <w:szCs w:val="28"/>
          <w:cs/>
        </w:rPr>
        <w:t xml:space="preserve"> </w:t>
      </w:r>
    </w:p>
    <w:p w14:paraId="0100D560" w14:textId="77777777" w:rsidR="005E6CD3" w:rsidRPr="00D565CE" w:rsidRDefault="005E6CD3" w:rsidP="00D565CE">
      <w:pPr>
        <w:pStyle w:val="EndNoteBibliography"/>
        <w:spacing w:after="0"/>
        <w:ind w:left="720" w:hanging="720"/>
        <w:jc w:val="thaiDistribute"/>
        <w:rPr>
          <w:rFonts w:ascii="TH SarabunPSK" w:hAnsi="TH SarabunPSK" w:cs="TH SarabunPSK"/>
          <w:sz w:val="28"/>
          <w:szCs w:val="28"/>
        </w:rPr>
      </w:pPr>
      <w:r w:rsidRPr="00D565CE">
        <w:rPr>
          <w:rFonts w:ascii="TH SarabunPSK" w:hAnsi="TH SarabunPSK" w:cs="TH SarabunPSK"/>
          <w:sz w:val="28"/>
          <w:szCs w:val="28"/>
        </w:rPr>
        <w:t xml:space="preserve">Huang, W., &amp; Soman, D. (2013). Gamification of education. </w:t>
      </w:r>
      <w:r w:rsidRPr="00D565CE">
        <w:rPr>
          <w:rFonts w:ascii="TH SarabunPSK" w:hAnsi="TH SarabunPSK" w:cs="TH SarabunPSK"/>
          <w:i/>
          <w:sz w:val="28"/>
          <w:szCs w:val="28"/>
        </w:rPr>
        <w:t>Report Series: Behavioural Economics in Action, 29</w:t>
      </w:r>
      <w:r w:rsidRPr="00D565CE">
        <w:rPr>
          <w:rFonts w:ascii="TH SarabunPSK" w:hAnsi="TH SarabunPSK" w:cs="TH SarabunPSK"/>
          <w:sz w:val="28"/>
          <w:szCs w:val="28"/>
        </w:rPr>
        <w:t>.</w:t>
      </w:r>
    </w:p>
    <w:p w14:paraId="18068058" w14:textId="77777777" w:rsidR="005E6CD3" w:rsidRPr="00D565CE" w:rsidRDefault="005E6CD3" w:rsidP="00D565CE">
      <w:pPr>
        <w:pStyle w:val="EndNoteBibliography"/>
        <w:spacing w:after="0"/>
        <w:ind w:left="720" w:hanging="720"/>
        <w:jc w:val="thaiDistribute"/>
        <w:rPr>
          <w:rFonts w:ascii="TH SarabunPSK" w:hAnsi="TH SarabunPSK" w:cs="TH SarabunPSK"/>
          <w:sz w:val="28"/>
          <w:szCs w:val="28"/>
        </w:rPr>
      </w:pPr>
      <w:r w:rsidRPr="00D565CE">
        <w:rPr>
          <w:rFonts w:ascii="TH SarabunPSK" w:hAnsi="TH SarabunPSK" w:cs="TH SarabunPSK"/>
          <w:sz w:val="28"/>
          <w:szCs w:val="28"/>
        </w:rPr>
        <w:t xml:space="preserve">Hurlock, J. B. (1984). Advising sovereign clients on the renegotiation of their external indebtedness. </w:t>
      </w:r>
      <w:r w:rsidRPr="00D565CE">
        <w:rPr>
          <w:rFonts w:ascii="TH SarabunPSK" w:hAnsi="TH SarabunPSK" w:cs="TH SarabunPSK"/>
          <w:i/>
          <w:sz w:val="28"/>
          <w:szCs w:val="28"/>
        </w:rPr>
        <w:t>Columbia Journal of Transnational Law, 23</w:t>
      </w:r>
      <w:r w:rsidRPr="00D565CE">
        <w:rPr>
          <w:rFonts w:ascii="TH SarabunPSK" w:hAnsi="TH SarabunPSK" w:cs="TH SarabunPSK"/>
          <w:sz w:val="28"/>
          <w:szCs w:val="28"/>
        </w:rPr>
        <w:t>, 29-48.</w:t>
      </w:r>
    </w:p>
    <w:p w14:paraId="4C7679D9" w14:textId="066E859C" w:rsidR="005E6CD3" w:rsidRPr="00D565CE" w:rsidRDefault="005E6CD3" w:rsidP="00D565CE">
      <w:pPr>
        <w:pStyle w:val="EndNoteBibliography"/>
        <w:spacing w:after="0"/>
        <w:ind w:left="720" w:hanging="720"/>
        <w:jc w:val="thaiDistribute"/>
        <w:rPr>
          <w:rFonts w:ascii="TH SarabunPSK" w:hAnsi="TH SarabunPSK" w:cs="TH SarabunPSK"/>
          <w:sz w:val="28"/>
          <w:szCs w:val="28"/>
        </w:rPr>
      </w:pPr>
      <w:r w:rsidRPr="00D565CE">
        <w:rPr>
          <w:rFonts w:ascii="TH SarabunPSK" w:hAnsi="TH SarabunPSK" w:cs="TH SarabunPSK"/>
          <w:sz w:val="28"/>
          <w:szCs w:val="28"/>
        </w:rPr>
        <w:t xml:space="preserve">Lee, J., &amp; Hammer, J. (2011). Gamification in Education: What, How, Why Bother. </w:t>
      </w:r>
      <w:r w:rsidRPr="00D565CE">
        <w:rPr>
          <w:rFonts w:ascii="TH SarabunPSK" w:hAnsi="TH SarabunPSK" w:cs="TH SarabunPSK"/>
          <w:i/>
          <w:sz w:val="28"/>
          <w:szCs w:val="28"/>
        </w:rPr>
        <w:t>Academic Exchange Quarterly, 15</w:t>
      </w:r>
      <w:r w:rsidRPr="00D565CE">
        <w:rPr>
          <w:rFonts w:ascii="TH SarabunPSK" w:hAnsi="TH SarabunPSK" w:cs="TH SarabunPSK"/>
          <w:sz w:val="28"/>
          <w:szCs w:val="28"/>
        </w:rPr>
        <w:t>(2), 1-5.</w:t>
      </w:r>
    </w:p>
    <w:bookmarkEnd w:id="7"/>
    <w:p w14:paraId="51B0A6EE" w14:textId="77777777" w:rsidR="005E6CD3" w:rsidRPr="00D565CE" w:rsidRDefault="005E6CD3" w:rsidP="00D565CE">
      <w:pPr>
        <w:pStyle w:val="EndNoteBibliography"/>
        <w:spacing w:after="0"/>
        <w:ind w:left="720" w:hanging="720"/>
        <w:jc w:val="thaiDistribute"/>
        <w:rPr>
          <w:rFonts w:ascii="TH SarabunPSK" w:hAnsi="TH SarabunPSK" w:cs="TH SarabunPSK"/>
          <w:sz w:val="28"/>
          <w:szCs w:val="28"/>
        </w:rPr>
      </w:pPr>
    </w:p>
    <w:sectPr w:rsidR="005E6CD3" w:rsidRPr="00D565CE">
      <w:headerReference w:type="default" r:id="rId10"/>
      <w:pgSz w:w="11907" w:h="16839"/>
      <w:pgMar w:top="1440" w:right="1440" w:bottom="1440" w:left="1440" w:header="709" w:footer="5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A2F96C" w14:textId="77777777" w:rsidR="005248B1" w:rsidRDefault="005248B1">
      <w:pPr>
        <w:spacing w:after="0" w:line="240" w:lineRule="auto"/>
      </w:pPr>
      <w:r>
        <w:separator/>
      </w:r>
    </w:p>
  </w:endnote>
  <w:endnote w:type="continuationSeparator" w:id="0">
    <w:p w14:paraId="66309BF8" w14:textId="77777777" w:rsidR="005248B1" w:rsidRDefault="005248B1">
      <w:pPr>
        <w:spacing w:after="0" w:line="240" w:lineRule="auto"/>
      </w:pPr>
      <w:r>
        <w:continuationSeparator/>
      </w:r>
    </w:p>
  </w:endnote>
  <w:endnote w:type="continuationNotice" w:id="1">
    <w:p w14:paraId="2FEFE3C2" w14:textId="77777777" w:rsidR="005248B1" w:rsidRDefault="005248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AD769E0-71F9-41EA-B445-AC418D2D2B76}"/>
    <w:embedBold r:id="rId2" w:fontKey="{9B6BA077-2F35-4BD9-BF28-CDB37743B069}"/>
  </w:font>
  <w:font w:name="Georgia">
    <w:panose1 w:val="02040502050405020303"/>
    <w:charset w:val="00"/>
    <w:family w:val="roman"/>
    <w:pitch w:val="variable"/>
    <w:sig w:usb0="00000287" w:usb1="00000000" w:usb2="00000000" w:usb3="00000000" w:csb0="0000009F" w:csb1="00000000"/>
    <w:embedRegular r:id="rId3" w:fontKey="{B7E56B88-80D1-4D30-88F7-4F80973CC171}"/>
    <w:embedItalic r:id="rId4" w:fontKey="{3CB21F51-6118-4175-BE8D-A77B44AB598C}"/>
  </w:font>
  <w:font w:name="Cordia New">
    <w:panose1 w:val="020B0304020202020204"/>
    <w:charset w:val="00"/>
    <w:family w:val="swiss"/>
    <w:pitch w:val="variable"/>
    <w:sig w:usb0="81000003" w:usb1="00000000" w:usb2="00000000" w:usb3="00000000" w:csb0="00010001" w:csb1="00000000"/>
    <w:embedRegular r:id="rId5" w:fontKey="{2291A251-B0F6-4FCB-9A0D-71A175F32636}"/>
  </w:font>
  <w:font w:name="Cambria">
    <w:panose1 w:val="02040503050406030204"/>
    <w:charset w:val="00"/>
    <w:family w:val="roman"/>
    <w:pitch w:val="variable"/>
    <w:sig w:usb0="E00006FF" w:usb1="420024FF" w:usb2="02000000" w:usb3="00000000" w:csb0="0000019F" w:csb1="00000000"/>
    <w:embedRegular r:id="rId6" w:fontKey="{487FE3EB-1C57-4109-B472-A46DC4E3CA1B}"/>
    <w:embedBold r:id="rId7" w:fontKey="{1FECED4C-ABE4-4EAB-AC2C-46694C843E8B}"/>
    <w:embedItalic r:id="rId8" w:fontKey="{C96104EF-ED48-43FC-A2A4-DCC39DDD660A}"/>
  </w:font>
  <w:font w:name="TH SarabunPSK">
    <w:panose1 w:val="020B0500040200020003"/>
    <w:charset w:val="00"/>
    <w:family w:val="swiss"/>
    <w:pitch w:val="variable"/>
    <w:sig w:usb0="A100006F" w:usb1="5000205A" w:usb2="00000000" w:usb3="00000000" w:csb0="00010183" w:csb1="00000000"/>
    <w:embedRegular r:id="rId9" w:fontKey="{847DAA44-7B47-4560-B827-9CD29C5EE3F4}"/>
    <w:embedBold r:id="rId10" w:fontKey="{D3AAE6D2-6172-4C5C-A751-FC53C1A86313}"/>
    <w:embedItalic r:id="rId11" w:fontKey="{70604C89-13F9-4252-B6F5-DDB5CBBD34A7}"/>
  </w:font>
  <w:font w:name="Sarabun">
    <w:altName w:val="Calibri"/>
    <w:charset w:val="00"/>
    <w:family w:val="auto"/>
    <w:pitch w:val="default"/>
    <w:embedRegular r:id="rId12" w:fontKey="{35C66451-C27A-4D14-8540-8198C423EBA2}"/>
    <w:embedBold r:id="rId13" w:fontKey="{C9C3F219-F6FD-42D9-9628-76945BCD4876}"/>
  </w:font>
  <w:font w:name="Angsana New">
    <w:panose1 w:val="02020603050405020304"/>
    <w:charset w:val="00"/>
    <w:family w:val="roman"/>
    <w:pitch w:val="variable"/>
    <w:sig w:usb0="81000003" w:usb1="00000000" w:usb2="00000000" w:usb3="00000000" w:csb0="00010001" w:csb1="00000000"/>
    <w:embedRegular r:id="rId14" w:fontKey="{55B18548-8ED0-4C81-9BFC-1D3404FDA0E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61B00B" w14:textId="77777777" w:rsidR="005248B1" w:rsidRDefault="005248B1">
      <w:pPr>
        <w:spacing w:after="0" w:line="240" w:lineRule="auto"/>
      </w:pPr>
      <w:r>
        <w:separator/>
      </w:r>
    </w:p>
  </w:footnote>
  <w:footnote w:type="continuationSeparator" w:id="0">
    <w:p w14:paraId="6C74A24B" w14:textId="77777777" w:rsidR="005248B1" w:rsidRDefault="005248B1">
      <w:pPr>
        <w:spacing w:after="0" w:line="240" w:lineRule="auto"/>
      </w:pPr>
      <w:r>
        <w:continuationSeparator/>
      </w:r>
    </w:p>
  </w:footnote>
  <w:footnote w:type="continuationNotice" w:id="1">
    <w:p w14:paraId="2B69DC7F" w14:textId="77777777" w:rsidR="005248B1" w:rsidRDefault="005248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6F886" w14:textId="031F54A8" w:rsidR="00150870" w:rsidRDefault="005613F0" w:rsidP="00150870">
    <w:pPr>
      <w:pStyle w:val="a9"/>
      <w:tabs>
        <w:tab w:val="left" w:pos="0"/>
        <w:tab w:val="right" w:pos="10170"/>
      </w:tabs>
      <w:spacing w:line="192" w:lineRule="auto"/>
      <w:ind w:left="6480"/>
      <w:jc w:val="right"/>
      <w:rPr>
        <w:rFonts w:ascii="TH SarabunPSK" w:hAnsi="TH SarabunPSK" w:cs="TH SarabunPSK"/>
        <w:b/>
        <w:bCs/>
        <w:sz w:val="24"/>
        <w:szCs w:val="24"/>
      </w:rPr>
    </w:pPr>
    <w:r>
      <w:rPr>
        <w:rFonts w:ascii="Sarabun" w:eastAsia="Sarabun" w:hAnsi="Sarabun" w:cs="Sarabun"/>
        <w:b/>
        <w:color w:val="000000"/>
        <w:sz w:val="24"/>
        <w:szCs w:val="24"/>
      </w:rPr>
      <w:t xml:space="preserve">                                                                                                                             </w:t>
    </w:r>
    <w:r w:rsidR="00150870">
      <w:rPr>
        <w:rFonts w:ascii="TH SarabunPSK" w:hAnsi="TH SarabunPSK" w:cs="TH SarabunPSK"/>
        <w:b/>
        <w:bCs/>
        <w:sz w:val="24"/>
        <w:szCs w:val="24"/>
        <w:cs/>
      </w:rPr>
      <w:t xml:space="preserve">                                                                                                       </w:t>
    </w:r>
    <w:r w:rsidR="00150870">
      <w:rPr>
        <w:rFonts w:ascii="TH SarabunPSK" w:hAnsi="TH SarabunPSK" w:cs="TH SarabunPSK" w:hint="cs"/>
        <w:b/>
        <w:bCs/>
        <w:sz w:val="24"/>
        <w:szCs w:val="24"/>
        <w:cs/>
      </w:rPr>
      <w:t xml:space="preserve">                    </w:t>
    </w:r>
    <w:r w:rsidR="00150870" w:rsidRPr="00BA173F">
      <w:rPr>
        <w:rFonts w:ascii="TH SarabunPSK" w:hAnsi="TH SarabunPSK" w:cs="TH SarabunPSK" w:hint="cs"/>
        <w:b/>
        <w:bCs/>
        <w:sz w:val="28"/>
        <w:cs/>
      </w:rPr>
      <w:t>การประชุมวิชาการระดับชาติ</w:t>
    </w:r>
    <w:r w:rsidR="00150870" w:rsidRPr="00E93976">
      <w:rPr>
        <w:rFonts w:ascii="TH SarabunPSK" w:hAnsi="TH SarabunPSK" w:cs="TH SarabunPSK"/>
        <w:b/>
        <w:bCs/>
        <w:sz w:val="24"/>
        <w:szCs w:val="24"/>
        <w:cs/>
      </w:rPr>
      <w:t xml:space="preserve">                   </w:t>
    </w:r>
  </w:p>
  <w:p w14:paraId="069B47AC" w14:textId="7CCA5B2B" w:rsidR="00150870" w:rsidRPr="00AA3091" w:rsidRDefault="00150870" w:rsidP="00150870">
    <w:pPr>
      <w:pStyle w:val="a9"/>
      <w:tabs>
        <w:tab w:val="left" w:pos="0"/>
        <w:tab w:val="right" w:pos="10170"/>
      </w:tabs>
      <w:spacing w:line="192" w:lineRule="auto"/>
      <w:jc w:val="center"/>
      <w:rPr>
        <w:rFonts w:ascii="TH SarabunPSK" w:hAnsi="TH SarabunPSK" w:cs="TH SarabunPSK"/>
        <w:b/>
        <w:bCs/>
        <w:sz w:val="28"/>
        <w:cs/>
      </w:rPr>
    </w:pPr>
    <w:r>
      <w:rPr>
        <w:rFonts w:ascii="TH SarabunPSK" w:hAnsi="TH SarabunPSK" w:cs="TH SarabunPSK"/>
        <w:b/>
        <w:bCs/>
        <w:sz w:val="24"/>
        <w:szCs w:val="24"/>
      </w:rPr>
      <w:tab/>
    </w:r>
    <w:r>
      <w:rPr>
        <w:rFonts w:ascii="TH SarabunPSK" w:hAnsi="TH SarabunPSK" w:cs="TH SarabunPSK"/>
        <w:b/>
        <w:bCs/>
        <w:sz w:val="24"/>
        <w:szCs w:val="24"/>
      </w:rPr>
      <w:tab/>
    </w:r>
    <w:r w:rsidRPr="00BA173F">
      <w:rPr>
        <w:rFonts w:ascii="TH SarabunPSK" w:hAnsi="TH SarabunPSK" w:cs="TH SarabunPSK" w:hint="cs"/>
        <w:b/>
        <w:bCs/>
        <w:sz w:val="28"/>
        <w:cs/>
      </w:rPr>
      <w:t>การศึกษาเพื่อพัฒนาการเรียนรู้ ประจำปี</w:t>
    </w:r>
    <w:r w:rsidRPr="00BA173F">
      <w:rPr>
        <w:rFonts w:ascii="TH SarabunPSK" w:hAnsi="TH SarabunPSK" w:cs="TH SarabunPSK" w:hint="cs"/>
        <w:sz w:val="28"/>
        <w:cs/>
      </w:rPr>
      <w:t xml:space="preserve"> </w:t>
    </w:r>
    <w:r>
      <w:rPr>
        <w:rFonts w:ascii="TH SarabunPSK" w:hAnsi="TH SarabunPSK" w:cs="TH SarabunPSK" w:hint="cs"/>
        <w:b/>
        <w:bCs/>
        <w:sz w:val="28"/>
        <w:cs/>
      </w:rPr>
      <w:t>2567</w:t>
    </w:r>
  </w:p>
  <w:p w14:paraId="0E1951C7" w14:textId="77777777" w:rsidR="00150870" w:rsidRDefault="00150870" w:rsidP="00150870">
    <w:pPr>
      <w:pStyle w:val="a9"/>
    </w:pPr>
    <w:r>
      <w:rPr>
        <w:noProof/>
      </w:rPr>
      <mc:AlternateContent>
        <mc:Choice Requires="wps">
          <w:drawing>
            <wp:anchor distT="0" distB="0" distL="114300" distR="114300" simplePos="0" relativeHeight="251659264" behindDoc="0" locked="0" layoutInCell="1" allowOverlap="1" wp14:anchorId="6D475713" wp14:editId="64E471B4">
              <wp:simplePos x="0" y="0"/>
              <wp:positionH relativeFrom="column">
                <wp:posOffset>83820</wp:posOffset>
              </wp:positionH>
              <wp:positionV relativeFrom="paragraph">
                <wp:posOffset>73025</wp:posOffset>
              </wp:positionV>
              <wp:extent cx="5676900" cy="0"/>
              <wp:effectExtent l="7620" t="6350" r="11430" b="12700"/>
              <wp:wrapNone/>
              <wp:docPr id="52110127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D4C3C9" id="_x0000_t32" coordsize="21600,21600" o:spt="32" o:oned="t" path="m,l21600,21600e" filled="f">
              <v:path arrowok="t" fillok="f" o:connecttype="none"/>
              <o:lock v:ext="edit" shapetype="t"/>
            </v:shapetype>
            <v:shape id="AutoShape 14" o:spid="_x0000_s1026" type="#_x0000_t32" style="position:absolute;margin-left:6.6pt;margin-top:5.75pt;width:44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"/>
          </w:pict>
        </mc:Fallback>
      </mc:AlternateContent>
    </w:r>
  </w:p>
  <w:p w14:paraId="7C62ECEC" w14:textId="77777777" w:rsidR="00150870" w:rsidRPr="00FA40A6" w:rsidRDefault="00150870" w:rsidP="00150870">
    <w:pPr>
      <w:pStyle w:val="a9"/>
    </w:pPr>
  </w:p>
  <w:p w14:paraId="1550D1EB" w14:textId="7A280B53" w:rsidR="00350C57" w:rsidRDefault="00350C57" w:rsidP="00150870">
    <w:pPr>
      <w:pBdr>
        <w:top w:val="nil"/>
        <w:left w:val="nil"/>
        <w:bottom w:val="nil"/>
        <w:right w:val="nil"/>
        <w:between w:val="nil"/>
      </w:pBdr>
      <w:tabs>
        <w:tab w:val="left" w:pos="0"/>
        <w:tab w:val="right" w:pos="10170"/>
      </w:tabs>
      <w:spacing w:after="0" w:line="192"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F52586"/>
    <w:multiLevelType w:val="hybridMultilevel"/>
    <w:tmpl w:val="0532A8F0"/>
    <w:lvl w:ilvl="0" w:tplc="24F04C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5FE5436"/>
    <w:multiLevelType w:val="multilevel"/>
    <w:tmpl w:val="B2E44726"/>
    <w:lvl w:ilvl="0">
      <w:start w:val="1"/>
      <w:numFmt w:val="decimal"/>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num w:numId="1" w16cid:durableId="1242519159">
    <w:abstractNumId w:val="1"/>
  </w:num>
  <w:num w:numId="2" w16cid:durableId="370613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C57"/>
    <w:rsid w:val="00000360"/>
    <w:rsid w:val="00003C6B"/>
    <w:rsid w:val="000066F3"/>
    <w:rsid w:val="00007B7C"/>
    <w:rsid w:val="00040079"/>
    <w:rsid w:val="000448DE"/>
    <w:rsid w:val="000702ED"/>
    <w:rsid w:val="00080A25"/>
    <w:rsid w:val="0008738E"/>
    <w:rsid w:val="00087930"/>
    <w:rsid w:val="000B0BC2"/>
    <w:rsid w:val="000B41C8"/>
    <w:rsid w:val="000B5B5A"/>
    <w:rsid w:val="000E2279"/>
    <w:rsid w:val="000E5512"/>
    <w:rsid w:val="000E70F3"/>
    <w:rsid w:val="00101A2E"/>
    <w:rsid w:val="00103442"/>
    <w:rsid w:val="00107A1A"/>
    <w:rsid w:val="00150870"/>
    <w:rsid w:val="001645D3"/>
    <w:rsid w:val="001776FA"/>
    <w:rsid w:val="00181341"/>
    <w:rsid w:val="00184A37"/>
    <w:rsid w:val="00187D68"/>
    <w:rsid w:val="001950CF"/>
    <w:rsid w:val="001E6105"/>
    <w:rsid w:val="001F1071"/>
    <w:rsid w:val="002109E6"/>
    <w:rsid w:val="002159D5"/>
    <w:rsid w:val="00223EFF"/>
    <w:rsid w:val="002269E7"/>
    <w:rsid w:val="0024528F"/>
    <w:rsid w:val="002642DE"/>
    <w:rsid w:val="002836AB"/>
    <w:rsid w:val="00283BB4"/>
    <w:rsid w:val="002E4F87"/>
    <w:rsid w:val="002F6B33"/>
    <w:rsid w:val="002F70ED"/>
    <w:rsid w:val="00304D89"/>
    <w:rsid w:val="00315AEB"/>
    <w:rsid w:val="00350C57"/>
    <w:rsid w:val="00374265"/>
    <w:rsid w:val="0038680B"/>
    <w:rsid w:val="003A25AE"/>
    <w:rsid w:val="003C23AD"/>
    <w:rsid w:val="003C5E3A"/>
    <w:rsid w:val="003E7255"/>
    <w:rsid w:val="00403611"/>
    <w:rsid w:val="00432448"/>
    <w:rsid w:val="004434C6"/>
    <w:rsid w:val="00450EFF"/>
    <w:rsid w:val="004562FE"/>
    <w:rsid w:val="00463D82"/>
    <w:rsid w:val="004646E1"/>
    <w:rsid w:val="00471DB0"/>
    <w:rsid w:val="00475EB7"/>
    <w:rsid w:val="00494D47"/>
    <w:rsid w:val="004D0FCB"/>
    <w:rsid w:val="004E1AB1"/>
    <w:rsid w:val="005052C0"/>
    <w:rsid w:val="005052DF"/>
    <w:rsid w:val="005110BA"/>
    <w:rsid w:val="00517181"/>
    <w:rsid w:val="005248B1"/>
    <w:rsid w:val="00524DB9"/>
    <w:rsid w:val="005304EC"/>
    <w:rsid w:val="0056123F"/>
    <w:rsid w:val="005613F0"/>
    <w:rsid w:val="00593748"/>
    <w:rsid w:val="00596187"/>
    <w:rsid w:val="005A5A5F"/>
    <w:rsid w:val="005B2FEA"/>
    <w:rsid w:val="005D69D6"/>
    <w:rsid w:val="005E5460"/>
    <w:rsid w:val="005E6CD3"/>
    <w:rsid w:val="005F1876"/>
    <w:rsid w:val="005F5B55"/>
    <w:rsid w:val="00600414"/>
    <w:rsid w:val="00614E7C"/>
    <w:rsid w:val="00616199"/>
    <w:rsid w:val="00626696"/>
    <w:rsid w:val="00641202"/>
    <w:rsid w:val="00655375"/>
    <w:rsid w:val="006B78EE"/>
    <w:rsid w:val="007218BB"/>
    <w:rsid w:val="00730704"/>
    <w:rsid w:val="00741FD1"/>
    <w:rsid w:val="00745BDA"/>
    <w:rsid w:val="007533B7"/>
    <w:rsid w:val="00774307"/>
    <w:rsid w:val="00787E19"/>
    <w:rsid w:val="007C4C59"/>
    <w:rsid w:val="007D4F14"/>
    <w:rsid w:val="007F133D"/>
    <w:rsid w:val="00840EC0"/>
    <w:rsid w:val="008A2C4F"/>
    <w:rsid w:val="008A4B2A"/>
    <w:rsid w:val="008B6AFC"/>
    <w:rsid w:val="008D06D4"/>
    <w:rsid w:val="008E5CD2"/>
    <w:rsid w:val="008F5DC2"/>
    <w:rsid w:val="00901960"/>
    <w:rsid w:val="00912340"/>
    <w:rsid w:val="00923239"/>
    <w:rsid w:val="009527BB"/>
    <w:rsid w:val="00955960"/>
    <w:rsid w:val="0097232D"/>
    <w:rsid w:val="0097615C"/>
    <w:rsid w:val="00996964"/>
    <w:rsid w:val="009B0939"/>
    <w:rsid w:val="009C624B"/>
    <w:rsid w:val="009C7CED"/>
    <w:rsid w:val="009F1D40"/>
    <w:rsid w:val="009F4D4D"/>
    <w:rsid w:val="00A06CC3"/>
    <w:rsid w:val="00A1453A"/>
    <w:rsid w:val="00A20565"/>
    <w:rsid w:val="00A311D5"/>
    <w:rsid w:val="00A34A0C"/>
    <w:rsid w:val="00A35BA8"/>
    <w:rsid w:val="00A35C0B"/>
    <w:rsid w:val="00A4106C"/>
    <w:rsid w:val="00A6746D"/>
    <w:rsid w:val="00A80B6E"/>
    <w:rsid w:val="00AA12D4"/>
    <w:rsid w:val="00AA4DA8"/>
    <w:rsid w:val="00AA58D2"/>
    <w:rsid w:val="00AB3E43"/>
    <w:rsid w:val="00AC0280"/>
    <w:rsid w:val="00AC32A9"/>
    <w:rsid w:val="00AC3653"/>
    <w:rsid w:val="00AD30D7"/>
    <w:rsid w:val="00AD6D2F"/>
    <w:rsid w:val="00AF38CA"/>
    <w:rsid w:val="00B06481"/>
    <w:rsid w:val="00B078D6"/>
    <w:rsid w:val="00B62C2F"/>
    <w:rsid w:val="00B666FD"/>
    <w:rsid w:val="00B736EF"/>
    <w:rsid w:val="00B75C55"/>
    <w:rsid w:val="00B83175"/>
    <w:rsid w:val="00BE6888"/>
    <w:rsid w:val="00BF4CA2"/>
    <w:rsid w:val="00C05C4D"/>
    <w:rsid w:val="00C06FE3"/>
    <w:rsid w:val="00C100D4"/>
    <w:rsid w:val="00C21BFF"/>
    <w:rsid w:val="00C41423"/>
    <w:rsid w:val="00C7524D"/>
    <w:rsid w:val="00C93BA1"/>
    <w:rsid w:val="00CA0FC9"/>
    <w:rsid w:val="00CB0E2A"/>
    <w:rsid w:val="00CB2B43"/>
    <w:rsid w:val="00CB4920"/>
    <w:rsid w:val="00CC2216"/>
    <w:rsid w:val="00CD5CA9"/>
    <w:rsid w:val="00CE444B"/>
    <w:rsid w:val="00D0227A"/>
    <w:rsid w:val="00D0706F"/>
    <w:rsid w:val="00D130A3"/>
    <w:rsid w:val="00D24C78"/>
    <w:rsid w:val="00D4393E"/>
    <w:rsid w:val="00D54F2E"/>
    <w:rsid w:val="00D565CE"/>
    <w:rsid w:val="00D94319"/>
    <w:rsid w:val="00DA62B9"/>
    <w:rsid w:val="00DE7D2F"/>
    <w:rsid w:val="00DF28E7"/>
    <w:rsid w:val="00E11F0F"/>
    <w:rsid w:val="00E72908"/>
    <w:rsid w:val="00E8471B"/>
    <w:rsid w:val="00E93D5E"/>
    <w:rsid w:val="00EB19EA"/>
    <w:rsid w:val="00EC1899"/>
    <w:rsid w:val="00ED2C64"/>
    <w:rsid w:val="00EE2966"/>
    <w:rsid w:val="00EF3630"/>
    <w:rsid w:val="00F0792C"/>
    <w:rsid w:val="00F14EB8"/>
    <w:rsid w:val="00F1532A"/>
    <w:rsid w:val="00F24B94"/>
    <w:rsid w:val="00F25A1B"/>
    <w:rsid w:val="00F462C4"/>
    <w:rsid w:val="00F56D89"/>
    <w:rsid w:val="00F6093E"/>
    <w:rsid w:val="00F95358"/>
    <w:rsid w:val="00FA32F3"/>
    <w:rsid w:val="00FA73F7"/>
    <w:rsid w:val="00FB433C"/>
    <w:rsid w:val="00FC0FA3"/>
    <w:rsid w:val="00FC2076"/>
    <w:rsid w:val="00FF58A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495CE7"/>
  <w15:docId w15:val="{6A222001-FD91-4040-9511-C77988B0E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5375"/>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paragraph" w:customStyle="1" w:styleId="iThesisStyleNormal057">
    <w:name w:val="iThesis_Style_Normal 0.57"/>
    <w:basedOn w:val="a"/>
    <w:link w:val="iThesisStyleNormal0570"/>
    <w:autoRedefine/>
    <w:qFormat/>
    <w:rsid w:val="002836AB"/>
    <w:pPr>
      <w:spacing w:after="0" w:line="240" w:lineRule="auto"/>
      <w:jc w:val="thaiDistribute"/>
    </w:pPr>
    <w:rPr>
      <w:rFonts w:asciiTheme="minorBidi" w:eastAsiaTheme="minorHAnsi" w:hAnsiTheme="minorBidi" w:cstheme="minorBidi"/>
      <w:color w:val="000000"/>
      <w:sz w:val="32"/>
      <w:szCs w:val="32"/>
    </w:rPr>
  </w:style>
  <w:style w:type="character" w:customStyle="1" w:styleId="iThesisStyleNormal0570">
    <w:name w:val="iThesis_Style_Normal 0.57 อักขระ"/>
    <w:basedOn w:val="a0"/>
    <w:link w:val="iThesisStyleNormal057"/>
    <w:qFormat/>
    <w:rsid w:val="002836AB"/>
    <w:rPr>
      <w:rFonts w:asciiTheme="minorBidi" w:eastAsiaTheme="minorHAnsi" w:hAnsiTheme="minorBidi" w:cstheme="minorBidi"/>
      <w:color w:val="000000"/>
      <w:sz w:val="32"/>
      <w:szCs w:val="32"/>
    </w:rPr>
  </w:style>
  <w:style w:type="paragraph" w:customStyle="1" w:styleId="TableCaption">
    <w:name w:val="Table Caption"/>
    <w:basedOn w:val="a"/>
    <w:autoRedefine/>
    <w:qFormat/>
    <w:rsid w:val="002836AB"/>
    <w:pPr>
      <w:spacing w:before="320" w:after="320" w:line="240" w:lineRule="auto"/>
    </w:pPr>
    <w:rPr>
      <w:rFonts w:ascii="Cordia New" w:eastAsiaTheme="minorHAnsi" w:hAnsi="Cordia New" w:cs="Cordia New"/>
      <w:color w:val="000000"/>
      <w:sz w:val="32"/>
      <w:szCs w:val="32"/>
    </w:rPr>
  </w:style>
  <w:style w:type="table" w:styleId="a6">
    <w:name w:val="Table Grid"/>
    <w:basedOn w:val="a1"/>
    <w:uiPriority w:val="39"/>
    <w:rsid w:val="002836AB"/>
    <w:pPr>
      <w:spacing w:after="0" w:line="240" w:lineRule="auto"/>
    </w:pPr>
    <w:rPr>
      <w:rFonts w:asciiTheme="minorHAnsi" w:eastAsiaTheme="minorHAnsi" w:hAnsiTheme="minorHAnsi" w:cstheme="minorBidi"/>
      <w:szCs w:val="28"/>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hesisStylesource">
    <w:name w:val="iThesis_Style_source"/>
    <w:basedOn w:val="a"/>
    <w:autoRedefine/>
    <w:qFormat/>
    <w:rsid w:val="002E4F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21"/>
      <w:jc w:val="center"/>
    </w:pPr>
    <w:rPr>
      <w:rFonts w:ascii="TH SarabunPSK" w:eastAsia="Sarabun" w:hAnsi="TH SarabunPSK" w:cs="TH SarabunPSK"/>
      <w:b/>
      <w:bCs/>
      <w:color w:val="212121"/>
      <w:sz w:val="28"/>
      <w:szCs w:val="28"/>
      <w:lang w:val="en"/>
    </w:rPr>
  </w:style>
  <w:style w:type="paragraph" w:styleId="a7">
    <w:name w:val="List Paragraph"/>
    <w:basedOn w:val="a"/>
    <w:uiPriority w:val="34"/>
    <w:qFormat/>
    <w:rsid w:val="002836AB"/>
    <w:pPr>
      <w:spacing w:after="0" w:line="240" w:lineRule="auto"/>
      <w:ind w:left="720"/>
      <w:contextualSpacing/>
    </w:pPr>
    <w:rPr>
      <w:rFonts w:asciiTheme="minorHAnsi" w:eastAsiaTheme="minorHAnsi" w:hAnsiTheme="minorHAnsi" w:cstheme="minorBidi"/>
      <w:sz w:val="24"/>
      <w:szCs w:val="30"/>
    </w:rPr>
  </w:style>
  <w:style w:type="table" w:customStyle="1" w:styleId="10">
    <w:name w:val="เส้นตาราง1"/>
    <w:basedOn w:val="a1"/>
    <w:next w:val="a6"/>
    <w:uiPriority w:val="39"/>
    <w:rsid w:val="002269E7"/>
    <w:pPr>
      <w:spacing w:after="0" w:line="240" w:lineRule="auto"/>
    </w:pPr>
    <w:rPr>
      <w:rFonts w:cs="Cordia New"/>
      <w:kern w:val="2"/>
      <w:szCs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a"/>
    <w:link w:val="EndNoteBibliographyChar"/>
    <w:rsid w:val="00B83175"/>
    <w:pPr>
      <w:spacing w:after="160" w:line="240" w:lineRule="auto"/>
    </w:pPr>
    <w:rPr>
      <w:rFonts w:ascii="Cordia New" w:eastAsiaTheme="minorHAnsi" w:hAnsi="Cordia New" w:cs="Cordia New"/>
      <w:noProof/>
      <w:sz w:val="32"/>
      <w:szCs w:val="32"/>
    </w:rPr>
  </w:style>
  <w:style w:type="character" w:customStyle="1" w:styleId="EndNoteBibliographyChar">
    <w:name w:val="EndNote Bibliography Char"/>
    <w:basedOn w:val="a0"/>
    <w:link w:val="EndNoteBibliography"/>
    <w:rsid w:val="00B83175"/>
    <w:rPr>
      <w:rFonts w:ascii="Cordia New" w:eastAsiaTheme="minorHAnsi" w:hAnsi="Cordia New" w:cs="Cordia New"/>
      <w:noProof/>
      <w:sz w:val="32"/>
      <w:szCs w:val="32"/>
    </w:rPr>
  </w:style>
  <w:style w:type="character" w:styleId="a8">
    <w:name w:val="Hyperlink"/>
    <w:basedOn w:val="a0"/>
    <w:uiPriority w:val="99"/>
    <w:unhideWhenUsed/>
    <w:rsid w:val="00B83175"/>
    <w:rPr>
      <w:color w:val="0000FF" w:themeColor="hyperlink"/>
      <w:u w:val="single"/>
    </w:rPr>
  </w:style>
  <w:style w:type="paragraph" w:styleId="a9">
    <w:name w:val="header"/>
    <w:basedOn w:val="a"/>
    <w:link w:val="aa"/>
    <w:uiPriority w:val="99"/>
    <w:unhideWhenUsed/>
    <w:rsid w:val="002F70ED"/>
    <w:pPr>
      <w:tabs>
        <w:tab w:val="center" w:pos="4680"/>
        <w:tab w:val="right" w:pos="9360"/>
      </w:tabs>
      <w:spacing w:after="0" w:line="240" w:lineRule="auto"/>
    </w:pPr>
    <w:rPr>
      <w:rFonts w:cs="Angsana New"/>
      <w:szCs w:val="28"/>
    </w:rPr>
  </w:style>
  <w:style w:type="character" w:customStyle="1" w:styleId="aa">
    <w:name w:val="หัวกระดาษ อักขระ"/>
    <w:basedOn w:val="a0"/>
    <w:link w:val="a9"/>
    <w:uiPriority w:val="99"/>
    <w:rsid w:val="002F70ED"/>
    <w:rPr>
      <w:rFonts w:cs="Angsana New"/>
      <w:szCs w:val="28"/>
    </w:rPr>
  </w:style>
  <w:style w:type="paragraph" w:styleId="ab">
    <w:name w:val="footer"/>
    <w:basedOn w:val="a"/>
    <w:link w:val="ac"/>
    <w:uiPriority w:val="99"/>
    <w:unhideWhenUsed/>
    <w:rsid w:val="002F70ED"/>
    <w:pPr>
      <w:tabs>
        <w:tab w:val="center" w:pos="4680"/>
        <w:tab w:val="right" w:pos="9360"/>
      </w:tabs>
      <w:spacing w:after="0" w:line="240" w:lineRule="auto"/>
    </w:pPr>
    <w:rPr>
      <w:rFonts w:cs="Angsana New"/>
      <w:szCs w:val="28"/>
    </w:rPr>
  </w:style>
  <w:style w:type="character" w:customStyle="1" w:styleId="ac">
    <w:name w:val="ท้ายกระดาษ อักขระ"/>
    <w:basedOn w:val="a0"/>
    <w:link w:val="ab"/>
    <w:uiPriority w:val="99"/>
    <w:rsid w:val="002F70ED"/>
    <w:rPr>
      <w:rFonts w:cs="Angsana New"/>
      <w:szCs w:val="28"/>
    </w:rPr>
  </w:style>
  <w:style w:type="paragraph" w:customStyle="1" w:styleId="iThesisStyleNormal080">
    <w:name w:val="iThesis_Style_Normal 0.80"/>
    <w:basedOn w:val="a"/>
    <w:qFormat/>
    <w:rsid w:val="004D0FCB"/>
    <w:pPr>
      <w:spacing w:after="0" w:line="240" w:lineRule="auto"/>
      <w:ind w:firstLine="1152"/>
      <w:jc w:val="thaiDistribute"/>
    </w:pPr>
    <w:rPr>
      <w:rFonts w:ascii="Cordia New" w:hAnsi="Cordia New" w:cs="Cordia New"/>
      <w:color w:val="000000"/>
      <w:sz w:val="32"/>
      <w:szCs w:val="32"/>
    </w:rPr>
  </w:style>
  <w:style w:type="paragraph" w:customStyle="1" w:styleId="Default">
    <w:name w:val="Default"/>
    <w:rsid w:val="00A20565"/>
    <w:pPr>
      <w:autoSpaceDE w:val="0"/>
      <w:autoSpaceDN w:val="0"/>
      <w:adjustRightInd w:val="0"/>
      <w:spacing w:after="0" w:line="240" w:lineRule="auto"/>
    </w:pPr>
    <w:rPr>
      <w:rFonts w:ascii="TH SarabunPSK" w:eastAsiaTheme="minorHAnsi" w:hAnsi="TH SarabunPSK" w:cs="TH SarabunPSK"/>
      <w:color w:val="000000"/>
      <w:sz w:val="24"/>
      <w:szCs w:val="24"/>
      <w:lang w:bidi="ar-SA"/>
      <w14:ligatures w14:val="standardContextual"/>
    </w:rPr>
  </w:style>
  <w:style w:type="character" w:styleId="ad">
    <w:name w:val="Unresolved Mention"/>
    <w:basedOn w:val="a0"/>
    <w:uiPriority w:val="99"/>
    <w:semiHidden/>
    <w:unhideWhenUsed/>
    <w:rsid w:val="005E54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thaipublica.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nano-in-thailand.blogspot.com/2013/02/gamification-2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11</Pages>
  <Words>6775</Words>
  <Characters>30894</Characters>
  <Application>Microsoft Office Word</Application>
  <DocSecurity>0</DocSecurity>
  <Lines>696</Lines>
  <Paragraphs>358</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32225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nbkut</dc:creator>
  <cp:lastModifiedBy>nbkutidanew@outlook.com</cp:lastModifiedBy>
  <cp:revision>76</cp:revision>
  <cp:lastPrinted>2024-04-29T04:17:00Z</cp:lastPrinted>
  <dcterms:created xsi:type="dcterms:W3CDTF">2024-05-02T13:17:00Z</dcterms:created>
  <dcterms:modified xsi:type="dcterms:W3CDTF">2024-05-19T08:53:00Z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37c193ce90d6d9bdcd085b822cba4d872cae8c90fddc9c8f0dc0189b54fede78</vt:lpwstr>
  </property>
</Properties>
</file>