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200E" w14:textId="77777777" w:rsidR="00E11D72" w:rsidRPr="00E11D72" w:rsidRDefault="00E11D72" w:rsidP="00E11D72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34186457"/>
      <w:r w:rsidRPr="00E11D72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ผลของการใช้เทคนิคผังกราฟิกแบบ </w:t>
      </w:r>
      <w:r w:rsidRPr="00E11D72">
        <w:rPr>
          <w:rFonts w:ascii="TH SarabunPSK" w:hAnsi="TH SarabunPSK" w:cs="TH SarabunPSK"/>
          <w:b/>
          <w:bCs/>
          <w:sz w:val="36"/>
          <w:szCs w:val="36"/>
        </w:rPr>
        <w:t xml:space="preserve">Semantic Feature Analysis </w:t>
      </w:r>
    </w:p>
    <w:p w14:paraId="53138643" w14:textId="77777777" w:rsidR="00E11D72" w:rsidRPr="00E11D72" w:rsidRDefault="00E11D72" w:rsidP="00E11D72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1D72">
        <w:rPr>
          <w:rFonts w:ascii="TH SarabunPSK" w:hAnsi="TH SarabunPSK" w:cs="TH SarabunPSK"/>
          <w:b/>
          <w:bCs/>
          <w:sz w:val="36"/>
          <w:szCs w:val="36"/>
          <w:cs/>
        </w:rPr>
        <w:t>ที่มีต่อความสามารถในการอ่านเพื่อความเข้าใจและความคงทนในการเรียนรู้คำศัพท์</w:t>
      </w:r>
    </w:p>
    <w:p w14:paraId="3C87B8EA" w14:textId="2F1295A0" w:rsidR="001943A9" w:rsidRDefault="00E11D72" w:rsidP="00E11D72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1D72">
        <w:rPr>
          <w:rFonts w:ascii="TH SarabunPSK" w:hAnsi="TH SarabunPSK" w:cs="TH SarabunPSK"/>
          <w:b/>
          <w:bCs/>
          <w:sz w:val="36"/>
          <w:szCs w:val="36"/>
          <w:cs/>
        </w:rPr>
        <w:t>ของนักเรียนชั้นประถมศึกษาปีที่ 4</w:t>
      </w:r>
    </w:p>
    <w:p w14:paraId="0ED18155" w14:textId="77777777" w:rsidR="00E11D72" w:rsidRPr="00E11D72" w:rsidRDefault="00E11D72" w:rsidP="00E11D72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bookmarkEnd w:id="0"/>
    <w:p w14:paraId="27312141" w14:textId="77777777" w:rsidR="00E11D72" w:rsidRPr="00E11D72" w:rsidRDefault="00E11D72" w:rsidP="00E11D7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</w:pPr>
      <w:r w:rsidRPr="00E11D72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ล้อมพงศ์ อยู่ขำมี</w:t>
      </w:r>
      <w:r w:rsidRPr="00E11D72">
        <w:rPr>
          <w:rFonts w:ascii="TH Sarabun New" w:eastAsia="Sarabun" w:hAnsi="TH Sarabun New" w:cs="TH Sarabun New"/>
          <w:b/>
          <w:bCs/>
          <w:color w:val="000000"/>
          <w:sz w:val="32"/>
          <w:szCs w:val="32"/>
          <w:vertAlign w:val="superscript"/>
        </w:rPr>
        <w:t xml:space="preserve">1   </w:t>
      </w:r>
      <w:r w:rsidRPr="00E11D72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เพชร วิจิตรนาวิน</w:t>
      </w:r>
      <w:r w:rsidRPr="00E11D72">
        <w:rPr>
          <w:rFonts w:ascii="TH Sarabun New" w:eastAsia="Sarabun" w:hAnsi="TH Sarabun New" w:cs="TH Sarabun New"/>
          <w:b/>
          <w:bCs/>
          <w:color w:val="000000"/>
          <w:sz w:val="32"/>
          <w:szCs w:val="32"/>
          <w:vertAlign w:val="superscript"/>
        </w:rPr>
        <w:t xml:space="preserve">2 </w:t>
      </w:r>
    </w:p>
    <w:p w14:paraId="22D5834C" w14:textId="2F8BBD1D" w:rsidR="00E11D72" w:rsidRPr="00E11D72" w:rsidRDefault="00E11D72" w:rsidP="00E11D7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color w:val="000000"/>
          <w:sz w:val="24"/>
          <w:szCs w:val="24"/>
        </w:rPr>
      </w:pPr>
      <w:r w:rsidRPr="00E11D72">
        <w:rPr>
          <w:rFonts w:ascii="TH Sarabun New" w:eastAsia="Sarabun" w:hAnsi="TH Sarabun New" w:cs="TH Sarabun New"/>
          <w:bCs/>
          <w:color w:val="000000"/>
          <w:sz w:val="24"/>
          <w:szCs w:val="24"/>
          <w:vertAlign w:val="superscript"/>
        </w:rPr>
        <w:t>1</w:t>
      </w:r>
      <w:r w:rsidR="00D06BB9">
        <w:rPr>
          <w:rFonts w:ascii="TH Sarabun New" w:eastAsia="Sarabun" w:hAnsi="TH Sarabun New" w:cs="TH Sarabun New" w:hint="cs"/>
          <w:bCs/>
          <w:color w:val="000000"/>
          <w:sz w:val="24"/>
          <w:szCs w:val="24"/>
          <w:vertAlign w:val="superscript"/>
          <w:cs/>
        </w:rPr>
        <w:t xml:space="preserve"> </w:t>
      </w:r>
      <w:r w:rsidRPr="00E11D72">
        <w:rPr>
          <w:rFonts w:ascii="TH Sarabun New" w:eastAsia="Sarabun" w:hAnsi="TH Sarabun New" w:cs="TH Sarabun New" w:hint="cs"/>
          <w:bCs/>
          <w:color w:val="000000"/>
          <w:sz w:val="24"/>
          <w:szCs w:val="24"/>
          <w:cs/>
        </w:rPr>
        <w:t>นักศึกษาปริญญามหาบัณฑิต,</w:t>
      </w:r>
      <w:r w:rsidRPr="00E11D72">
        <w:rPr>
          <w:rFonts w:ascii="TH Sarabun New" w:eastAsia="Sarabun" w:hAnsi="TH Sarabun New" w:cs="TH Sarabun New"/>
          <w:bCs/>
          <w:color w:val="000000"/>
          <w:sz w:val="24"/>
          <w:szCs w:val="24"/>
          <w:cs/>
        </w:rPr>
        <w:t xml:space="preserve"> </w:t>
      </w:r>
      <w:r w:rsidRPr="00E11D72">
        <w:rPr>
          <w:rFonts w:ascii="TH Sarabun New" w:eastAsia="Sarabun" w:hAnsi="TH Sarabun New" w:cs="TH Sarabun New" w:hint="cs"/>
          <w:bCs/>
          <w:color w:val="000000"/>
          <w:sz w:val="24"/>
          <w:szCs w:val="24"/>
          <w:cs/>
        </w:rPr>
        <w:t>สาขาวิชาการสอนภาษาไทย,</w:t>
      </w:r>
      <w:r w:rsidRPr="00E11D72">
        <w:rPr>
          <w:rFonts w:ascii="TH Sarabun New" w:eastAsia="Sarabun" w:hAnsi="TH Sarabun New" w:cs="TH Sarabun New"/>
          <w:bCs/>
          <w:color w:val="000000"/>
          <w:sz w:val="24"/>
          <w:szCs w:val="24"/>
          <w:cs/>
        </w:rPr>
        <w:t xml:space="preserve"> </w:t>
      </w:r>
      <w:r w:rsidRPr="00E11D72">
        <w:rPr>
          <w:rFonts w:ascii="TH Sarabun New" w:eastAsia="Sarabun" w:hAnsi="TH Sarabun New" w:cs="TH Sarabun New" w:hint="cs"/>
          <w:bCs/>
          <w:color w:val="000000"/>
          <w:sz w:val="24"/>
          <w:szCs w:val="24"/>
          <w:cs/>
        </w:rPr>
        <w:t>คณะศึกษาศาสตร์,</w:t>
      </w:r>
      <w:r w:rsidRPr="00E11D72">
        <w:rPr>
          <w:rFonts w:ascii="TH Sarabun New" w:eastAsia="Sarabun" w:hAnsi="TH Sarabun New" w:cs="TH Sarabun New"/>
          <w:bCs/>
          <w:color w:val="000000"/>
          <w:sz w:val="24"/>
          <w:szCs w:val="24"/>
          <w:cs/>
        </w:rPr>
        <w:t xml:space="preserve"> </w:t>
      </w:r>
      <w:r w:rsidRPr="00E11D72">
        <w:rPr>
          <w:rFonts w:ascii="TH Sarabun New" w:eastAsia="Sarabun" w:hAnsi="TH Sarabun New" w:cs="TH Sarabun New" w:hint="cs"/>
          <w:bCs/>
          <w:color w:val="000000"/>
          <w:sz w:val="24"/>
          <w:szCs w:val="24"/>
          <w:cs/>
        </w:rPr>
        <w:t>มหาวิทยาลัยรามคำแหง</w:t>
      </w:r>
    </w:p>
    <w:p w14:paraId="741AB56D" w14:textId="7D3B7427" w:rsidR="00E11D72" w:rsidRPr="00E11D72" w:rsidRDefault="00E11D72" w:rsidP="00E11D7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r w:rsidRPr="00E11D72">
        <w:rPr>
          <w:rFonts w:ascii="TH Sarabun New" w:eastAsia="Sarabun" w:hAnsi="TH Sarabun New" w:cs="TH Sarabun New"/>
          <w:bCs/>
          <w:sz w:val="24"/>
          <w:szCs w:val="24"/>
          <w:vertAlign w:val="superscript"/>
        </w:rPr>
        <w:t>2</w:t>
      </w:r>
      <w:r w:rsidR="00D06BB9">
        <w:rPr>
          <w:rFonts w:ascii="TH Sarabun New" w:eastAsia="Sarabun" w:hAnsi="TH Sarabun New" w:cs="TH Sarabun New" w:hint="cs"/>
          <w:bCs/>
          <w:sz w:val="24"/>
          <w:szCs w:val="24"/>
          <w:vertAlign w:val="superscript"/>
          <w:cs/>
        </w:rPr>
        <w:t xml:space="preserve"> </w:t>
      </w:r>
      <w:r w:rsidRPr="00E11D72">
        <w:rPr>
          <w:rFonts w:ascii="TH Sarabun New" w:eastAsia="Sarabun" w:hAnsi="TH Sarabun New" w:cs="TH Sarabun New" w:hint="cs"/>
          <w:bCs/>
          <w:sz w:val="24"/>
          <w:szCs w:val="24"/>
          <w:cs/>
        </w:rPr>
        <w:t>ส</w:t>
      </w:r>
      <w:r w:rsidRPr="00E11D72">
        <w:rPr>
          <w:rFonts w:ascii="TH Sarabun New" w:eastAsia="Sarabun" w:hAnsi="TH Sarabun New" w:cs="TH Sarabun New"/>
          <w:bCs/>
          <w:sz w:val="24"/>
          <w:szCs w:val="24"/>
          <w:cs/>
        </w:rPr>
        <w:t>าขาวิชาภาษาไทย</w:t>
      </w:r>
      <w:r w:rsidRPr="00E11D72">
        <w:rPr>
          <w:rFonts w:ascii="TH Sarabun New" w:eastAsia="Sarabun" w:hAnsi="TH Sarabun New" w:cs="TH Sarabun New"/>
          <w:bCs/>
          <w:sz w:val="24"/>
          <w:szCs w:val="24"/>
        </w:rPr>
        <w:t xml:space="preserve">, </w:t>
      </w:r>
      <w:r w:rsidRPr="00E11D72">
        <w:rPr>
          <w:rFonts w:ascii="TH Sarabun New" w:eastAsia="Sarabun" w:hAnsi="TH Sarabun New" w:cs="TH Sarabun New"/>
          <w:bCs/>
          <w:sz w:val="24"/>
          <w:szCs w:val="24"/>
          <w:cs/>
        </w:rPr>
        <w:t>ภาควิชาหลักสูตรและการสอน</w:t>
      </w:r>
      <w:r w:rsidRPr="00E11D72">
        <w:rPr>
          <w:rFonts w:ascii="TH Sarabun New" w:eastAsia="Sarabun" w:hAnsi="TH Sarabun New" w:cs="TH Sarabun New"/>
          <w:bCs/>
          <w:sz w:val="24"/>
          <w:szCs w:val="24"/>
        </w:rPr>
        <w:t>,</w:t>
      </w:r>
      <w:r w:rsidRPr="00E11D72">
        <w:rPr>
          <w:rFonts w:ascii="TH Sarabun New" w:eastAsia="Sarabun" w:hAnsi="TH Sarabun New" w:cs="TH Sarabun New"/>
          <w:bCs/>
          <w:sz w:val="24"/>
          <w:szCs w:val="24"/>
          <w:cs/>
        </w:rPr>
        <w:t xml:space="preserve"> คณะศึกษาศาสตร์</w:t>
      </w:r>
      <w:r w:rsidRPr="00E11D72">
        <w:rPr>
          <w:rFonts w:ascii="TH Sarabun New" w:eastAsia="Sarabun" w:hAnsi="TH Sarabun New" w:cs="TH Sarabun New" w:hint="cs"/>
          <w:bCs/>
          <w:sz w:val="24"/>
          <w:szCs w:val="24"/>
          <w:cs/>
        </w:rPr>
        <w:t>,</w:t>
      </w:r>
      <w:r w:rsidRPr="00E11D72">
        <w:rPr>
          <w:rFonts w:ascii="TH Sarabun New" w:eastAsia="Sarabun" w:hAnsi="TH Sarabun New" w:cs="TH Sarabun New"/>
          <w:bCs/>
          <w:sz w:val="24"/>
          <w:szCs w:val="24"/>
          <w:cs/>
        </w:rPr>
        <w:t xml:space="preserve"> มหาวิทยาลัยรามคำแหง</w:t>
      </w:r>
      <w:r w:rsidRPr="00E11D72">
        <w:rPr>
          <w:rFonts w:ascii="TH Sarabun New" w:eastAsia="Sarabun" w:hAnsi="TH Sarabun New" w:cs="TH Sarabun New"/>
          <w:bCs/>
          <w:sz w:val="24"/>
          <w:szCs w:val="24"/>
        </w:rPr>
        <w:t xml:space="preserve">  </w:t>
      </w:r>
    </w:p>
    <w:p w14:paraId="3FAF06FE" w14:textId="7FA7A4FE" w:rsidR="00E11D72" w:rsidRPr="00E11D72" w:rsidRDefault="00000000" w:rsidP="00E11D7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bCs/>
          <w:sz w:val="24"/>
          <w:szCs w:val="24"/>
        </w:rPr>
      </w:pPr>
      <w:hyperlink r:id="rId8" w:history="1">
        <w:r w:rsidR="00D06BB9" w:rsidRPr="00D06BB9">
          <w:rPr>
            <w:rStyle w:val="ab"/>
            <w:rFonts w:ascii="TH Sarabun New" w:eastAsia="Sarabun" w:hAnsi="TH Sarabun New" w:cs="TH Sarabun New"/>
            <w:b/>
            <w:bCs/>
            <w:color w:val="auto"/>
            <w:sz w:val="24"/>
            <w:szCs w:val="24"/>
            <w:u w:val="none"/>
            <w:vertAlign w:val="superscript"/>
          </w:rPr>
          <w:t>1</w:t>
        </w:r>
        <w:r w:rsidR="00D06BB9" w:rsidRPr="00D06BB9">
          <w:rPr>
            <w:rStyle w:val="ab"/>
            <w:rFonts w:ascii="TH Sarabun New" w:eastAsia="Sarabun" w:hAnsi="TH Sarabun New" w:cs="TH Sarabun New" w:hint="cs"/>
            <w:b/>
            <w:bCs/>
            <w:color w:val="auto"/>
            <w:sz w:val="24"/>
            <w:szCs w:val="24"/>
            <w:u w:val="none"/>
            <w:vertAlign w:val="superscript"/>
            <w:cs/>
          </w:rPr>
          <w:t xml:space="preserve"> </w:t>
        </w:r>
        <w:r w:rsidR="00D06BB9" w:rsidRPr="00D06BB9">
          <w:rPr>
            <w:rStyle w:val="ab"/>
            <w:rFonts w:ascii="TH Sarabun New" w:eastAsia="Sarabun" w:hAnsi="TH Sarabun New" w:cs="TH Sarabun New"/>
            <w:b/>
            <w:bCs/>
            <w:color w:val="auto"/>
            <w:sz w:val="24"/>
            <w:szCs w:val="24"/>
            <w:u w:val="none"/>
          </w:rPr>
          <w:t>6212610024@rumail.ru.ac.th</w:t>
        </w:r>
      </w:hyperlink>
      <w:r w:rsidR="00E11D72" w:rsidRPr="00D06BB9">
        <w:rPr>
          <w:rFonts w:ascii="TH Sarabun New" w:eastAsia="Sarabun" w:hAnsi="TH Sarabun New" w:cs="TH Sarabun New"/>
          <w:b/>
          <w:bCs/>
          <w:sz w:val="24"/>
          <w:szCs w:val="24"/>
          <w:cs/>
        </w:rPr>
        <w:t xml:space="preserve"> </w:t>
      </w:r>
      <w:r w:rsidR="00E11D72" w:rsidRPr="00D06BB9">
        <w:rPr>
          <w:rFonts w:ascii="TH Sarabun New" w:eastAsia="Sarabun" w:hAnsi="TH Sarabun New" w:cs="TH Sarabun New"/>
          <w:b/>
          <w:bCs/>
          <w:sz w:val="24"/>
          <w:szCs w:val="24"/>
        </w:rPr>
        <w:t xml:space="preserve"> </w:t>
      </w:r>
      <w:r w:rsidR="00E11D72" w:rsidRPr="00E11D72">
        <w:rPr>
          <w:rFonts w:ascii="TH Sarabun New" w:eastAsia="Sarabun" w:hAnsi="TH Sarabun New" w:cs="TH Sarabun New"/>
          <w:b/>
          <w:bCs/>
          <w:sz w:val="24"/>
          <w:szCs w:val="24"/>
          <w:vertAlign w:val="superscript"/>
        </w:rPr>
        <w:t>2</w:t>
      </w:r>
      <w:r w:rsidR="00E11D72" w:rsidRPr="00E11D72">
        <w:rPr>
          <w:rFonts w:ascii="TH Sarabun New" w:hAnsi="TH Sarabun New" w:cs="TH Sarabun New"/>
          <w:b/>
          <w:bCs/>
          <w:sz w:val="24"/>
          <w:szCs w:val="24"/>
        </w:rPr>
        <w:t xml:space="preserve"> </w:t>
      </w:r>
      <w:r w:rsidR="00E11D72" w:rsidRPr="00E11D72">
        <w:rPr>
          <w:rFonts w:ascii="TH Sarabun New" w:eastAsia="Sarabun" w:hAnsi="TH Sarabun New" w:cs="TH Sarabun New"/>
          <w:b/>
          <w:bCs/>
          <w:sz w:val="24"/>
          <w:szCs w:val="24"/>
        </w:rPr>
        <w:t xml:space="preserve">Petch.w@rumail.ru.ac.th </w:t>
      </w:r>
    </w:p>
    <w:p w14:paraId="29E636A9" w14:textId="77777777" w:rsidR="001E7350" w:rsidRPr="00E11D72" w:rsidRDefault="001E7350" w:rsidP="00D06BB9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FCBC3D0" w14:textId="77777777" w:rsidR="00511D0F" w:rsidRPr="00A24B07" w:rsidRDefault="00511D0F" w:rsidP="00BF56B8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52E03D51" w14:textId="53F59EF1" w:rsidR="00E11D72" w:rsidRPr="00783150" w:rsidRDefault="00E11D72" w:rsidP="00526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28"/>
          <w:cs/>
        </w:rPr>
      </w:pPr>
      <w:bookmarkStart w:id="1" w:name="_Hlk134183014"/>
      <w:r w:rsidRPr="00783150">
        <w:rPr>
          <w:rFonts w:ascii="TH Sarabun New" w:eastAsia="Sarabun" w:hAnsi="TH Sarabun New" w:cs="TH Sarabun New"/>
          <w:sz w:val="28"/>
          <w:cs/>
        </w:rPr>
        <w:t>บทความนี้มีวัตถุประสงค์เพื่อเปรียบเทียบความสามารถในการอ่านเพื่อความเข้าใจของนักเรียนชั้นประถมศึกษาปีที่ 4 ก่อนและหลังการเรียนรู้ด้วย</w:t>
      </w:r>
      <w:bookmarkStart w:id="2" w:name="_Hlk163716904"/>
      <w:r w:rsidRPr="00783150">
        <w:rPr>
          <w:rFonts w:ascii="TH Sarabun New" w:eastAsia="Sarabun" w:hAnsi="TH Sarabun New" w:cs="TH Sarabun New"/>
          <w:sz w:val="28"/>
          <w:cs/>
        </w:rPr>
        <w:t>เทคนิค</w:t>
      </w:r>
      <w:bookmarkStart w:id="3" w:name="_Hlk163046712"/>
      <w:r w:rsidRPr="00783150">
        <w:rPr>
          <w:rFonts w:ascii="TH Sarabun New" w:eastAsia="Sarabun" w:hAnsi="TH Sarabun New" w:cs="TH Sarabun New"/>
          <w:sz w:val="28"/>
          <w:cs/>
        </w:rPr>
        <w:t xml:space="preserve">ผังกราฟฟิกแบบ </w:t>
      </w:r>
      <w:r w:rsidRPr="00783150">
        <w:rPr>
          <w:rFonts w:ascii="TH Sarabun New" w:eastAsia="Sarabun" w:hAnsi="TH Sarabun New" w:cs="TH Sarabun New"/>
          <w:sz w:val="28"/>
        </w:rPr>
        <w:t>S</w:t>
      </w:r>
      <w:r w:rsidR="003963F0" w:rsidRPr="00783150">
        <w:rPr>
          <w:rFonts w:ascii="TH Sarabun New" w:eastAsia="Sarabun" w:hAnsi="TH Sarabun New" w:cs="TH Sarabun New"/>
          <w:sz w:val="28"/>
        </w:rPr>
        <w:t>emantic Feature Analysis (SFA)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</w:t>
      </w:r>
      <w:bookmarkEnd w:id="2"/>
      <w:bookmarkEnd w:id="3"/>
      <w:r w:rsidR="003963F0" w:rsidRPr="00783150">
        <w:rPr>
          <w:rFonts w:ascii="TH Sarabun New" w:eastAsia="Sarabun" w:hAnsi="TH Sarabun New" w:cs="TH Sarabun New" w:hint="cs"/>
          <w:sz w:val="28"/>
          <w:cs/>
        </w:rPr>
        <w:t>และเพื่อศึกษา</w:t>
      </w:r>
      <w:r w:rsidRPr="00783150">
        <w:rPr>
          <w:rFonts w:ascii="TH Sarabun New" w:eastAsia="Sarabun" w:hAnsi="TH Sarabun New" w:cs="TH Sarabun New"/>
          <w:sz w:val="28"/>
          <w:cs/>
        </w:rPr>
        <w:t>ความคงทนใน</w:t>
      </w:r>
      <w:r w:rsidR="003963F0" w:rsidRPr="00783150">
        <w:rPr>
          <w:rFonts w:ascii="TH Sarabun New" w:eastAsia="Sarabun" w:hAnsi="TH Sarabun New" w:cs="TH Sarabun New" w:hint="cs"/>
          <w:sz w:val="28"/>
          <w:cs/>
        </w:rPr>
        <w:t xml:space="preserve">    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การเรียนรู้คำศัพท์ของนักเรียนหลังจากเรียนโดยใช้เทคนิคผังกราฟฟิกแบบ </w:t>
      </w:r>
      <w:r w:rsidRPr="00783150">
        <w:rPr>
          <w:rFonts w:ascii="TH Sarabun New" w:eastAsia="Sarabun" w:hAnsi="TH Sarabun New" w:cs="TH Sarabun New"/>
          <w:sz w:val="28"/>
        </w:rPr>
        <w:t>SFA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ประชากรกลุ่มเป้าหมาย (</w:t>
      </w:r>
      <w:r w:rsidRPr="00783150">
        <w:rPr>
          <w:rFonts w:ascii="TH Sarabun New" w:eastAsia="Sarabun" w:hAnsi="TH Sarabun New" w:cs="TH Sarabun New"/>
          <w:sz w:val="28"/>
        </w:rPr>
        <w:t xml:space="preserve">target population)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คือ นักเรียนชั้นประถมศึกษาปีที่ 4 จำนวน </w:t>
      </w:r>
      <w:r w:rsidRPr="00783150">
        <w:rPr>
          <w:rFonts w:ascii="TH Sarabun New" w:eastAsia="Sarabun" w:hAnsi="TH Sarabun New" w:cs="TH Sarabun New"/>
          <w:sz w:val="28"/>
        </w:rPr>
        <w:t xml:space="preserve">28 </w:t>
      </w:r>
      <w:r w:rsidRPr="00783150">
        <w:rPr>
          <w:rFonts w:ascii="TH Sarabun New" w:eastAsia="Sarabun" w:hAnsi="TH Sarabun New" w:cs="TH Sarabun New"/>
          <w:sz w:val="28"/>
          <w:cs/>
        </w:rPr>
        <w:t>คน</w:t>
      </w:r>
      <w:r w:rsidRPr="00783150">
        <w:rPr>
          <w:rFonts w:ascii="TH Sarabun New" w:eastAsia="Sarabun" w:hAnsi="TH Sarabun New" w:cs="TH Sarabun New"/>
          <w:sz w:val="28"/>
        </w:rPr>
        <w:t xml:space="preserve"> </w:t>
      </w:r>
      <w:r w:rsidRPr="00783150">
        <w:rPr>
          <w:rFonts w:ascii="TH Sarabun New" w:eastAsia="Sarabun" w:hAnsi="TH Sarabun New" w:cs="TH Sarabun New"/>
          <w:sz w:val="28"/>
          <w:cs/>
        </w:rPr>
        <w:t>ที่ศึกษาในภาคเรียนที่</w:t>
      </w:r>
      <w:r w:rsidRPr="00783150">
        <w:rPr>
          <w:rFonts w:ascii="TH Sarabun New" w:eastAsia="Sarabun" w:hAnsi="TH Sarabun New" w:cs="TH Sarabun New"/>
          <w:sz w:val="28"/>
        </w:rPr>
        <w:t xml:space="preserve"> 2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ปีการศึกษา </w:t>
      </w:r>
      <w:r w:rsidRPr="00783150">
        <w:rPr>
          <w:rFonts w:ascii="TH Sarabun New" w:eastAsia="Sarabun" w:hAnsi="TH Sarabun New" w:cs="TH Sarabun New"/>
          <w:sz w:val="28"/>
        </w:rPr>
        <w:t xml:space="preserve">2566 </w:t>
      </w:r>
      <w:r w:rsidRPr="00783150">
        <w:rPr>
          <w:rFonts w:ascii="TH Sarabun New" w:eastAsia="Sarabun" w:hAnsi="TH Sarabun New" w:cs="TH Sarabun New"/>
          <w:sz w:val="28"/>
          <w:cs/>
        </w:rPr>
        <w:t>โรงเรียน</w:t>
      </w:r>
      <w:r w:rsidR="003963F0" w:rsidRPr="00783150">
        <w:rPr>
          <w:rFonts w:ascii="TH Sarabun New" w:eastAsia="Sarabun" w:hAnsi="TH Sarabun New" w:cs="TH Sarabun New" w:hint="cs"/>
          <w:sz w:val="28"/>
          <w:cs/>
        </w:rPr>
        <w:t xml:space="preserve">        </w:t>
      </w:r>
      <w:r w:rsidRPr="00783150">
        <w:rPr>
          <w:rFonts w:ascii="TH Sarabun New" w:eastAsia="Sarabun" w:hAnsi="TH Sarabun New" w:cs="TH Sarabun New"/>
          <w:sz w:val="28"/>
          <w:cs/>
        </w:rPr>
        <w:t>วิทยาประชาพัฒน์ (นามสมมติ) กรุงเทพมหานคร โดยใช้วิธีการเลือกแบบเจาะจง (</w:t>
      </w:r>
      <w:r w:rsidRPr="00783150">
        <w:rPr>
          <w:rFonts w:ascii="TH Sarabun New" w:eastAsia="Sarabun" w:hAnsi="TH Sarabun New" w:cs="TH Sarabun New"/>
          <w:sz w:val="28"/>
        </w:rPr>
        <w:t>purposive sampling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) เครื่องมือวิจัยที่ใช้ในการเก็บรวบรวมข้อมูล คือ แบบวัดความสามารถในการอ่านเพื่อความเข้าใจ </w:t>
      </w:r>
      <w:bookmarkStart w:id="4" w:name="_Hlk163716801"/>
      <w:r w:rsidRPr="00783150">
        <w:rPr>
          <w:rFonts w:ascii="TH Sarabun New" w:eastAsia="Sarabun" w:hAnsi="TH Sarabun New" w:cs="TH Sarabun New"/>
          <w:sz w:val="28"/>
          <w:cs/>
        </w:rPr>
        <w:t>เป็น</w:t>
      </w:r>
      <w:bookmarkStart w:id="5" w:name="_Hlk163716865"/>
      <w:r w:rsidRPr="00783150">
        <w:rPr>
          <w:rFonts w:ascii="TH Sarabun New" w:eastAsia="Sarabun" w:hAnsi="TH Sarabun New" w:cs="TH Sarabun New"/>
          <w:sz w:val="28"/>
          <w:cs/>
        </w:rPr>
        <w:t xml:space="preserve">แบบปรนัยชนิดเลือกตอบ 4 ตัวเลือก จำนวน 30 ข้อ </w:t>
      </w:r>
      <w:bookmarkEnd w:id="4"/>
      <w:bookmarkEnd w:id="5"/>
      <w:r w:rsidRPr="00783150">
        <w:rPr>
          <w:rFonts w:ascii="TH Sarabun New" w:eastAsia="Sarabun" w:hAnsi="TH Sarabun New" w:cs="TH Sarabun New"/>
          <w:sz w:val="28"/>
          <w:cs/>
        </w:rPr>
        <w:t>และแบบทดสอบ</w:t>
      </w:r>
      <w:bookmarkStart w:id="6" w:name="_Hlk163717271"/>
      <w:r w:rsidRPr="00783150">
        <w:rPr>
          <w:rFonts w:ascii="TH Sarabun New" w:eastAsia="Sarabun" w:hAnsi="TH Sarabun New" w:cs="TH Sarabun New"/>
          <w:sz w:val="28"/>
          <w:cs/>
        </w:rPr>
        <w:t>วัดผลสัมฤทธิ์การเรียนรู้คำศัพท์</w:t>
      </w:r>
      <w:bookmarkEnd w:id="6"/>
      <w:r w:rsidR="003963F0" w:rsidRPr="00783150">
        <w:rPr>
          <w:rFonts w:ascii="TH Sarabun New" w:eastAsia="Sarabun" w:hAnsi="TH Sarabun New" w:cs="TH Sarabun New" w:hint="cs"/>
          <w:sz w:val="28"/>
          <w:cs/>
        </w:rPr>
        <w:t xml:space="preserve">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เป็นแบบปรนัย จำนวน </w:t>
      </w:r>
      <w:r w:rsidR="003963F0" w:rsidRPr="00783150">
        <w:rPr>
          <w:rFonts w:ascii="TH Sarabun New" w:eastAsia="Sarabun" w:hAnsi="TH Sarabun New" w:cs="TH Sarabun New"/>
          <w:sz w:val="28"/>
        </w:rPr>
        <w:t>3</w:t>
      </w:r>
      <w:r w:rsidRPr="00783150">
        <w:rPr>
          <w:rFonts w:ascii="TH Sarabun New" w:eastAsia="Sarabun" w:hAnsi="TH Sarabun New" w:cs="TH Sarabun New"/>
          <w:sz w:val="28"/>
          <w:cs/>
        </w:rPr>
        <w:t>0 ข้อ</w:t>
      </w:r>
      <w:r w:rsidRPr="00783150">
        <w:rPr>
          <w:rFonts w:ascii="TH Sarabun New" w:eastAsia="Sarabun" w:hAnsi="TH Sarabun New" w:cs="TH Sarabun New"/>
          <w:sz w:val="28"/>
        </w:rPr>
        <w:t xml:space="preserve">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เครื่องมือที่ใช้ในการทดลอง คือ แผนการจัดการเรียนรู้โดยการใช้เทคนิคผังกราฟฟิกแบบ </w:t>
      </w:r>
      <w:r w:rsidRPr="00783150">
        <w:rPr>
          <w:rFonts w:ascii="TH Sarabun New" w:eastAsia="Sarabun" w:hAnsi="TH Sarabun New" w:cs="TH Sarabun New"/>
          <w:sz w:val="28"/>
        </w:rPr>
        <w:t>SFA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จำนวน 3 แผน แผนละ 2 คาบ คาบละ 50 นาที ระยะเวลาในการเก็บข้อมูล จำนวน </w:t>
      </w:r>
      <w:r w:rsidRPr="00783150">
        <w:rPr>
          <w:rFonts w:ascii="TH Sarabun New" w:eastAsia="Sarabun" w:hAnsi="TH Sarabun New" w:cs="TH Sarabun New"/>
          <w:sz w:val="28"/>
        </w:rPr>
        <w:t>3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สัปดาห์ สัปดาห์ละ </w:t>
      </w:r>
      <w:r w:rsidRPr="00783150">
        <w:rPr>
          <w:rFonts w:ascii="TH Sarabun New" w:eastAsia="Sarabun" w:hAnsi="TH Sarabun New" w:cs="TH Sarabun New"/>
          <w:sz w:val="28"/>
        </w:rPr>
        <w:t>2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คาบ รวมทั้งสิ้น </w:t>
      </w:r>
      <w:r w:rsidRPr="00783150">
        <w:rPr>
          <w:rFonts w:ascii="TH Sarabun New" w:eastAsia="Sarabun" w:hAnsi="TH Sarabun New" w:cs="TH Sarabun New"/>
          <w:sz w:val="28"/>
        </w:rPr>
        <w:t>6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คาบ</w:t>
      </w:r>
      <w:r w:rsidRPr="00783150">
        <w:rPr>
          <w:rFonts w:ascii="TH Sarabun New" w:eastAsia="Sarabun" w:hAnsi="TH Sarabun New" w:cs="TH Sarabun New"/>
          <w:sz w:val="28"/>
        </w:rPr>
        <w:t xml:space="preserve"> </w:t>
      </w:r>
      <w:r w:rsidRPr="00783150">
        <w:rPr>
          <w:rFonts w:ascii="TH Sarabun New" w:eastAsia="Sarabun" w:hAnsi="TH Sarabun New" w:cs="TH Sarabun New"/>
          <w:sz w:val="28"/>
          <w:cs/>
        </w:rPr>
        <w:t>วิเคราะห์ข้อมูลโดยหาค่ามัธยฐานและส่วนเบี่ยงเบนมาตรฐาน และทดสอบค่านัยสำคัญของความแตกต่างโดยใช้สถิติทดสอบ</w:t>
      </w:r>
      <w:r w:rsidRPr="00783150">
        <w:rPr>
          <w:rFonts w:ascii="TH Sarabun New" w:eastAsia="Sarabun" w:hAnsi="TH Sarabun New" w:cs="TH Sarabun New" w:hint="cs"/>
          <w:sz w:val="28"/>
          <w:cs/>
        </w:rPr>
        <w:t xml:space="preserve"> </w:t>
      </w:r>
      <w:r w:rsidRPr="00783150">
        <w:rPr>
          <w:rFonts w:ascii="TH Sarabun New" w:eastAsia="Sarabun" w:hAnsi="TH Sarabun New" w:cs="TH Sarabun New"/>
          <w:sz w:val="28"/>
        </w:rPr>
        <w:t>Wilcoxon signed-rank test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 ผลการวิจัย พบว่า นักเรียนที่ได้รับการจัดการเรียนรู้โดยใช้เทคนิคผังกราฟิกแบบ </w:t>
      </w:r>
      <w:r w:rsidRPr="00783150">
        <w:rPr>
          <w:rFonts w:ascii="TH Sarabun New" w:eastAsia="Sarabun" w:hAnsi="TH Sarabun New" w:cs="TH Sarabun New"/>
          <w:sz w:val="28"/>
        </w:rPr>
        <w:t xml:space="preserve">SFA </w:t>
      </w:r>
      <w:r w:rsidRPr="00783150">
        <w:rPr>
          <w:rFonts w:ascii="TH Sarabun New" w:eastAsia="Sarabun" w:hAnsi="TH Sarabun New" w:cs="TH Sarabun New"/>
          <w:sz w:val="28"/>
          <w:cs/>
        </w:rPr>
        <w:t>มีความสามารถในการอ่านเพื่อความเข้าใจสูงกว่าก่อน</w:t>
      </w:r>
      <w:r w:rsidR="00526C0C" w:rsidRPr="00783150">
        <w:rPr>
          <w:rFonts w:ascii="TH Sarabun New" w:eastAsia="Sarabun" w:hAnsi="TH Sarabun New" w:cs="TH Sarabun New" w:hint="cs"/>
          <w:sz w:val="28"/>
          <w:cs/>
        </w:rPr>
        <w:t xml:space="preserve">    </w:t>
      </w:r>
      <w:r w:rsidRPr="00783150">
        <w:rPr>
          <w:rFonts w:ascii="TH Sarabun New" w:eastAsia="Sarabun" w:hAnsi="TH Sarabun New" w:cs="TH Sarabun New"/>
          <w:sz w:val="28"/>
          <w:cs/>
        </w:rPr>
        <w:t>การทดลอง</w:t>
      </w:r>
      <w:bookmarkStart w:id="7" w:name="_Hlk163717309"/>
      <w:r w:rsidRPr="00783150">
        <w:rPr>
          <w:rFonts w:ascii="TH Sarabun New" w:eastAsia="Sarabun" w:hAnsi="TH Sarabun New" w:cs="TH Sarabun New"/>
          <w:sz w:val="28"/>
          <w:cs/>
        </w:rPr>
        <w:t>อย่างมีนัยสำคัญทางสถิติที่ระดับ 0.05</w:t>
      </w:r>
      <w:bookmarkEnd w:id="7"/>
      <w:r w:rsidRPr="00783150">
        <w:rPr>
          <w:rFonts w:ascii="TH Sarabun New" w:eastAsia="Sarabun" w:hAnsi="TH Sarabun New" w:cs="TH Sarabun New"/>
          <w:sz w:val="28"/>
          <w:cs/>
        </w:rPr>
        <w:t xml:space="preserve"> และมี</w:t>
      </w:r>
      <w:r w:rsidR="00526C0C" w:rsidRPr="00783150">
        <w:rPr>
          <w:rFonts w:ascii="TH Sarabun New" w:eastAsia="Sarabun" w:hAnsi="TH Sarabun New" w:cs="TH Sarabun New" w:hint="cs"/>
          <w:sz w:val="28"/>
          <w:cs/>
        </w:rPr>
        <w:t>ความคงทนในการเรียนรู้คำศัพท์</w:t>
      </w:r>
      <w:bookmarkStart w:id="8" w:name="_Hlk167190780"/>
      <w:r w:rsidR="00526C0C" w:rsidRPr="00783150">
        <w:rPr>
          <w:rFonts w:ascii="TH Sarabun New" w:eastAsia="Sarabun" w:hAnsi="TH Sarabun New" w:cs="TH Sarabun New" w:hint="cs"/>
          <w:sz w:val="28"/>
          <w:cs/>
        </w:rPr>
        <w:t>โดยเปรีย</w:t>
      </w:r>
      <w:r w:rsidR="00783150" w:rsidRPr="00783150">
        <w:rPr>
          <w:rFonts w:ascii="TH Sarabun New" w:eastAsia="Sarabun" w:hAnsi="TH Sarabun New" w:cs="TH Sarabun New" w:hint="cs"/>
          <w:sz w:val="28"/>
          <w:cs/>
        </w:rPr>
        <w:t>บ</w:t>
      </w:r>
      <w:r w:rsidR="00526C0C" w:rsidRPr="00783150">
        <w:rPr>
          <w:rFonts w:ascii="TH Sarabun New" w:eastAsia="Sarabun" w:hAnsi="TH Sarabun New" w:cs="TH Sarabun New" w:hint="cs"/>
          <w:sz w:val="28"/>
          <w:cs/>
        </w:rPr>
        <w:t>เทียบ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ผลสัมฤทธิ์การเรียนรู้คำศัพท์ภายหลังการทดลองครั้งที่ </w:t>
      </w:r>
      <w:r w:rsidRPr="00783150">
        <w:rPr>
          <w:rFonts w:ascii="TH Sarabun New" w:eastAsia="Sarabun" w:hAnsi="TH Sarabun New" w:cs="TH Sarabun New"/>
          <w:sz w:val="28"/>
        </w:rPr>
        <w:t xml:space="preserve">1 </w:t>
      </w:r>
      <w:r w:rsidRPr="00783150">
        <w:rPr>
          <w:rFonts w:ascii="TH Sarabun New" w:eastAsia="Sarabun" w:hAnsi="TH Sarabun New" w:cs="TH Sarabun New"/>
          <w:sz w:val="28"/>
          <w:cs/>
        </w:rPr>
        <w:t xml:space="preserve">และครั้งที่ </w:t>
      </w:r>
      <w:r w:rsidRPr="00783150">
        <w:rPr>
          <w:rFonts w:ascii="TH Sarabun New" w:eastAsia="Sarabun" w:hAnsi="TH Sarabun New" w:cs="TH Sarabun New"/>
          <w:sz w:val="28"/>
        </w:rPr>
        <w:t xml:space="preserve">2 </w:t>
      </w:r>
      <w:r w:rsidR="00526C0C" w:rsidRPr="00783150">
        <w:rPr>
          <w:rFonts w:ascii="TH Sarabun New" w:eastAsia="Sarabun" w:hAnsi="TH Sarabun New" w:cs="TH Sarabun New" w:hint="cs"/>
          <w:sz w:val="28"/>
          <w:cs/>
        </w:rPr>
        <w:t>ซึ่งพบว่า</w:t>
      </w:r>
      <w:r w:rsidRPr="00783150">
        <w:rPr>
          <w:rFonts w:ascii="TH Sarabun New" w:eastAsia="Sarabun" w:hAnsi="TH Sarabun New" w:cs="TH Sarabun New"/>
          <w:sz w:val="28"/>
          <w:cs/>
        </w:rPr>
        <w:t>ไม่แตกต่างกันอย่างมีนัยสำคัญทางสถิติที่ระดับ 0.05</w:t>
      </w:r>
    </w:p>
    <w:bookmarkEnd w:id="8"/>
    <w:p w14:paraId="6D7A2E5B" w14:textId="77777777" w:rsidR="001943A9" w:rsidRPr="00783150" w:rsidRDefault="001943A9" w:rsidP="00BF56B8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bookmarkEnd w:id="1"/>
    <w:p w14:paraId="780D7F0A" w14:textId="70D9EFDB" w:rsidR="00511D0F" w:rsidRPr="00783150" w:rsidRDefault="00837C43" w:rsidP="00BF56B8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  <w:r w:rsidRPr="00783150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783150">
        <w:rPr>
          <w:rFonts w:ascii="TH SarabunPSK" w:hAnsi="TH SarabunPSK" w:cs="TH SarabunPSK"/>
          <w:sz w:val="28"/>
          <w:cs/>
        </w:rPr>
        <w:t xml:space="preserve"> </w:t>
      </w:r>
      <w:r w:rsidR="00E11D72" w:rsidRPr="00783150">
        <w:rPr>
          <w:rFonts w:ascii="TH SarabunPSK" w:hAnsi="TH SarabunPSK" w:cs="TH SarabunPSK"/>
          <w:sz w:val="28"/>
          <w:cs/>
        </w:rPr>
        <w:t xml:space="preserve">เทคนิคผังกราฟิกแบบ </w:t>
      </w:r>
      <w:r w:rsidR="00E11D72" w:rsidRPr="00783150">
        <w:rPr>
          <w:rFonts w:ascii="TH SarabunPSK" w:hAnsi="TH SarabunPSK" w:cs="TH SarabunPSK"/>
          <w:sz w:val="28"/>
        </w:rPr>
        <w:t xml:space="preserve">SFA, </w:t>
      </w:r>
      <w:r w:rsidR="00E11D72" w:rsidRPr="00783150">
        <w:rPr>
          <w:rFonts w:ascii="TH SarabunPSK" w:hAnsi="TH SarabunPSK" w:cs="TH SarabunPSK"/>
          <w:sz w:val="28"/>
          <w:cs/>
        </w:rPr>
        <w:t>ความสามารถในการอ่านเพื่อความเข้าใจ</w:t>
      </w:r>
      <w:r w:rsidR="00E11D72" w:rsidRPr="00783150">
        <w:rPr>
          <w:rFonts w:ascii="TH SarabunPSK" w:hAnsi="TH SarabunPSK" w:cs="TH SarabunPSK"/>
          <w:sz w:val="28"/>
        </w:rPr>
        <w:t xml:space="preserve">, </w:t>
      </w:r>
      <w:r w:rsidR="00E11D72" w:rsidRPr="00783150">
        <w:rPr>
          <w:rFonts w:ascii="TH SarabunPSK" w:hAnsi="TH SarabunPSK" w:cs="TH SarabunPSK"/>
          <w:sz w:val="28"/>
          <w:cs/>
        </w:rPr>
        <w:t>ความคงทนในการเรียนรู้คำศัพท์</w:t>
      </w:r>
    </w:p>
    <w:p w14:paraId="38CF9C04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FA12930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4B5C0D9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BB41754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6EFCAD5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84514A3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D358117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8A61AF6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7650D69" w14:textId="77777777" w:rsidR="00131A90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AC037E8" w14:textId="77777777" w:rsidR="00E71A6C" w:rsidRDefault="00E71A6C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2B872825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D380141" w14:textId="77777777" w:rsidR="00702ADF" w:rsidRPr="00702ADF" w:rsidRDefault="00702ADF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bCs/>
          <w:color w:val="000000"/>
          <w:sz w:val="36"/>
          <w:szCs w:val="36"/>
        </w:rPr>
      </w:pP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</w:rPr>
        <w:lastRenderedPageBreak/>
        <w:t xml:space="preserve">Effects of Using a Semantic Feature Analysis Graphic Organizer </w:t>
      </w: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  <w:cs/>
        </w:rPr>
        <w:t xml:space="preserve">                       </w:t>
      </w: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</w:rPr>
        <w:t xml:space="preserve">on Reading Comprehension Abilities and Vocabulary Learning Retention </w:t>
      </w: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  <w:cs/>
        </w:rPr>
        <w:t xml:space="preserve">          </w:t>
      </w: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</w:rPr>
        <w:t xml:space="preserve">of </w:t>
      </w:r>
      <w:r w:rsidRPr="00783150">
        <w:rPr>
          <w:rFonts w:ascii="TH Sarabun New" w:eastAsia="Sarabun" w:hAnsi="TH Sarabun New" w:cs="TH Sarabun New"/>
          <w:b/>
          <w:bCs/>
          <w:sz w:val="36"/>
          <w:szCs w:val="36"/>
        </w:rPr>
        <w:t xml:space="preserve">Fourth-Year </w:t>
      </w:r>
      <w:r w:rsidRPr="00702ADF">
        <w:rPr>
          <w:rFonts w:ascii="TH Sarabun New" w:eastAsia="Sarabun" w:hAnsi="TH Sarabun New" w:cs="TH Sarabun New"/>
          <w:b/>
          <w:bCs/>
          <w:color w:val="000000"/>
          <w:sz w:val="36"/>
          <w:szCs w:val="36"/>
        </w:rPr>
        <w:t>Elementary School Students</w:t>
      </w:r>
    </w:p>
    <w:p w14:paraId="3894CBC4" w14:textId="77777777" w:rsidR="00702ADF" w:rsidRPr="00702ADF" w:rsidRDefault="00702ADF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color w:val="000000"/>
          <w:sz w:val="28"/>
        </w:rPr>
      </w:pPr>
    </w:p>
    <w:p w14:paraId="3F59FE09" w14:textId="36AC313C" w:rsidR="00702ADF" w:rsidRPr="00702ADF" w:rsidRDefault="00702ADF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color w:val="000000"/>
          <w:sz w:val="32"/>
          <w:szCs w:val="32"/>
          <w:vertAlign w:val="superscript"/>
        </w:rPr>
      </w:pPr>
      <w:r w:rsidRPr="00702ADF">
        <w:rPr>
          <w:rFonts w:ascii="TH Sarabun New" w:eastAsia="Sarabun" w:hAnsi="TH Sarabun New" w:cs="TH Sarabun New"/>
          <w:b/>
          <w:color w:val="000000"/>
          <w:sz w:val="32"/>
          <w:szCs w:val="32"/>
        </w:rPr>
        <w:t>Lompong Yookhammee</w:t>
      </w:r>
      <w:r w:rsidRPr="00702ADF">
        <w:rPr>
          <w:rFonts w:ascii="TH Sarabun New" w:eastAsia="Sarabun" w:hAnsi="TH Sarabun New" w:cs="TH Sarabun New"/>
          <w:b/>
          <w:color w:val="000000"/>
          <w:sz w:val="32"/>
          <w:szCs w:val="32"/>
          <w:vertAlign w:val="superscript"/>
        </w:rPr>
        <w:t xml:space="preserve">1   </w:t>
      </w:r>
      <w:r w:rsidRPr="00702ADF">
        <w:rPr>
          <w:rFonts w:ascii="TH Sarabun New" w:eastAsia="Sarabun" w:hAnsi="TH Sarabun New" w:cs="TH Sarabun New"/>
          <w:b/>
          <w:sz w:val="32"/>
          <w:szCs w:val="32"/>
        </w:rPr>
        <w:t>Petch Wijitna</w:t>
      </w:r>
      <w:r w:rsidR="005A31C8">
        <w:rPr>
          <w:rFonts w:ascii="TH Sarabun New" w:eastAsia="Sarabun" w:hAnsi="TH Sarabun New" w:cs="TH Sarabun New"/>
          <w:b/>
          <w:sz w:val="32"/>
          <w:szCs w:val="32"/>
        </w:rPr>
        <w:t>w</w:t>
      </w:r>
      <w:r w:rsidRPr="00702ADF">
        <w:rPr>
          <w:rFonts w:ascii="TH Sarabun New" w:eastAsia="Sarabun" w:hAnsi="TH Sarabun New" w:cs="TH Sarabun New"/>
          <w:b/>
          <w:sz w:val="32"/>
          <w:szCs w:val="32"/>
        </w:rPr>
        <w:t>in</w:t>
      </w:r>
      <w:r w:rsidRPr="00702ADF">
        <w:rPr>
          <w:rFonts w:ascii="TH Sarabun New" w:eastAsia="Sarabun" w:hAnsi="TH Sarabun New" w:cs="TH Sarabun New"/>
          <w:b/>
          <w:sz w:val="32"/>
          <w:szCs w:val="32"/>
          <w:vertAlign w:val="superscript"/>
        </w:rPr>
        <w:t xml:space="preserve">2  </w:t>
      </w:r>
    </w:p>
    <w:p w14:paraId="7A738552" w14:textId="2484E5F6" w:rsidR="00702ADF" w:rsidRPr="00702ADF" w:rsidRDefault="00702ADF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24"/>
          <w:szCs w:val="24"/>
        </w:rPr>
      </w:pP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  <w:vertAlign w:val="superscript"/>
        </w:rPr>
        <w:t>1</w:t>
      </w:r>
      <w:r w:rsidR="00DC6C61">
        <w:rPr>
          <w:rFonts w:ascii="TH Sarabun New" w:eastAsia="Sarabun" w:hAnsi="TH Sarabun New" w:cs="TH Sarabun New" w:hint="cs"/>
          <w:b/>
          <w:color w:val="000000"/>
          <w:sz w:val="24"/>
          <w:szCs w:val="24"/>
          <w:vertAlign w:val="superscript"/>
          <w:cs/>
        </w:rPr>
        <w:t xml:space="preserve"> 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Student in Master of Education </w:t>
      </w:r>
      <w:r w:rsidRPr="00702ADF">
        <w:rPr>
          <w:rFonts w:ascii="TH Sarabun New" w:eastAsia="Sarabun" w:hAnsi="TH Sarabun New" w:cs="TH Sarabun New" w:hint="cs"/>
          <w:b/>
          <w:color w:val="000000"/>
          <w:sz w:val="24"/>
          <w:szCs w:val="24"/>
          <w:cs/>
        </w:rPr>
        <w:t>(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>Teaching Thai</w:t>
      </w:r>
      <w:r w:rsidRPr="00702ADF">
        <w:rPr>
          <w:rFonts w:ascii="TH Sarabun New" w:eastAsia="Sarabun" w:hAnsi="TH Sarabun New" w:cs="TH Sarabun New" w:hint="cs"/>
          <w:b/>
          <w:color w:val="000000"/>
          <w:sz w:val="24"/>
          <w:szCs w:val="24"/>
          <w:cs/>
        </w:rPr>
        <w:t>),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 Faculty of Education</w:t>
      </w:r>
      <w:r w:rsidRPr="00702ADF">
        <w:rPr>
          <w:rFonts w:ascii="TH Sarabun New" w:eastAsia="Sarabun" w:hAnsi="TH Sarabun New" w:cs="TH Sarabun New" w:hint="cs"/>
          <w:b/>
          <w:color w:val="000000"/>
          <w:sz w:val="24"/>
          <w:szCs w:val="24"/>
          <w:cs/>
        </w:rPr>
        <w:t>,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 </w:t>
      </w:r>
      <w:r w:rsidRPr="00702ADF">
        <w:rPr>
          <w:rFonts w:ascii="TH Sarabun New" w:eastAsia="Sarabun" w:hAnsi="TH Sarabun New" w:cs="TH Sarabun New"/>
          <w:b/>
          <w:color w:val="000000"/>
          <w:sz w:val="24"/>
          <w:szCs w:val="24"/>
          <w:lang w:val="en"/>
        </w:rPr>
        <w:t xml:space="preserve">Ramkhamhaeng </w:t>
      </w:r>
      <w:r w:rsidR="002F40D2" w:rsidRPr="00E2088C">
        <w:rPr>
          <w:rFonts w:ascii="TH Sarabun New" w:eastAsia="Sarabun" w:hAnsi="TH Sarabun New" w:cs="TH Sarabun New"/>
          <w:b/>
          <w:color w:val="000000"/>
          <w:sz w:val="24"/>
          <w:szCs w:val="24"/>
        </w:rPr>
        <w:t>U</w:t>
      </w:r>
      <w:r w:rsidRPr="00E2088C">
        <w:rPr>
          <w:rFonts w:ascii="TH Sarabun New" w:eastAsia="Sarabun" w:hAnsi="TH Sarabun New" w:cs="TH Sarabun New"/>
          <w:b/>
          <w:color w:val="000000"/>
          <w:sz w:val="24"/>
          <w:szCs w:val="24"/>
        </w:rPr>
        <w:t>niversity</w:t>
      </w:r>
    </w:p>
    <w:p w14:paraId="3CCE83C4" w14:textId="77777777" w:rsidR="00702ADF" w:rsidRPr="00702ADF" w:rsidRDefault="00702ADF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sz w:val="24"/>
          <w:szCs w:val="24"/>
        </w:rPr>
      </w:pPr>
      <w:r w:rsidRPr="00702ADF">
        <w:rPr>
          <w:rFonts w:ascii="TH Sarabun New" w:eastAsia="Sarabun" w:hAnsi="TH Sarabun New" w:cs="TH Sarabun New"/>
          <w:b/>
          <w:sz w:val="24"/>
          <w:szCs w:val="24"/>
        </w:rPr>
        <w:t xml:space="preserve"> </w:t>
      </w:r>
      <w:r w:rsidRPr="00702ADF">
        <w:rPr>
          <w:rFonts w:ascii="TH Sarabun New" w:eastAsia="Sarabun" w:hAnsi="TH Sarabun New" w:cs="TH Sarabun New"/>
          <w:b/>
          <w:sz w:val="24"/>
          <w:szCs w:val="24"/>
          <w:vertAlign w:val="superscript"/>
        </w:rPr>
        <w:t>2</w:t>
      </w:r>
      <w:r w:rsidRPr="00702ADF">
        <w:rPr>
          <w:rFonts w:ascii="TH Sarabun New" w:hAnsi="TH Sarabun New" w:cs="TH Sarabun New"/>
          <w:b/>
          <w:sz w:val="24"/>
          <w:szCs w:val="24"/>
        </w:rPr>
        <w:t xml:space="preserve"> </w:t>
      </w:r>
      <w:r w:rsidRPr="00702ADF">
        <w:rPr>
          <w:rFonts w:ascii="TH Sarabun New" w:eastAsia="Sarabun" w:hAnsi="TH Sarabun New" w:cs="TH Sarabun New"/>
          <w:b/>
          <w:sz w:val="24"/>
          <w:szCs w:val="24"/>
        </w:rPr>
        <w:t>Thai language major, Department of Curriculum and Instruction, Faculty of Education, Ramkhamhaeng University</w:t>
      </w:r>
    </w:p>
    <w:p w14:paraId="59A1BC1C" w14:textId="50D714FD" w:rsidR="00702ADF" w:rsidRPr="00702ADF" w:rsidRDefault="00000000" w:rsidP="00702ADF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24"/>
          <w:szCs w:val="24"/>
        </w:rPr>
      </w:pPr>
      <w:hyperlink r:id="rId9" w:history="1">
        <w:r w:rsidR="00DC6C61" w:rsidRPr="00B44D0E">
          <w:rPr>
            <w:rStyle w:val="ab"/>
            <w:rFonts w:ascii="TH Sarabun New" w:eastAsia="Sarabun" w:hAnsi="TH Sarabun New" w:cs="TH Sarabun New"/>
            <w:b/>
            <w:color w:val="auto"/>
            <w:sz w:val="24"/>
            <w:szCs w:val="24"/>
            <w:u w:val="none"/>
            <w:vertAlign w:val="superscript"/>
          </w:rPr>
          <w:t>1</w:t>
        </w:r>
        <w:r w:rsidR="00DC6C61" w:rsidRPr="00B44D0E">
          <w:rPr>
            <w:rStyle w:val="ab"/>
            <w:rFonts w:ascii="TH Sarabun New" w:eastAsia="Sarabun" w:hAnsi="TH Sarabun New" w:cs="TH Sarabun New" w:hint="cs"/>
            <w:b/>
            <w:color w:val="auto"/>
            <w:sz w:val="24"/>
            <w:szCs w:val="24"/>
            <w:u w:val="none"/>
            <w:vertAlign w:val="superscript"/>
            <w:cs/>
          </w:rPr>
          <w:t xml:space="preserve"> </w:t>
        </w:r>
        <w:r w:rsidR="00DC6C61" w:rsidRPr="00B44D0E">
          <w:rPr>
            <w:rStyle w:val="ab"/>
            <w:rFonts w:ascii="TH Sarabun New" w:eastAsia="Sarabun" w:hAnsi="TH Sarabun New" w:cs="TH Sarabun New"/>
            <w:b/>
            <w:color w:val="auto"/>
            <w:sz w:val="24"/>
            <w:szCs w:val="24"/>
            <w:u w:val="none"/>
          </w:rPr>
          <w:t>6212610024@rumail.ru.ac.th</w:t>
        </w:r>
      </w:hyperlink>
      <w:r w:rsidR="00702ADF" w:rsidRPr="00B44D0E">
        <w:rPr>
          <w:rFonts w:ascii="TH Sarabun New" w:eastAsia="Sarabun" w:hAnsi="TH Sarabun New" w:cs="TH Sarabun New"/>
          <w:b/>
          <w:sz w:val="24"/>
          <w:szCs w:val="24"/>
          <w:cs/>
        </w:rPr>
        <w:t xml:space="preserve"> </w:t>
      </w:r>
      <w:r w:rsidR="00702ADF" w:rsidRPr="00B44D0E">
        <w:rPr>
          <w:rFonts w:ascii="TH Sarabun New" w:eastAsia="Sarabun" w:hAnsi="TH Sarabun New" w:cs="TH Sarabun New"/>
          <w:b/>
          <w:sz w:val="24"/>
          <w:szCs w:val="24"/>
        </w:rPr>
        <w:t xml:space="preserve"> </w:t>
      </w:r>
      <w:r w:rsidR="00702ADF" w:rsidRPr="00702ADF">
        <w:rPr>
          <w:rFonts w:ascii="TH Sarabun New" w:eastAsia="Sarabun" w:hAnsi="TH Sarabun New" w:cs="TH Sarabun New"/>
          <w:b/>
          <w:color w:val="000000"/>
          <w:sz w:val="24"/>
          <w:szCs w:val="24"/>
          <w:vertAlign w:val="superscript"/>
        </w:rPr>
        <w:t>2</w:t>
      </w:r>
      <w:r w:rsidR="00702ADF" w:rsidRPr="00702ADF">
        <w:rPr>
          <w:rFonts w:ascii="TH Sarabun New" w:hAnsi="TH Sarabun New" w:cs="TH Sarabun New"/>
          <w:b/>
          <w:sz w:val="24"/>
          <w:szCs w:val="24"/>
        </w:rPr>
        <w:t xml:space="preserve"> </w:t>
      </w:r>
      <w:bookmarkStart w:id="9" w:name="_Hlk164985263"/>
      <w:r w:rsidR="00702ADF"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>Petch</w:t>
      </w:r>
      <w:bookmarkEnd w:id="9"/>
      <w:r w:rsidR="00702ADF" w:rsidRPr="00702ADF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.w@rumail.ru.ac.th </w:t>
      </w:r>
    </w:p>
    <w:p w14:paraId="044CC98F" w14:textId="77777777" w:rsidR="00BF56B8" w:rsidRPr="00702ADF" w:rsidRDefault="00BF56B8" w:rsidP="00BF56B8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3DA7374C" w14:textId="31C8ED85" w:rsidR="002E5E00" w:rsidRPr="0089383E" w:rsidRDefault="001663A8" w:rsidP="00BF56B8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89383E">
        <w:rPr>
          <w:rFonts w:ascii="TH SarabunPSK" w:hAnsi="TH SarabunPSK" w:cs="TH SarabunPSK"/>
          <w:b/>
          <w:bCs/>
          <w:sz w:val="28"/>
        </w:rPr>
        <w:t>ABSTRACT</w:t>
      </w:r>
    </w:p>
    <w:p w14:paraId="5D6BDFC0" w14:textId="7B91A0B0" w:rsidR="00A319EB" w:rsidRPr="0089383E" w:rsidRDefault="00702ADF" w:rsidP="00A319EB">
      <w:pPr>
        <w:pStyle w:val="af2"/>
        <w:ind w:firstLine="630"/>
        <w:jc w:val="thaiDistribute"/>
        <w:rPr>
          <w:rFonts w:ascii="TH SarabunPSK" w:hAnsi="TH SarabunPSK" w:cs="TH SarabunPSK"/>
          <w:sz w:val="28"/>
        </w:rPr>
      </w:pPr>
      <w:bookmarkStart w:id="10" w:name="_Hlk134183719"/>
      <w:r w:rsidRPr="0089383E">
        <w:rPr>
          <w:rFonts w:ascii="TH SarabunPSK" w:hAnsi="TH SarabunPSK" w:cs="TH SarabunPSK"/>
          <w:sz w:val="28"/>
        </w:rPr>
        <w:t>This article aimed to compar</w:t>
      </w:r>
      <w:r w:rsidR="00DF3498" w:rsidRPr="0089383E">
        <w:rPr>
          <w:rFonts w:ascii="TH SarabunPSK" w:hAnsi="TH SarabunPSK" w:cs="TH SarabunPSK"/>
          <w:sz w:val="28"/>
        </w:rPr>
        <w:t>e</w:t>
      </w:r>
      <w:r w:rsidRPr="0089383E">
        <w:rPr>
          <w:rFonts w:ascii="TH SarabunPSK" w:hAnsi="TH SarabunPSK" w:cs="TH SarabunPSK"/>
          <w:sz w:val="28"/>
        </w:rPr>
        <w:t xml:space="preserve"> </w:t>
      </w:r>
      <w:bookmarkStart w:id="11" w:name="_Hlk167182121"/>
      <w:r w:rsidR="00DF3498" w:rsidRPr="0089383E">
        <w:rPr>
          <w:rFonts w:ascii="TH SarabunPSK" w:hAnsi="TH SarabunPSK" w:cs="TH SarabunPSK"/>
          <w:sz w:val="28"/>
        </w:rPr>
        <w:t xml:space="preserve">the year-4 elementary school students’ </w:t>
      </w:r>
      <w:bookmarkEnd w:id="11"/>
      <w:r w:rsidRPr="0089383E">
        <w:rPr>
          <w:rFonts w:ascii="TH SarabunPSK" w:hAnsi="TH SarabunPSK" w:cs="TH SarabunPSK"/>
          <w:sz w:val="28"/>
        </w:rPr>
        <w:t>reading comprehension abilities</w:t>
      </w:r>
      <w:r w:rsidR="00DF3498" w:rsidRPr="0089383E">
        <w:rPr>
          <w:rFonts w:ascii="TH SarabunPSK" w:hAnsi="TH SarabunPSK" w:cs="TH SarabunPSK"/>
          <w:sz w:val="28"/>
        </w:rPr>
        <w:t xml:space="preserve"> prior to</w:t>
      </w:r>
      <w:r w:rsidRPr="0089383E">
        <w:rPr>
          <w:rFonts w:ascii="TH SarabunPSK" w:hAnsi="TH SarabunPSK" w:cs="TH SarabunPSK"/>
          <w:sz w:val="28"/>
        </w:rPr>
        <w:t xml:space="preserve"> and after learning by following </w:t>
      </w:r>
      <w:r w:rsidR="00DF3498" w:rsidRPr="0089383E">
        <w:rPr>
          <w:rFonts w:ascii="TH SarabunPSK" w:hAnsi="TH SarabunPSK" w:cs="TH SarabunPSK"/>
          <w:sz w:val="28"/>
        </w:rPr>
        <w:t xml:space="preserve">a </w:t>
      </w:r>
      <w:r w:rsidRPr="0089383E">
        <w:rPr>
          <w:rFonts w:ascii="TH SarabunPSK" w:hAnsi="TH SarabunPSK" w:cs="TH SarabunPSK"/>
          <w:sz w:val="28"/>
        </w:rPr>
        <w:t>S</w:t>
      </w:r>
      <w:r w:rsidR="00DF3498" w:rsidRPr="0089383E">
        <w:rPr>
          <w:rFonts w:ascii="TH SarabunPSK" w:hAnsi="TH SarabunPSK" w:cs="TH SarabunPSK"/>
          <w:sz w:val="28"/>
        </w:rPr>
        <w:t xml:space="preserve">emantic </w:t>
      </w:r>
      <w:r w:rsidRPr="0089383E">
        <w:rPr>
          <w:rFonts w:ascii="TH SarabunPSK" w:hAnsi="TH SarabunPSK" w:cs="TH SarabunPSK"/>
          <w:sz w:val="28"/>
        </w:rPr>
        <w:t>F</w:t>
      </w:r>
      <w:r w:rsidR="00DF3498" w:rsidRPr="0089383E">
        <w:rPr>
          <w:rFonts w:ascii="TH SarabunPSK" w:hAnsi="TH SarabunPSK" w:cs="TH SarabunPSK"/>
          <w:sz w:val="28"/>
        </w:rPr>
        <w:t xml:space="preserve">eature </w:t>
      </w:r>
      <w:r w:rsidRPr="0089383E">
        <w:rPr>
          <w:rFonts w:ascii="TH SarabunPSK" w:hAnsi="TH SarabunPSK" w:cs="TH SarabunPSK"/>
          <w:sz w:val="28"/>
        </w:rPr>
        <w:t>A</w:t>
      </w:r>
      <w:r w:rsidR="00DF3498" w:rsidRPr="0089383E">
        <w:rPr>
          <w:rFonts w:ascii="TH SarabunPSK" w:hAnsi="TH SarabunPSK" w:cs="TH SarabunPSK"/>
          <w:sz w:val="28"/>
        </w:rPr>
        <w:t>nalysis</w:t>
      </w:r>
      <w:r w:rsidRPr="0089383E">
        <w:rPr>
          <w:rFonts w:ascii="TH SarabunPSK" w:hAnsi="TH SarabunPSK" w:cs="TH SarabunPSK"/>
          <w:sz w:val="28"/>
        </w:rPr>
        <w:t xml:space="preserve"> </w:t>
      </w:r>
      <w:r w:rsidR="00DF3498" w:rsidRPr="0089383E">
        <w:rPr>
          <w:rFonts w:ascii="TH SarabunPSK" w:hAnsi="TH SarabunPSK" w:cs="TH SarabunPSK"/>
          <w:sz w:val="28"/>
        </w:rPr>
        <w:t xml:space="preserve">(SFA) </w:t>
      </w:r>
      <w:r w:rsidR="00A319EB" w:rsidRPr="0089383E">
        <w:rPr>
          <w:rFonts w:ascii="TH SarabunPSK" w:hAnsi="TH SarabunPSK" w:cs="TH SarabunPSK"/>
          <w:sz w:val="28"/>
        </w:rPr>
        <w:t xml:space="preserve">graphic organizer </w:t>
      </w:r>
      <w:r w:rsidRPr="0089383E">
        <w:rPr>
          <w:rFonts w:ascii="TH SarabunPSK" w:hAnsi="TH SarabunPSK" w:cs="TH SarabunPSK"/>
          <w:sz w:val="28"/>
        </w:rPr>
        <w:t>technique</w:t>
      </w:r>
      <w:r w:rsidR="00DF3498" w:rsidRPr="0089383E">
        <w:rPr>
          <w:rFonts w:ascii="TH SarabunPSK" w:hAnsi="TH SarabunPSK" w:cs="TH SarabunPSK"/>
          <w:sz w:val="28"/>
        </w:rPr>
        <w:t>, and to study the year-4 elementary school students’</w:t>
      </w:r>
      <w:r w:rsidR="00EF728A" w:rsidRPr="0089383E">
        <w:rPr>
          <w:rFonts w:ascii="TH SarabunPSK" w:hAnsi="TH SarabunPSK" w:cs="TH SarabunPSK"/>
          <w:sz w:val="28"/>
        </w:rPr>
        <w:t xml:space="preserve"> vocabulary learning retention. </w:t>
      </w:r>
      <w:r w:rsidRPr="0089383E">
        <w:rPr>
          <w:rFonts w:ascii="TH SarabunPSK" w:hAnsi="TH SarabunPSK" w:cs="TH SarabunPSK"/>
          <w:sz w:val="28"/>
        </w:rPr>
        <w:t xml:space="preserve">The target population </w:t>
      </w:r>
      <w:r w:rsidR="00EF728A" w:rsidRPr="0089383E">
        <w:rPr>
          <w:rFonts w:ascii="TH SarabunPSK" w:hAnsi="TH SarabunPSK" w:cs="TH SarabunPSK"/>
          <w:sz w:val="28"/>
        </w:rPr>
        <w:t>consisted of</w:t>
      </w:r>
      <w:r w:rsidRPr="0089383E">
        <w:rPr>
          <w:rFonts w:ascii="TH SarabunPSK" w:hAnsi="TH SarabunPSK" w:cs="TH SarabunPSK"/>
          <w:sz w:val="28"/>
        </w:rPr>
        <w:t xml:space="preserve"> 28 students who studied in </w:t>
      </w:r>
      <w:r w:rsidR="00EF728A" w:rsidRPr="0089383E">
        <w:rPr>
          <w:rFonts w:ascii="TH SarabunPSK" w:hAnsi="TH SarabunPSK" w:cs="TH SarabunPSK"/>
          <w:sz w:val="28"/>
        </w:rPr>
        <w:t>a year-4</w:t>
      </w:r>
      <w:r w:rsidRPr="0089383E">
        <w:rPr>
          <w:rFonts w:ascii="TH SarabunPSK" w:hAnsi="TH SarabunPSK" w:cs="TH SarabunPSK"/>
          <w:sz w:val="28"/>
        </w:rPr>
        <w:t xml:space="preserve"> elementary school level in the second academic year 2023 at </w:t>
      </w:r>
      <w:proofErr w:type="spellStart"/>
      <w:r w:rsidRPr="0089383E">
        <w:rPr>
          <w:rFonts w:ascii="TH SarabunPSK" w:hAnsi="TH SarabunPSK" w:cs="TH SarabunPSK"/>
          <w:sz w:val="28"/>
        </w:rPr>
        <w:t>Witt</w:t>
      </w:r>
      <w:r w:rsidR="00B44D0E">
        <w:rPr>
          <w:rFonts w:ascii="TH SarabunPSK" w:hAnsi="TH SarabunPSK" w:cs="TH SarabunPSK"/>
          <w:sz w:val="28"/>
        </w:rPr>
        <w:t>h</w:t>
      </w:r>
      <w:r w:rsidRPr="0089383E">
        <w:rPr>
          <w:rFonts w:ascii="TH SarabunPSK" w:hAnsi="TH SarabunPSK" w:cs="TH SarabunPSK"/>
          <w:sz w:val="28"/>
        </w:rPr>
        <w:t>ayaprachapat</w:t>
      </w:r>
      <w:proofErr w:type="spellEnd"/>
      <w:r w:rsidRPr="0089383E">
        <w:rPr>
          <w:rFonts w:ascii="TH SarabunPSK" w:hAnsi="TH SarabunPSK" w:cs="TH SarabunPSK"/>
          <w:sz w:val="28"/>
        </w:rPr>
        <w:t xml:space="preserve"> (pseudonym)</w:t>
      </w:r>
      <w:r w:rsidR="00EF728A" w:rsidRPr="0089383E">
        <w:rPr>
          <w:rFonts w:ascii="TH SarabunPSK" w:hAnsi="TH SarabunPSK" w:cs="TH SarabunPSK"/>
          <w:sz w:val="28"/>
        </w:rPr>
        <w:t xml:space="preserve"> in</w:t>
      </w:r>
      <w:r w:rsidRPr="0089383E">
        <w:rPr>
          <w:rFonts w:ascii="TH SarabunPSK" w:hAnsi="TH SarabunPSK" w:cs="TH SarabunPSK"/>
          <w:sz w:val="28"/>
        </w:rPr>
        <w:t xml:space="preserve"> Bangkok, Thailand. The students were selected to participate in the research by means of a purposive sampling method. Research instruments for data collection were a reading comprehension abilities test and </w:t>
      </w:r>
      <w:r w:rsidR="00EF728A" w:rsidRPr="0089383E">
        <w:rPr>
          <w:rFonts w:ascii="TH SarabunPSK" w:hAnsi="TH SarabunPSK" w:cs="TH SarabunPSK"/>
          <w:sz w:val="28"/>
        </w:rPr>
        <w:t>a</w:t>
      </w:r>
      <w:r w:rsidRPr="0089383E">
        <w:rPr>
          <w:rFonts w:ascii="TH SarabunPSK" w:hAnsi="TH SarabunPSK" w:cs="TH SarabunPSK"/>
          <w:sz w:val="28"/>
        </w:rPr>
        <w:t xml:space="preserve"> vocabulary academic achievement test</w:t>
      </w:r>
      <w:r w:rsidR="00EF728A" w:rsidRPr="0089383E">
        <w:rPr>
          <w:rFonts w:ascii="TH SarabunPSK" w:hAnsi="TH SarabunPSK" w:cs="TH SarabunPSK"/>
          <w:sz w:val="28"/>
        </w:rPr>
        <w:t xml:space="preserve">. They were designed </w:t>
      </w:r>
      <w:r w:rsidRPr="0089383E">
        <w:rPr>
          <w:rFonts w:ascii="TH SarabunPSK" w:hAnsi="TH SarabunPSK" w:cs="TH SarabunPSK"/>
          <w:sz w:val="28"/>
        </w:rPr>
        <w:t>a multiple-choice test</w:t>
      </w:r>
      <w:r w:rsidR="00EF728A" w:rsidRPr="0089383E">
        <w:rPr>
          <w:rFonts w:ascii="TH SarabunPSK" w:hAnsi="TH SarabunPSK" w:cs="TH SarabunPSK"/>
          <w:sz w:val="28"/>
        </w:rPr>
        <w:t xml:space="preserve"> which </w:t>
      </w:r>
      <w:r w:rsidRPr="0089383E">
        <w:rPr>
          <w:rFonts w:ascii="TH SarabunPSK" w:hAnsi="TH SarabunPSK" w:cs="TH SarabunPSK"/>
          <w:sz w:val="28"/>
        </w:rPr>
        <w:t>co</w:t>
      </w:r>
      <w:r w:rsidR="00EF728A" w:rsidRPr="0089383E">
        <w:rPr>
          <w:rFonts w:ascii="TH SarabunPSK" w:hAnsi="TH SarabunPSK" w:cs="TH SarabunPSK"/>
          <w:sz w:val="28"/>
        </w:rPr>
        <w:t>mprised</w:t>
      </w:r>
      <w:r w:rsidRPr="0089383E">
        <w:rPr>
          <w:rFonts w:ascii="TH SarabunPSK" w:hAnsi="TH SarabunPSK" w:cs="TH SarabunPSK"/>
          <w:sz w:val="28"/>
        </w:rPr>
        <w:t xml:space="preserve"> 30 question items. The instruments for the experiment were 6 lesson plans designed following the SFA </w:t>
      </w:r>
      <w:r w:rsidR="00A319EB" w:rsidRPr="0089383E">
        <w:rPr>
          <w:rFonts w:ascii="TH SarabunPSK" w:hAnsi="TH SarabunPSK" w:cs="TH SarabunPSK"/>
          <w:sz w:val="28"/>
        </w:rPr>
        <w:t xml:space="preserve">graphic organizer </w:t>
      </w:r>
      <w:r w:rsidRPr="0089383E">
        <w:rPr>
          <w:rFonts w:ascii="TH SarabunPSK" w:hAnsi="TH SarabunPSK" w:cs="TH SarabunPSK"/>
          <w:sz w:val="28"/>
        </w:rPr>
        <w:t xml:space="preserve">technique. Each lesson plan designed for 2 teaching sessions; a session comprised 50 minutes. The research was undertaken for 3 weeks, 4 sessions per week, a total of 12 sessions. The numerical data were analyzed to check median score and standard deviation. Additionally, the research results were examined to check statistical significance by using Wilcoxon signed-rank test. The research findings showed that </w:t>
      </w:r>
      <w:bookmarkStart w:id="12" w:name="_Hlk167182774"/>
      <w:r w:rsidR="00EF728A" w:rsidRPr="0089383E">
        <w:rPr>
          <w:rFonts w:ascii="TH SarabunPSK" w:hAnsi="TH SarabunPSK" w:cs="TH SarabunPSK"/>
          <w:sz w:val="28"/>
        </w:rPr>
        <w:t xml:space="preserve">4-year elementary school students </w:t>
      </w:r>
      <w:bookmarkEnd w:id="12"/>
      <w:r w:rsidR="00EF728A" w:rsidRPr="0089383E">
        <w:rPr>
          <w:rFonts w:ascii="TH SarabunPSK" w:hAnsi="TH SarabunPSK" w:cs="TH SarabunPSK"/>
          <w:sz w:val="28"/>
        </w:rPr>
        <w:t xml:space="preserve">had the </w:t>
      </w:r>
      <w:r w:rsidRPr="0089383E">
        <w:rPr>
          <w:rFonts w:ascii="TH SarabunPSK" w:hAnsi="TH SarabunPSK" w:cs="TH SarabunPSK"/>
          <w:sz w:val="28"/>
        </w:rPr>
        <w:t>reading comprehension abilities</w:t>
      </w:r>
      <w:r w:rsidR="00A319EB" w:rsidRPr="0089383E">
        <w:rPr>
          <w:rFonts w:ascii="TH SarabunPSK" w:hAnsi="TH SarabunPSK" w:cs="TH SarabunPSK"/>
          <w:sz w:val="28"/>
        </w:rPr>
        <w:t xml:space="preserve"> which</w:t>
      </w:r>
      <w:r w:rsidRPr="0089383E">
        <w:rPr>
          <w:rFonts w:ascii="TH SarabunPSK" w:hAnsi="TH SarabunPSK" w:cs="TH SarabunPSK"/>
          <w:sz w:val="28"/>
        </w:rPr>
        <w:t xml:space="preserve"> </w:t>
      </w:r>
      <w:r w:rsidRPr="00BB384C">
        <w:rPr>
          <w:rFonts w:ascii="TH SarabunPSK" w:hAnsi="TH SarabunPSK" w:cs="TH SarabunPSK"/>
          <w:sz w:val="28"/>
        </w:rPr>
        <w:t>w</w:t>
      </w:r>
      <w:r w:rsidR="007C5DDA" w:rsidRPr="00BB384C">
        <w:rPr>
          <w:rFonts w:ascii="TH SarabunPSK" w:hAnsi="TH SarabunPSK" w:cs="TH SarabunPSK"/>
          <w:sz w:val="28"/>
        </w:rPr>
        <w:t>ere</w:t>
      </w:r>
      <w:r w:rsidRPr="0089383E">
        <w:rPr>
          <w:rFonts w:ascii="TH SarabunPSK" w:hAnsi="TH SarabunPSK" w:cs="TH SarabunPSK"/>
          <w:sz w:val="28"/>
        </w:rPr>
        <w:t xml:space="preserve"> higher than </w:t>
      </w:r>
      <w:r w:rsidR="00A319EB" w:rsidRPr="0089383E">
        <w:rPr>
          <w:rFonts w:ascii="TH SarabunPSK" w:hAnsi="TH SarabunPSK" w:cs="TH SarabunPSK"/>
          <w:sz w:val="28"/>
        </w:rPr>
        <w:t xml:space="preserve">prior to </w:t>
      </w:r>
      <w:r w:rsidRPr="0089383E">
        <w:rPr>
          <w:rFonts w:ascii="TH SarabunPSK" w:hAnsi="TH SarabunPSK" w:cs="TH SarabunPSK"/>
          <w:sz w:val="28"/>
        </w:rPr>
        <w:t xml:space="preserve">the experiment at the 0.05 level of significance. Additionally, </w:t>
      </w:r>
      <w:r w:rsidR="00A319EB" w:rsidRPr="0089383E">
        <w:rPr>
          <w:rFonts w:ascii="TH SarabunPSK" w:hAnsi="TH SarabunPSK" w:cs="TH SarabunPSK"/>
          <w:sz w:val="28"/>
        </w:rPr>
        <w:t>4-year elementary school students had vocabulary learning retention resulting from a comparison of vocabulary academic achievement after the experiment between first and second sessions which had not a difference at the 0.05 level of significance.</w:t>
      </w:r>
    </w:p>
    <w:p w14:paraId="7ABA4DA5" w14:textId="77777777" w:rsidR="00702ADF" w:rsidRPr="0089383E" w:rsidRDefault="00702ADF" w:rsidP="00A319EB">
      <w:pPr>
        <w:pStyle w:val="af2"/>
        <w:jc w:val="both"/>
        <w:rPr>
          <w:rFonts w:ascii="TH SarabunPSK" w:hAnsi="TH SarabunPSK" w:cs="TH SarabunPSK"/>
          <w:sz w:val="28"/>
        </w:rPr>
      </w:pPr>
    </w:p>
    <w:bookmarkEnd w:id="10"/>
    <w:p w14:paraId="617B1A8E" w14:textId="31E7CD77" w:rsidR="00702ADF" w:rsidRPr="0089383E" w:rsidRDefault="007D4F95" w:rsidP="00702ADF">
      <w:pPr>
        <w:pStyle w:val="af2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b/>
          <w:bCs/>
          <w:sz w:val="28"/>
        </w:rPr>
        <w:t>Keywords</w:t>
      </w:r>
      <w:r w:rsidRPr="0089383E">
        <w:rPr>
          <w:rFonts w:ascii="TH SarabunPSK" w:hAnsi="TH SarabunPSK" w:cs="TH SarabunPSK"/>
          <w:b/>
          <w:bCs/>
          <w:sz w:val="28"/>
          <w:cs/>
        </w:rPr>
        <w:t>:</w:t>
      </w:r>
      <w:r w:rsidRPr="0089383E">
        <w:rPr>
          <w:rFonts w:ascii="TH SarabunPSK" w:hAnsi="TH SarabunPSK" w:cs="TH SarabunPSK"/>
          <w:sz w:val="28"/>
          <w:cs/>
        </w:rPr>
        <w:t xml:space="preserve"> </w:t>
      </w:r>
      <w:r w:rsidR="00702ADF" w:rsidRPr="0089383E">
        <w:rPr>
          <w:rFonts w:ascii="TH SarabunPSK" w:hAnsi="TH SarabunPSK" w:cs="TH SarabunPSK"/>
          <w:sz w:val="28"/>
        </w:rPr>
        <w:t>Semantic Feature Analysis (SFA) Graphic Organizer, Reading Comprehension Abilities, Vocabulary Learning Retention, Year</w:t>
      </w:r>
      <w:r w:rsidR="00A319EB" w:rsidRPr="0089383E">
        <w:rPr>
          <w:rFonts w:ascii="TH SarabunPSK" w:hAnsi="TH SarabunPSK" w:cs="TH SarabunPSK"/>
          <w:sz w:val="28"/>
        </w:rPr>
        <w:t>-4</w:t>
      </w:r>
      <w:r w:rsidR="00702ADF" w:rsidRPr="0089383E">
        <w:rPr>
          <w:rFonts w:ascii="TH SarabunPSK" w:hAnsi="TH SarabunPSK" w:cs="TH SarabunPSK"/>
          <w:sz w:val="28"/>
        </w:rPr>
        <w:t xml:space="preserve"> Elementary </w:t>
      </w:r>
      <w:r w:rsidR="00A319EB" w:rsidRPr="0089383E">
        <w:rPr>
          <w:rFonts w:ascii="TH SarabunPSK" w:hAnsi="TH SarabunPSK" w:cs="TH SarabunPSK"/>
          <w:sz w:val="28"/>
        </w:rPr>
        <w:t xml:space="preserve">School </w:t>
      </w:r>
      <w:r w:rsidR="00702ADF" w:rsidRPr="0089383E">
        <w:rPr>
          <w:rFonts w:ascii="TH SarabunPSK" w:hAnsi="TH SarabunPSK" w:cs="TH SarabunPSK"/>
          <w:sz w:val="28"/>
        </w:rPr>
        <w:t>Students</w:t>
      </w:r>
    </w:p>
    <w:p w14:paraId="38619AE1" w14:textId="77777777" w:rsidR="00E2088C" w:rsidRDefault="00E2088C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33A3DAAA" w14:textId="77777777" w:rsidR="001314B0" w:rsidRDefault="001314B0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60A691D6" w14:textId="77777777" w:rsidR="001314B0" w:rsidRDefault="001314B0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324D853B" w14:textId="77777777" w:rsidR="001314B0" w:rsidRDefault="001314B0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1CE0250A" w14:textId="77777777" w:rsidR="001314B0" w:rsidRDefault="001314B0" w:rsidP="00BF56B8">
      <w:pPr>
        <w:pStyle w:val="af2"/>
        <w:rPr>
          <w:rFonts w:ascii="TH SarabunPSK" w:hAnsi="TH SarabunPSK" w:cs="TH SarabunPSK" w:hint="cs"/>
          <w:color w:val="FFFFFF"/>
          <w:sz w:val="28"/>
        </w:rPr>
      </w:pPr>
    </w:p>
    <w:p w14:paraId="52FCC49D" w14:textId="77777777" w:rsidR="001314B0" w:rsidRPr="00A24B07" w:rsidRDefault="001314B0" w:rsidP="00BF56B8">
      <w:pPr>
        <w:pStyle w:val="af2"/>
        <w:rPr>
          <w:rFonts w:ascii="TH SarabunPSK" w:hAnsi="TH SarabunPSK" w:cs="TH SarabunPSK" w:hint="cs"/>
          <w:color w:val="000000"/>
          <w:sz w:val="24"/>
          <w:szCs w:val="24"/>
        </w:rPr>
      </w:pPr>
    </w:p>
    <w:p w14:paraId="4D996ED7" w14:textId="77777777" w:rsidR="004840E2" w:rsidRPr="00A24B07" w:rsidRDefault="004840E2" w:rsidP="00BF56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386FE07A" w14:textId="0860D221" w:rsidR="00702ADF" w:rsidRPr="00702ADF" w:rsidRDefault="00702ADF" w:rsidP="00350597">
      <w:pPr>
        <w:pStyle w:val="af2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702ADF">
        <w:rPr>
          <w:rFonts w:ascii="TH SarabunPSK" w:hAnsi="TH SarabunPSK" w:cs="TH SarabunPSK"/>
          <w:sz w:val="28"/>
          <w:cs/>
        </w:rPr>
        <w:t>การอ่านเป็นทักษะทางภาษาที่ส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คัญ</w:t>
      </w:r>
      <w:r w:rsidRPr="00702ADF">
        <w:rPr>
          <w:rFonts w:ascii="TH SarabunPSK" w:hAnsi="TH SarabunPSK" w:cs="TH SarabunPSK"/>
          <w:sz w:val="28"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และจ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เป็นมากในการด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รงชีวิตของคนในยุคปัจจุบัน เพราะเป็นสังคมของข่าวสาร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วิทยาการ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 xml:space="preserve">และเทคโนโลยีต่าง ๆ </w:t>
      </w:r>
      <w:r w:rsidRPr="00702ADF">
        <w:rPr>
          <w:rFonts w:ascii="TH SarabunPSK" w:hAnsi="TH SarabunPSK" w:cs="TH SarabunPSK" w:hint="cs"/>
          <w:sz w:val="28"/>
          <w:cs/>
        </w:rPr>
        <w:t>ที่</w:t>
      </w:r>
      <w:r w:rsidRPr="00702ADF">
        <w:rPr>
          <w:rFonts w:ascii="TH SarabunPSK" w:hAnsi="TH SarabunPSK" w:cs="TH SarabunPSK"/>
          <w:sz w:val="28"/>
          <w:cs/>
        </w:rPr>
        <w:t>เจริญก้าวหน้าอย่างรวดเร็ว การติดต่อสื่อสารจึงมีความส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คัญในชีวิตประจำวันเพิ่มมากขึ้น เนื้อหาสาระทางวิชาการ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รวมทั้งข้อมูลต่าง ๆ ในชีวิตประจ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วัน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จะต้องอาศัยการอ่านจึงจะสามารถเข้าใจ และสื่อความหมายกันได้ถูกต้อง การอ่านเป็นเครื่องมืออย่างหนึ่งในการแสวงหาความรู้ ดังนั้นผู้มีทักษะในการอ่าน หรือความสามารถ</w:t>
      </w:r>
      <w:r w:rsidRPr="00702ADF">
        <w:rPr>
          <w:rFonts w:ascii="TH SarabunPSK" w:hAnsi="TH SarabunPSK" w:cs="TH SarabunPSK"/>
          <w:sz w:val="28"/>
          <w:cs/>
        </w:rPr>
        <w:lastRenderedPageBreak/>
        <w:t>ในการอ่าน คือ สามารถอ่านได้มาก อ่านได้เร็ว อ่านได้ถูกต้อง</w:t>
      </w:r>
      <w:r w:rsidR="00B44D0E">
        <w:rPr>
          <w:rFonts w:ascii="TH SarabunPSK" w:hAnsi="TH SarabunPSK" w:cs="TH SarabunPSK"/>
          <w:sz w:val="28"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และอ่านได้หลายภาษา จึงมีโอกาสประสบความส</w:t>
      </w:r>
      <w:r w:rsidRPr="00702ADF">
        <w:rPr>
          <w:rFonts w:ascii="TH SarabunPSK" w:hAnsi="TH SarabunPSK" w:cs="TH SarabunPSK" w:hint="cs"/>
          <w:sz w:val="28"/>
          <w:cs/>
        </w:rPr>
        <w:t>ำ</w:t>
      </w:r>
      <w:r w:rsidRPr="00702ADF">
        <w:rPr>
          <w:rFonts w:ascii="TH SarabunPSK" w:hAnsi="TH SarabunPSK" w:cs="TH SarabunPSK"/>
          <w:sz w:val="28"/>
          <w:cs/>
        </w:rPr>
        <w:t>เร็จใน</w:t>
      </w:r>
      <w:r w:rsidR="007C5DDA">
        <w:rPr>
          <w:rFonts w:ascii="TH SarabunPSK" w:hAnsi="TH SarabunPSK" w:cs="TH SarabunPSK"/>
          <w:sz w:val="28"/>
        </w:rPr>
        <w:t xml:space="preserve">      </w:t>
      </w:r>
      <w:r w:rsidR="00E2088C">
        <w:rPr>
          <w:rFonts w:ascii="TH SarabunPSK" w:hAnsi="TH SarabunPSK" w:cs="TH SarabunPSK" w:hint="cs"/>
          <w:sz w:val="28"/>
          <w:cs/>
        </w:rPr>
        <w:t>ด้าน</w:t>
      </w:r>
      <w:r w:rsidRPr="00702ADF">
        <w:rPr>
          <w:rFonts w:ascii="TH SarabunPSK" w:hAnsi="TH SarabunPSK" w:cs="TH SarabunPSK"/>
          <w:sz w:val="28"/>
          <w:cs/>
        </w:rPr>
        <w:t>การประกอบอาชีพ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ด้านสังคม ด้านการศึกษาหาความรู้ ตลอดจนด้านข่าวสารข้อมูลได้กว้างไกล และทันสมัยกว่าผู้อื่นที่ขาดทักษะในด้านการอ่</w:t>
      </w:r>
      <w:r w:rsidRPr="00702ADF">
        <w:rPr>
          <w:rFonts w:ascii="TH SarabunPSK" w:hAnsi="TH SarabunPSK" w:cs="TH SarabunPSK" w:hint="cs"/>
          <w:sz w:val="28"/>
          <w:cs/>
        </w:rPr>
        <w:t>าน (วรรณี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โสมประยูร,</w:t>
      </w:r>
      <w:r w:rsidRPr="00702ADF">
        <w:rPr>
          <w:rFonts w:ascii="TH SarabunPSK" w:hAnsi="TH SarabunPSK" w:cs="TH SarabunPSK"/>
          <w:sz w:val="28"/>
          <w:cs/>
        </w:rPr>
        <w:t xml:space="preserve"> 2544</w:t>
      </w:r>
      <w:r w:rsidRPr="00702ADF">
        <w:rPr>
          <w:rFonts w:ascii="TH SarabunPSK" w:hAnsi="TH SarabunPSK" w:cs="TH SarabunPSK" w:hint="cs"/>
          <w:sz w:val="28"/>
          <w:cs/>
        </w:rPr>
        <w:t>) และทักษะการอ่านที่สำคัญอย่างยิ่งประการหนึ่งก็คือ การอ่านเพื่อ</w:t>
      </w:r>
      <w:r w:rsidR="007C5DDA">
        <w:rPr>
          <w:rFonts w:ascii="TH SarabunPSK" w:hAnsi="TH SarabunPSK" w:cs="TH SarabunPSK"/>
          <w:sz w:val="28"/>
        </w:rPr>
        <w:t xml:space="preserve">    </w:t>
      </w:r>
      <w:r w:rsidRPr="00702ADF">
        <w:rPr>
          <w:rFonts w:ascii="TH SarabunPSK" w:hAnsi="TH SarabunPSK" w:cs="TH SarabunPSK" w:hint="cs"/>
          <w:sz w:val="28"/>
          <w:cs/>
        </w:rPr>
        <w:t>ความเข้าใจ ซึ่ง สมุทร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เซ็นเชาวนิช (2551)</w:t>
      </w:r>
      <w:r w:rsidRPr="00702ADF">
        <w:rPr>
          <w:rFonts w:ascii="TH SarabunPSK" w:hAnsi="TH SarabunPSK" w:cs="TH SarabunPSK"/>
          <w:sz w:val="28"/>
          <w:cs/>
        </w:rPr>
        <w:t xml:space="preserve"> ได้อธิบายไว้ว่า</w:t>
      </w:r>
      <w:r w:rsidRPr="00702ADF">
        <w:rPr>
          <w:rFonts w:ascii="TH SarabunPSK" w:hAnsi="TH SarabunPSK" w:cs="TH SarabunPSK" w:hint="cs"/>
          <w:sz w:val="28"/>
          <w:cs/>
        </w:rPr>
        <w:t xml:space="preserve"> การอ่านเพื่อความเข้าใจ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คือ การที่ผู้อ่านสามารถจับใจความสำคัญของเรื่องที่อ่านได้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โดยไม่จำเป็นต้องรู้ความหมายของคำทุกคำ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เพราะผู้อ่านใช้ประสบการณ์ความรู้ต่าง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ๆ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สามารถจับใจความสำคัญ</w:t>
      </w:r>
      <w:r w:rsidR="00D76AAB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ๆ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ได้</w:t>
      </w:r>
      <w:r w:rsidR="000F5DB1">
        <w:rPr>
          <w:rFonts w:ascii="TH SarabunPSK" w:hAnsi="TH SarabunPSK" w:cs="TH SarabunPSK"/>
          <w:sz w:val="28"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แยกแยะหรือระบุประเด็นหลักออกจากประเด็นย่อย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ประเมินได้ว่าอะไรบ้างที่ควรจะสนใจเป็นพิเศษ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หรือตัดทิ้งไปได้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สามารถจดจำเรื่องราวส่วนใหญ่ที่อ่านมาแล้วได้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ตีความเกี่ยวกับเรื่องราวหรือข้อคิดเห็นที่อ่านมาแล้วได้ว่ามีนัยสำคัญหรือลึกซึ้งมากน้อยเพียงใด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สรุปลงความเห็นจากสิ่งที่ได้อ่านมาแล้วอย่างถูกต้อง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มีเหตุผลและน่าเชื่อถือ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ใช้วิจารณญาณของตนพิจารณาไตร่ตรองข้อสรุป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หรือการอ้างอิงต่าง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ๆ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ของผู้เขียนได้อย่างถูกต้องและเป็นระบบ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ถ่ายโอน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หรือประสมประสานความรู้ที่ได้จากการอ่านกับประสบการณ์อื่น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>ๆ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 w:hint="cs"/>
          <w:sz w:val="28"/>
          <w:cs/>
        </w:rPr>
        <w:t xml:space="preserve">ได้อย่างเหมาะสมตามกาละและเทศะ </w:t>
      </w:r>
    </w:p>
    <w:p w14:paraId="3703787F" w14:textId="41E7755E" w:rsidR="00702ADF" w:rsidRPr="00702ADF" w:rsidRDefault="00702ADF" w:rsidP="00350597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702ADF">
        <w:rPr>
          <w:rFonts w:ascii="TH SarabunPSK" w:hAnsi="TH SarabunPSK" w:cs="TH SarabunPSK"/>
          <w:sz w:val="28"/>
          <w:cs/>
        </w:rPr>
        <w:t>การอ่านเพื่อความเข้าใจเป็นการพัฒนาความรู้เดิมของนักเรียนที่มีอยู่</w:t>
      </w:r>
      <w:r w:rsidRPr="00702ADF">
        <w:rPr>
          <w:rFonts w:ascii="TH SarabunPSK" w:hAnsi="TH SarabunPSK" w:cs="TH SarabunPSK" w:hint="cs"/>
          <w:sz w:val="28"/>
          <w:cs/>
        </w:rPr>
        <w:t>แล้ว</w:t>
      </w:r>
      <w:r w:rsidRPr="00702ADF">
        <w:rPr>
          <w:rFonts w:ascii="TH SarabunPSK" w:hAnsi="TH SarabunPSK" w:cs="TH SarabunPSK"/>
          <w:sz w:val="28"/>
          <w:cs/>
        </w:rPr>
        <w:t>ก่อนเรียน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โดยนักเรียนจะ</w:t>
      </w:r>
      <w:r w:rsidRPr="00702ADF">
        <w:rPr>
          <w:rFonts w:ascii="TH SarabunPSK" w:hAnsi="TH SarabunPSK" w:cs="TH SarabunPSK" w:hint="cs"/>
          <w:sz w:val="28"/>
          <w:cs/>
        </w:rPr>
        <w:t>สามารถสร้าง</w:t>
      </w:r>
      <w:r w:rsidR="007C5DDA">
        <w:rPr>
          <w:rFonts w:ascii="TH SarabunPSK" w:hAnsi="TH SarabunPSK" w:cs="TH SarabunPSK"/>
          <w:sz w:val="28"/>
        </w:rPr>
        <w:t xml:space="preserve">  </w:t>
      </w:r>
      <w:r w:rsidRPr="00702ADF">
        <w:rPr>
          <w:rFonts w:ascii="TH SarabunPSK" w:hAnsi="TH SarabunPSK" w:cs="TH SarabunPSK"/>
          <w:sz w:val="28"/>
          <w:cs/>
        </w:rPr>
        <w:t>องค์ความรู้</w:t>
      </w:r>
      <w:r w:rsidRPr="00702ADF">
        <w:rPr>
          <w:rFonts w:ascii="TH SarabunPSK" w:hAnsi="TH SarabunPSK" w:cs="TH SarabunPSK" w:hint="cs"/>
          <w:sz w:val="28"/>
          <w:cs/>
        </w:rPr>
        <w:t>ที่</w:t>
      </w:r>
      <w:r w:rsidRPr="00702ADF">
        <w:rPr>
          <w:rFonts w:ascii="TH SarabunPSK" w:hAnsi="TH SarabunPSK" w:cs="TH SarabunPSK"/>
          <w:sz w:val="28"/>
          <w:cs/>
        </w:rPr>
        <w:t>ได้จากการอ่าน นำมาผนวกเข้ากับความรู้เดิม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ประสบการณ์เดิมของตนที่มีอยู่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ซึ่งจะทำให้นักเรียนได้ความรู้ใหม่จากการใช้ความรู้เดิมของตนเป็นพื้นฐาน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ความเข้าใจในการอ่านนั้นเป็นกระบวนการที่ผู้</w:t>
      </w:r>
      <w:r w:rsidRPr="00702ADF">
        <w:rPr>
          <w:rFonts w:ascii="TH SarabunPSK" w:hAnsi="TH SarabunPSK" w:cs="TH SarabunPSK" w:hint="cs"/>
          <w:sz w:val="28"/>
          <w:cs/>
        </w:rPr>
        <w:t>อ่าน</w:t>
      </w:r>
      <w:r w:rsidRPr="00702ADF">
        <w:rPr>
          <w:rFonts w:ascii="TH SarabunPSK" w:hAnsi="TH SarabunPSK" w:cs="TH SarabunPSK"/>
          <w:sz w:val="28"/>
          <w:cs/>
        </w:rPr>
        <w:t>เชื่อมโยงความรู้ที่มีอยู่ในสมองกับเรื่องที่อ่าน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กระบวนการที่เกิดขึ้นนี้เกี่ยวข้องกับการเชื่อมโยงความรู้ทางด้านคำศัพท์กับการใช้ความคิดและเหตุผลในขณะที่อ่าน ความรู้เหล่านั้นก็จะถูกกระตุ้นให้ทำงานด้วยกระบวนการทางสมอง ผู้อ่านจะใช้โครงสร้างความรู้เดิมทางด้านภาษาและความรู้ทั่วไปที่มีอยู่ มาช่วยในการทำความเข้าใจเนื้อเรื่อง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(</w:t>
      </w:r>
      <w:r w:rsidRPr="00702ADF">
        <w:rPr>
          <w:rFonts w:ascii="TH SarabunPSK" w:hAnsi="TH SarabunPSK" w:cs="TH SarabunPSK"/>
          <w:sz w:val="28"/>
        </w:rPr>
        <w:t xml:space="preserve">Ruddell, </w:t>
      </w:r>
      <w:r w:rsidRPr="00702ADF">
        <w:rPr>
          <w:rFonts w:ascii="TH SarabunPSK" w:hAnsi="TH SarabunPSK" w:cs="TH SarabunPSK"/>
          <w:sz w:val="28"/>
          <w:cs/>
        </w:rPr>
        <w:t>2005)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จากการศึกษาพบว่า การอ่านเพื่อความเข้าใจ เป็นทักษะที่สำคัญ ที่จะทำให้ผู้อ่านประเมิน ตีความ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แยกแยะประเด็น จับใจความสำคัญ</w:t>
      </w:r>
      <w:r w:rsidRPr="00702ADF">
        <w:rPr>
          <w:rFonts w:ascii="TH SarabunPSK" w:hAnsi="TH SarabunPSK" w:cs="TH SarabunPSK" w:hint="cs"/>
          <w:sz w:val="28"/>
          <w:cs/>
        </w:rPr>
        <w:t xml:space="preserve"> รวมถึง</w:t>
      </w:r>
      <w:r w:rsidRPr="00702ADF">
        <w:rPr>
          <w:rFonts w:ascii="TH SarabunPSK" w:hAnsi="TH SarabunPSK" w:cs="TH SarabunPSK"/>
          <w:sz w:val="28"/>
          <w:cs/>
        </w:rPr>
        <w:t>เกิดความเข้าใจ</w:t>
      </w:r>
      <w:r w:rsidRPr="00702ADF">
        <w:rPr>
          <w:rFonts w:ascii="TH SarabunPSK" w:hAnsi="TH SarabunPSK" w:cs="TH SarabunPSK" w:hint="cs"/>
          <w:sz w:val="28"/>
          <w:cs/>
        </w:rPr>
        <w:t>และเ</w:t>
      </w:r>
      <w:r w:rsidRPr="00702ADF">
        <w:rPr>
          <w:rFonts w:ascii="TH SarabunPSK" w:hAnsi="TH SarabunPSK" w:cs="TH SarabunPSK"/>
          <w:sz w:val="28"/>
          <w:cs/>
        </w:rPr>
        <w:t>กิดองค์ความรู้ใหม่ที่เกิดจากการผนวกความรู้</w:t>
      </w:r>
      <w:r w:rsidRPr="00702ADF">
        <w:rPr>
          <w:rFonts w:ascii="TH SarabunPSK" w:hAnsi="TH SarabunPSK" w:cs="TH SarabunPSK" w:hint="cs"/>
          <w:sz w:val="28"/>
          <w:cs/>
        </w:rPr>
        <w:t>และ</w:t>
      </w:r>
      <w:r w:rsidRPr="00702ADF">
        <w:rPr>
          <w:rFonts w:ascii="TH SarabunPSK" w:hAnsi="TH SarabunPSK" w:cs="TH SarabunPSK"/>
          <w:sz w:val="28"/>
          <w:cs/>
        </w:rPr>
        <w:t>ประสบการณ์ของตนที่มีอยู่เข</w:t>
      </w:r>
      <w:r w:rsidRPr="00702ADF">
        <w:rPr>
          <w:rFonts w:ascii="TH SarabunPSK" w:hAnsi="TH SarabunPSK" w:cs="TH SarabunPSK" w:hint="cs"/>
          <w:sz w:val="28"/>
          <w:cs/>
        </w:rPr>
        <w:t>้</w:t>
      </w:r>
      <w:r w:rsidRPr="00702ADF">
        <w:rPr>
          <w:rFonts w:ascii="TH SarabunPSK" w:hAnsi="TH SarabunPSK" w:cs="TH SarabunPSK"/>
          <w:sz w:val="28"/>
          <w:cs/>
        </w:rPr>
        <w:t>ากับเรื่องที่อ่าน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ดังนั้น การอ่านเพื่อความเข้าใจ จึงเป็นทักษะที่สำคัญที่จะทำให้ผู้เรียนเกิดองค์ความรู้</w:t>
      </w:r>
      <w:r w:rsidRPr="00702ADF">
        <w:rPr>
          <w:rFonts w:ascii="TH SarabunPSK" w:hAnsi="TH SarabunPSK" w:cs="TH SarabunPSK" w:hint="cs"/>
          <w:sz w:val="28"/>
          <w:cs/>
        </w:rPr>
        <w:t>ได้</w:t>
      </w:r>
    </w:p>
    <w:p w14:paraId="1B326141" w14:textId="2B55ADDF" w:rsidR="00702ADF" w:rsidRPr="00702ADF" w:rsidRDefault="00702ADF" w:rsidP="00350597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702ADF">
        <w:rPr>
          <w:rFonts w:ascii="TH SarabunPSK" w:hAnsi="TH SarabunPSK" w:cs="TH SarabunPSK"/>
          <w:sz w:val="28"/>
          <w:cs/>
        </w:rPr>
        <w:tab/>
      </w:r>
      <w:r w:rsidRPr="00702ADF">
        <w:rPr>
          <w:rFonts w:ascii="TH SarabunPSK" w:hAnsi="TH SarabunPSK" w:cs="TH SarabunPSK" w:hint="cs"/>
          <w:sz w:val="28"/>
          <w:cs/>
        </w:rPr>
        <w:t xml:space="preserve">อนึ่ง </w:t>
      </w:r>
      <w:r w:rsidRPr="00702ADF">
        <w:rPr>
          <w:rFonts w:ascii="TH SarabunPSK" w:hAnsi="TH SarabunPSK" w:cs="TH SarabunPSK"/>
          <w:sz w:val="28"/>
          <w:cs/>
        </w:rPr>
        <w:t>เมื่อพิจารณาจากบันทึกผลการจัดการเรียนรู้ และการสนทนากับครูประจำชั้น ค</w:t>
      </w:r>
      <w:r w:rsidRPr="00702ADF">
        <w:rPr>
          <w:rFonts w:ascii="TH SarabunPSK" w:hAnsi="TH SarabunPSK" w:cs="TH SarabunPSK" w:hint="cs"/>
          <w:sz w:val="28"/>
          <w:cs/>
        </w:rPr>
        <w:t>รู</w:t>
      </w:r>
      <w:r w:rsidRPr="00702ADF">
        <w:rPr>
          <w:rFonts w:ascii="TH SarabunPSK" w:hAnsi="TH SarabunPSK" w:cs="TH SarabunPSK"/>
          <w:sz w:val="28"/>
          <w:cs/>
        </w:rPr>
        <w:t>ประจำวิชาภาษาไทย พบว่า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ในสาระที่</w:t>
      </w:r>
      <w:r w:rsidRPr="00702ADF">
        <w:rPr>
          <w:rFonts w:ascii="TH SarabunPSK" w:hAnsi="TH SarabunPSK" w:cs="TH SarabunPSK" w:hint="cs"/>
          <w:sz w:val="28"/>
          <w:cs/>
        </w:rPr>
        <w:t xml:space="preserve"> 1</w:t>
      </w:r>
      <w:r w:rsidRPr="00702ADF">
        <w:rPr>
          <w:rFonts w:ascii="TH SarabunPSK" w:hAnsi="TH SarabunPSK" w:cs="TH SarabunPSK"/>
          <w:sz w:val="28"/>
          <w:cs/>
        </w:rPr>
        <w:t xml:space="preserve"> การอ่าน ของนักเรียนชั้นประถมศึกษาปีที่ 4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นักเรียนมีปัญหาเรื่องการอ่านเพื่อความเข้าใจ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เนื่องจากอ</w:t>
      </w:r>
      <w:r w:rsidRPr="00702ADF">
        <w:rPr>
          <w:rFonts w:ascii="TH SarabunPSK" w:hAnsi="TH SarabunPSK" w:cs="TH SarabunPSK" w:hint="cs"/>
          <w:sz w:val="28"/>
          <w:cs/>
        </w:rPr>
        <w:t>่</w:t>
      </w:r>
      <w:r w:rsidRPr="00702ADF">
        <w:rPr>
          <w:rFonts w:ascii="TH SarabunPSK" w:hAnsi="TH SarabunPSK" w:cs="TH SarabunPSK"/>
          <w:sz w:val="28"/>
          <w:cs/>
        </w:rPr>
        <w:t>า</w:t>
      </w:r>
      <w:r w:rsidRPr="00702ADF">
        <w:rPr>
          <w:rFonts w:ascii="TH SarabunPSK" w:hAnsi="TH SarabunPSK" w:cs="TH SarabunPSK" w:hint="cs"/>
          <w:sz w:val="28"/>
          <w:cs/>
        </w:rPr>
        <w:t>น</w:t>
      </w:r>
      <w:r w:rsidRPr="00702ADF">
        <w:rPr>
          <w:rFonts w:ascii="TH SarabunPSK" w:hAnsi="TH SarabunPSK" w:cs="TH SarabunPSK"/>
          <w:sz w:val="28"/>
          <w:cs/>
        </w:rPr>
        <w:t>แล้ว</w:t>
      </w:r>
      <w:r w:rsidR="005F5807">
        <w:rPr>
          <w:rFonts w:ascii="TH SarabunPSK" w:hAnsi="TH SarabunPSK" w:cs="TH SarabunPSK"/>
          <w:sz w:val="28"/>
        </w:rPr>
        <w:t xml:space="preserve">   </w:t>
      </w:r>
      <w:r w:rsidRPr="00702ADF">
        <w:rPr>
          <w:rFonts w:ascii="TH SarabunPSK" w:hAnsi="TH SarabunPSK" w:cs="TH SarabunPSK"/>
          <w:sz w:val="28"/>
          <w:cs/>
        </w:rPr>
        <w:t>ไม่</w:t>
      </w:r>
      <w:r w:rsidRPr="00702ADF">
        <w:rPr>
          <w:rFonts w:ascii="TH SarabunPSK" w:hAnsi="TH SarabunPSK" w:cs="TH SarabunPSK" w:hint="cs"/>
          <w:sz w:val="28"/>
          <w:cs/>
        </w:rPr>
        <w:t>สามารถ</w:t>
      </w:r>
      <w:r w:rsidRPr="00702ADF">
        <w:rPr>
          <w:rFonts w:ascii="TH SarabunPSK" w:hAnsi="TH SarabunPSK" w:cs="TH SarabunPSK"/>
          <w:sz w:val="28"/>
          <w:cs/>
        </w:rPr>
        <w:t>สรุปเนื้อหา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สาระสำคัญ ประเด็นหลัก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ประเด็นย่อย ข้อเท็จจริง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ข้อคิดเห็น</w:t>
      </w:r>
      <w:r w:rsidRPr="00702ADF">
        <w:rPr>
          <w:rFonts w:ascii="TH SarabunPSK" w:hAnsi="TH SarabunPSK" w:cs="TH SarabunPSK" w:hint="cs"/>
          <w:sz w:val="28"/>
          <w:cs/>
        </w:rPr>
        <w:t>จากเรื่องที่อ่านได้อย่างถูกต้อง รวมถึง</w:t>
      </w:r>
      <w:r w:rsidRPr="00702ADF">
        <w:rPr>
          <w:rFonts w:ascii="TH SarabunPSK" w:hAnsi="TH SarabunPSK" w:cs="TH SarabunPSK"/>
          <w:sz w:val="28"/>
          <w:cs/>
        </w:rPr>
        <w:t xml:space="preserve"> นักเรียนยังมีปัญหา</w:t>
      </w:r>
      <w:r w:rsidRPr="00702ADF">
        <w:rPr>
          <w:rFonts w:ascii="TH SarabunPSK" w:hAnsi="TH SarabunPSK" w:cs="TH SarabunPSK" w:hint="cs"/>
          <w:sz w:val="28"/>
          <w:cs/>
        </w:rPr>
        <w:t>ในการจดจำ</w:t>
      </w:r>
      <w:r w:rsidRPr="00702ADF">
        <w:rPr>
          <w:rFonts w:ascii="TH SarabunPSK" w:hAnsi="TH SarabunPSK" w:cs="TH SarabunPSK"/>
          <w:sz w:val="28"/>
          <w:cs/>
        </w:rPr>
        <w:t xml:space="preserve">คำศัพท์ </w:t>
      </w:r>
      <w:r w:rsidRPr="00702ADF">
        <w:rPr>
          <w:rFonts w:ascii="TH SarabunPSK" w:hAnsi="TH SarabunPSK" w:cs="TH SarabunPSK" w:hint="cs"/>
          <w:sz w:val="28"/>
          <w:cs/>
        </w:rPr>
        <w:t>เนื่องจาก</w:t>
      </w:r>
      <w:r w:rsidRPr="00702ADF">
        <w:rPr>
          <w:rFonts w:ascii="TH SarabunPSK" w:hAnsi="TH SarabunPSK" w:cs="TH SarabunPSK"/>
          <w:sz w:val="28"/>
          <w:cs/>
        </w:rPr>
        <w:t>ไม่</w:t>
      </w:r>
      <w:r w:rsidRPr="00702ADF">
        <w:rPr>
          <w:rFonts w:ascii="TH SarabunPSK" w:hAnsi="TH SarabunPSK" w:cs="TH SarabunPSK" w:hint="cs"/>
          <w:sz w:val="28"/>
          <w:cs/>
        </w:rPr>
        <w:t>สามารถ</w:t>
      </w:r>
      <w:r w:rsidRPr="00702ADF">
        <w:rPr>
          <w:rFonts w:ascii="TH SarabunPSK" w:hAnsi="TH SarabunPSK" w:cs="TH SarabunPSK"/>
          <w:sz w:val="28"/>
          <w:cs/>
        </w:rPr>
        <w:t>จดจำ</w:t>
      </w:r>
      <w:r w:rsidRPr="00702ADF">
        <w:rPr>
          <w:rFonts w:ascii="TH SarabunPSK" w:hAnsi="TH SarabunPSK" w:cs="TH SarabunPSK" w:hint="cs"/>
          <w:sz w:val="28"/>
          <w:cs/>
        </w:rPr>
        <w:t>คำศัพท์ที่เรียนไปแล้ว</w:t>
      </w:r>
      <w:r w:rsidRPr="00702ADF">
        <w:rPr>
          <w:rFonts w:ascii="TH SarabunPSK" w:hAnsi="TH SarabunPSK" w:cs="TH SarabunPSK"/>
          <w:sz w:val="28"/>
          <w:cs/>
        </w:rPr>
        <w:t>ได้</w:t>
      </w:r>
      <w:r w:rsidRPr="00702ADF">
        <w:rPr>
          <w:rFonts w:ascii="TH SarabunPSK" w:hAnsi="TH SarabunPSK" w:cs="TH SarabunPSK" w:hint="cs"/>
          <w:sz w:val="28"/>
          <w:cs/>
        </w:rPr>
        <w:t xml:space="preserve">หรือจดจำได้เพียงเล็กน้อย </w:t>
      </w:r>
      <w:r w:rsidRPr="00702ADF">
        <w:rPr>
          <w:rFonts w:ascii="TH SarabunPSK" w:hAnsi="TH SarabunPSK" w:cs="TH SarabunPSK"/>
          <w:sz w:val="28"/>
          <w:cs/>
        </w:rPr>
        <w:t>และจากการทดสอบทางการศึกษาระดับชาติขั้นพื้นฐาน</w:t>
      </w:r>
      <w:r w:rsidRPr="00702ADF">
        <w:rPr>
          <w:rFonts w:ascii="TH SarabunPSK" w:hAnsi="TH SarabunPSK" w:cs="TH SarabunPSK" w:hint="cs"/>
          <w:sz w:val="28"/>
          <w:cs/>
        </w:rPr>
        <w:t xml:space="preserve"> (</w:t>
      </w:r>
      <w:r w:rsidRPr="00702ADF">
        <w:rPr>
          <w:rFonts w:ascii="TH SarabunPSK" w:hAnsi="TH SarabunPSK" w:cs="TH SarabunPSK"/>
          <w:sz w:val="28"/>
        </w:rPr>
        <w:t>O</w:t>
      </w:r>
      <w:r w:rsidRPr="00702ADF">
        <w:rPr>
          <w:rFonts w:ascii="TH SarabunPSK" w:hAnsi="TH SarabunPSK" w:cs="TH SarabunPSK" w:hint="cs"/>
          <w:sz w:val="28"/>
          <w:cs/>
        </w:rPr>
        <w:t>-</w:t>
      </w:r>
      <w:r w:rsidRPr="00702ADF">
        <w:rPr>
          <w:rFonts w:ascii="TH SarabunPSK" w:hAnsi="TH SarabunPSK" w:cs="TH SarabunPSK"/>
          <w:sz w:val="28"/>
        </w:rPr>
        <w:t>NET</w:t>
      </w:r>
      <w:r w:rsidRPr="00702ADF">
        <w:rPr>
          <w:rFonts w:ascii="TH SarabunPSK" w:hAnsi="TH SarabunPSK" w:cs="TH SarabunPSK" w:hint="cs"/>
          <w:sz w:val="28"/>
          <w:cs/>
        </w:rPr>
        <w:t>)</w:t>
      </w:r>
      <w:r w:rsidRPr="00702ADF">
        <w:rPr>
          <w:rFonts w:ascii="TH SarabunPSK" w:hAnsi="TH SarabunPSK" w:cs="TH SarabunPSK"/>
          <w:sz w:val="28"/>
          <w:cs/>
        </w:rPr>
        <w:t xml:space="preserve"> ของสถาบันทดสอบการศึกษาแห่งชาติ</w:t>
      </w:r>
      <w:r w:rsidRPr="00702ADF">
        <w:rPr>
          <w:rFonts w:ascii="TH SarabunPSK" w:hAnsi="TH SarabunPSK" w:cs="TH SarabunPSK" w:hint="cs"/>
          <w:sz w:val="28"/>
          <w:cs/>
        </w:rPr>
        <w:t xml:space="preserve"> (</w:t>
      </w:r>
      <w:r w:rsidRPr="00702ADF">
        <w:rPr>
          <w:rFonts w:ascii="TH SarabunPSK" w:hAnsi="TH SarabunPSK" w:cs="TH SarabunPSK"/>
          <w:sz w:val="28"/>
          <w:cs/>
        </w:rPr>
        <w:t>สถาบันทดสอบทางการศึกษาแห่งชาติ</w:t>
      </w:r>
      <w:r w:rsidRPr="00702ADF">
        <w:rPr>
          <w:rFonts w:ascii="TH SarabunPSK" w:hAnsi="TH SarabunPSK" w:cs="TH SarabunPSK" w:hint="cs"/>
          <w:sz w:val="28"/>
          <w:cs/>
        </w:rPr>
        <w:t xml:space="preserve"> (</w:t>
      </w:r>
      <w:r w:rsidRPr="00702ADF">
        <w:rPr>
          <w:rFonts w:ascii="TH SarabunPSK" w:hAnsi="TH SarabunPSK" w:cs="TH SarabunPSK"/>
          <w:sz w:val="28"/>
          <w:cs/>
        </w:rPr>
        <w:t>องค์การมหาชน</w:t>
      </w:r>
      <w:r w:rsidRPr="00702ADF">
        <w:rPr>
          <w:rFonts w:ascii="TH SarabunPSK" w:hAnsi="TH SarabunPSK" w:cs="TH SarabunPSK" w:hint="cs"/>
          <w:sz w:val="28"/>
          <w:cs/>
        </w:rPr>
        <w:t xml:space="preserve">), 2564) </w:t>
      </w:r>
      <w:r w:rsidRPr="00702ADF">
        <w:rPr>
          <w:rFonts w:ascii="TH SarabunPSK" w:hAnsi="TH SarabunPSK" w:cs="TH SarabunPSK"/>
          <w:sz w:val="28"/>
          <w:cs/>
        </w:rPr>
        <w:t xml:space="preserve">ของนักเรียนช่วงชั้นที่ </w:t>
      </w:r>
      <w:r w:rsidRPr="00702ADF">
        <w:rPr>
          <w:rFonts w:ascii="TH SarabunPSK" w:hAnsi="TH SarabunPSK" w:cs="TH SarabunPSK" w:hint="cs"/>
          <w:sz w:val="28"/>
          <w:cs/>
        </w:rPr>
        <w:t>2</w:t>
      </w:r>
      <w:r w:rsidRPr="00702ADF">
        <w:rPr>
          <w:rFonts w:ascii="TH SarabunPSK" w:hAnsi="TH SarabunPSK" w:cs="TH SarabunPSK"/>
          <w:sz w:val="28"/>
          <w:cs/>
        </w:rPr>
        <w:t xml:space="preserve"> กลุ่มสาระภาษาไทย สาระที่</w:t>
      </w:r>
      <w:r w:rsidRPr="00702ADF">
        <w:rPr>
          <w:rFonts w:ascii="TH SarabunPSK" w:hAnsi="TH SarabunPSK" w:cs="TH SarabunPSK" w:hint="cs"/>
          <w:sz w:val="28"/>
          <w:cs/>
        </w:rPr>
        <w:t xml:space="preserve"> 1 </w:t>
      </w:r>
      <w:r w:rsidRPr="00702ADF">
        <w:rPr>
          <w:rFonts w:ascii="TH SarabunPSK" w:hAnsi="TH SarabunPSK" w:cs="TH SarabunPSK"/>
          <w:sz w:val="28"/>
          <w:cs/>
        </w:rPr>
        <w:t xml:space="preserve">การอ่าน </w:t>
      </w:r>
      <w:r w:rsidRPr="00702ADF">
        <w:rPr>
          <w:rFonts w:ascii="TH SarabunPSK" w:hAnsi="TH SarabunPSK" w:cs="TH SarabunPSK" w:hint="cs"/>
          <w:sz w:val="28"/>
          <w:cs/>
        </w:rPr>
        <w:t>มี</w:t>
      </w:r>
      <w:r w:rsidRPr="00702ADF">
        <w:rPr>
          <w:rFonts w:ascii="TH SarabunPSK" w:hAnsi="TH SarabunPSK" w:cs="TH SarabunPSK"/>
          <w:sz w:val="28"/>
          <w:cs/>
        </w:rPr>
        <w:t>คะแนนเฉลี่ย</w:t>
      </w:r>
      <w:r w:rsidRPr="00702ADF">
        <w:rPr>
          <w:rFonts w:ascii="TH SarabunPSK" w:hAnsi="TH SarabunPSK" w:cs="TH SarabunPSK" w:hint="cs"/>
          <w:sz w:val="28"/>
          <w:cs/>
        </w:rPr>
        <w:t xml:space="preserve">ร้อยละ 45.15 </w:t>
      </w:r>
      <w:r w:rsidRPr="00702ADF">
        <w:rPr>
          <w:rFonts w:ascii="TH SarabunPSK" w:hAnsi="TH SarabunPSK" w:cs="TH SarabunPSK"/>
          <w:sz w:val="28"/>
          <w:cs/>
        </w:rPr>
        <w:t>ซึ่งถือว่าอยู่ในระดับที่ต่ำกว่าเกณฑ์ โดยอาจเป็นผลมาจาก</w:t>
      </w:r>
      <w:r w:rsidRPr="00702ADF">
        <w:rPr>
          <w:rFonts w:ascii="TH SarabunPSK" w:hAnsi="TH SarabunPSK" w:cs="TH SarabunPSK" w:hint="cs"/>
          <w:sz w:val="28"/>
          <w:cs/>
        </w:rPr>
        <w:t>เ</w:t>
      </w:r>
      <w:r w:rsidRPr="00702ADF">
        <w:rPr>
          <w:rFonts w:ascii="TH SarabunPSK" w:hAnsi="TH SarabunPSK" w:cs="TH SarabunPSK"/>
          <w:sz w:val="28"/>
          <w:cs/>
        </w:rPr>
        <w:t>นื้อหาที่เรียนด้วยในส่วนหนึ่ง หรือเป็นผลจากรูปแบบวิธีการจัดการเรียนการสอนที่ขาดกิจกรรมที่หลากหลาย ซึ่งอาจจะเป็น</w:t>
      </w:r>
      <w:r w:rsidRPr="00702ADF">
        <w:rPr>
          <w:rFonts w:ascii="TH SarabunPSK" w:hAnsi="TH SarabunPSK" w:cs="TH SarabunPSK" w:hint="cs"/>
          <w:sz w:val="28"/>
          <w:cs/>
        </w:rPr>
        <w:t>เหตุ</w:t>
      </w:r>
      <w:r w:rsidRPr="00702ADF">
        <w:rPr>
          <w:rFonts w:ascii="TH SarabunPSK" w:hAnsi="TH SarabunPSK" w:cs="TH SarabunPSK"/>
          <w:sz w:val="28"/>
          <w:cs/>
        </w:rPr>
        <w:t>ให้มีผลการเรียนต่ำกว่าเกณฑ์ที่กำหนด</w:t>
      </w:r>
    </w:p>
    <w:p w14:paraId="76C9A82B" w14:textId="0D81B65F" w:rsidR="00702ADF" w:rsidRPr="00702ADF" w:rsidRDefault="00702ADF" w:rsidP="00350597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702ADF">
        <w:rPr>
          <w:rFonts w:ascii="TH SarabunPSK" w:hAnsi="TH SarabunPSK" w:cs="TH SarabunPSK"/>
          <w:sz w:val="28"/>
          <w:cs/>
        </w:rPr>
        <w:tab/>
        <w:t>ดังนั้น ผู้วิจัยจึงได้ศึกษาค้นคว้าเอกสารข้อมูล และเลือกเอา</w:t>
      </w:r>
      <w:r w:rsidRPr="00702ADF">
        <w:rPr>
          <w:rFonts w:ascii="TH SarabunPSK" w:hAnsi="TH SarabunPSK" w:cs="TH SarabunPSK" w:hint="cs"/>
          <w:sz w:val="28"/>
          <w:cs/>
        </w:rPr>
        <w:t>วิธีการสอนด้วยเทคนิคผังกราฟิกแบบ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</w:rPr>
        <w:t>Semantic Feature Analysis</w:t>
      </w:r>
      <w:r w:rsidRPr="00702ADF">
        <w:rPr>
          <w:rFonts w:ascii="TH SarabunPSK" w:hAnsi="TH SarabunPSK" w:cs="TH SarabunPSK" w:hint="cs"/>
          <w:sz w:val="28"/>
          <w:cs/>
        </w:rPr>
        <w:t xml:space="preserve"> (</w:t>
      </w:r>
      <w:r w:rsidRPr="00702ADF">
        <w:rPr>
          <w:rFonts w:ascii="TH SarabunPSK" w:hAnsi="TH SarabunPSK" w:cs="TH SarabunPSK"/>
          <w:sz w:val="28"/>
        </w:rPr>
        <w:t>SFA</w:t>
      </w:r>
      <w:r w:rsidRPr="00702ADF">
        <w:rPr>
          <w:rFonts w:ascii="TH SarabunPSK" w:hAnsi="TH SarabunPSK" w:cs="TH SarabunPSK" w:hint="cs"/>
          <w:sz w:val="28"/>
          <w:cs/>
        </w:rPr>
        <w:t xml:space="preserve">) </w:t>
      </w:r>
      <w:r w:rsidRPr="00702ADF">
        <w:rPr>
          <w:rFonts w:ascii="TH SarabunPSK" w:hAnsi="TH SarabunPSK" w:cs="TH SarabunPSK"/>
          <w:sz w:val="28"/>
          <w:cs/>
        </w:rPr>
        <w:t>นำมาใช้ในจัดการการเรียนรู้เพื่อพัฒนาความ</w:t>
      </w:r>
      <w:r w:rsidRPr="00702ADF">
        <w:rPr>
          <w:rFonts w:ascii="TH SarabunPSK" w:hAnsi="TH SarabunPSK" w:cs="TH SarabunPSK" w:hint="cs"/>
          <w:sz w:val="28"/>
          <w:cs/>
        </w:rPr>
        <w:t>สามารถ</w:t>
      </w:r>
      <w:r w:rsidRPr="00702ADF">
        <w:rPr>
          <w:rFonts w:ascii="TH SarabunPSK" w:hAnsi="TH SarabunPSK" w:cs="TH SarabunPSK"/>
          <w:sz w:val="28"/>
          <w:cs/>
        </w:rPr>
        <w:t>ในการอ่านเพื่อความเข้าใจ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ซึ่งเทคนิคการสอนดังกล่าวช่วยให้นักเรียนเข้าใจเนื้อความและคำศัพท์จากเรื่องที่อ่าน เป็นกระบวนการที่ให้นักเรียนได้มีส่วนร่ว</w:t>
      </w:r>
      <w:r w:rsidRPr="00702ADF">
        <w:rPr>
          <w:rFonts w:ascii="TH SarabunPSK" w:hAnsi="TH SarabunPSK" w:cs="TH SarabunPSK" w:hint="cs"/>
          <w:sz w:val="28"/>
          <w:cs/>
        </w:rPr>
        <w:t>ม</w:t>
      </w:r>
      <w:r w:rsidRPr="00702ADF">
        <w:rPr>
          <w:rFonts w:ascii="TH SarabunPSK" w:hAnsi="TH SarabunPSK" w:cs="TH SarabunPSK"/>
          <w:sz w:val="28"/>
          <w:cs/>
        </w:rPr>
        <w:t>ในการเลือกหมวดหมู่</w:t>
      </w:r>
      <w:r w:rsidRPr="00702ADF">
        <w:rPr>
          <w:rFonts w:ascii="TH SarabunPSK" w:hAnsi="TH SarabunPSK" w:cs="TH SarabunPSK" w:hint="cs"/>
          <w:sz w:val="28"/>
          <w:cs/>
        </w:rPr>
        <w:t>หรือ</w:t>
      </w:r>
      <w:r w:rsidRPr="00702ADF">
        <w:rPr>
          <w:rFonts w:ascii="TH SarabunPSK" w:hAnsi="TH SarabunPSK" w:cs="TH SarabunPSK"/>
          <w:sz w:val="28"/>
          <w:cs/>
        </w:rPr>
        <w:t>หัวข้อสำหรับการวิเคราะห์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การวิเคราะห์คุณลักษณะเชิงความหมาย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การวิเคราะห์คำศัพท์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การใส่เครื่องหมายในตาราง รวมถึงการร่วมกันอภิปราย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ซึ่งจะช่วยกระตุ้นให้นักเรียนได้</w:t>
      </w:r>
      <w:r w:rsidRPr="00702ADF">
        <w:rPr>
          <w:rFonts w:ascii="TH SarabunPSK" w:hAnsi="TH SarabunPSK" w:cs="TH SarabunPSK" w:hint="cs"/>
          <w:sz w:val="28"/>
          <w:cs/>
        </w:rPr>
        <w:t>มีโอกาส</w:t>
      </w:r>
      <w:r w:rsidRPr="00702ADF">
        <w:rPr>
          <w:rFonts w:ascii="TH SarabunPSK" w:hAnsi="TH SarabunPSK" w:cs="TH SarabunPSK"/>
          <w:sz w:val="28"/>
          <w:cs/>
        </w:rPr>
        <w:t>แสดงความคิดเห็นอย่างหลากหลาย ทำให้เกิด</w:t>
      </w:r>
      <w:r w:rsidR="007C5DDA">
        <w:rPr>
          <w:rFonts w:ascii="TH SarabunPSK" w:hAnsi="TH SarabunPSK" w:cs="TH SarabunPSK"/>
          <w:sz w:val="28"/>
        </w:rPr>
        <w:t xml:space="preserve">   </w:t>
      </w:r>
      <w:r w:rsidRPr="00702ADF">
        <w:rPr>
          <w:rFonts w:ascii="TH SarabunPSK" w:hAnsi="TH SarabunPSK" w:cs="TH SarabunPSK"/>
          <w:sz w:val="28"/>
          <w:cs/>
        </w:rPr>
        <w:t>ความมีส่วนร่วม และ</w:t>
      </w:r>
      <w:r w:rsidRPr="00702ADF">
        <w:rPr>
          <w:rFonts w:ascii="TH SarabunPSK" w:hAnsi="TH SarabunPSK" w:cs="TH SarabunPSK" w:hint="cs"/>
          <w:sz w:val="28"/>
          <w:cs/>
        </w:rPr>
        <w:t>เกิด</w:t>
      </w:r>
      <w:r w:rsidRPr="00702ADF">
        <w:rPr>
          <w:rFonts w:ascii="TH SarabunPSK" w:hAnsi="TH SarabunPSK" w:cs="TH SarabunPSK"/>
          <w:sz w:val="28"/>
          <w:cs/>
        </w:rPr>
        <w:t>ปฏิสัมพันธ์ระหว่างครูและเพื่อน</w:t>
      </w:r>
      <w:r w:rsidR="005F5807">
        <w:rPr>
          <w:rFonts w:ascii="TH SarabunPSK" w:hAnsi="TH SarabunPSK" w:cs="TH SarabunPSK"/>
          <w:sz w:val="28"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ๆ ในชั้นเรียน</w:t>
      </w:r>
    </w:p>
    <w:p w14:paraId="3145643F" w14:textId="420EAD09" w:rsidR="00702ADF" w:rsidRPr="00702ADF" w:rsidRDefault="00702ADF" w:rsidP="00350597">
      <w:pPr>
        <w:pStyle w:val="af2"/>
        <w:jc w:val="thaiDistribute"/>
        <w:rPr>
          <w:rFonts w:ascii="TH SarabunPSK" w:hAnsi="TH SarabunPSK" w:cs="TH SarabunPSK"/>
          <w:sz w:val="28"/>
          <w:cs/>
        </w:rPr>
      </w:pPr>
      <w:r w:rsidRPr="00702ADF">
        <w:rPr>
          <w:rFonts w:ascii="TH SarabunPSK" w:hAnsi="TH SarabunPSK" w:cs="TH SarabunPSK"/>
          <w:sz w:val="28"/>
          <w:cs/>
        </w:rPr>
        <w:tab/>
      </w:r>
      <w:r w:rsidRPr="00702ADF">
        <w:rPr>
          <w:rFonts w:ascii="TH SarabunPSK" w:hAnsi="TH SarabunPSK" w:cs="TH SarabunPSK" w:hint="cs"/>
          <w:sz w:val="28"/>
          <w:cs/>
        </w:rPr>
        <w:t>เทคนิคการจัดการเรียนรู้ด้วยผังกราฟิกแบบ</w:t>
      </w:r>
      <w:r w:rsidRPr="00702ADF">
        <w:rPr>
          <w:rFonts w:ascii="TH SarabunPSK" w:hAnsi="TH SarabunPSK" w:cs="TH SarabunPSK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</w:rPr>
        <w:t>Semantic Feature Analysis (SFA)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 xml:space="preserve">ได้มีผู้ศึกษาวิจัยในต่างประเทศ </w:t>
      </w:r>
      <w:bookmarkStart w:id="13" w:name="_Hlk164994558"/>
      <w:r w:rsidRPr="00702ADF">
        <w:rPr>
          <w:rFonts w:ascii="TH SarabunPSK" w:hAnsi="TH SarabunPSK" w:cs="TH SarabunPSK"/>
          <w:sz w:val="28"/>
          <w:cs/>
        </w:rPr>
        <w:t>ตัวอย่างเช่น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BB384C">
        <w:rPr>
          <w:rFonts w:ascii="TH SarabunPSK" w:hAnsi="TH SarabunPSK" w:cs="TH SarabunPSK" w:hint="cs"/>
          <w:sz w:val="28"/>
          <w:cs/>
        </w:rPr>
        <w:t>(</w:t>
      </w:r>
      <w:proofErr w:type="spellStart"/>
      <w:r w:rsidRPr="00BB384C">
        <w:rPr>
          <w:rFonts w:ascii="TH SarabunPSK" w:hAnsi="TH SarabunPSK" w:cs="TH SarabunPSK"/>
          <w:sz w:val="28"/>
        </w:rPr>
        <w:t>Mantasiah</w:t>
      </w:r>
      <w:proofErr w:type="spellEnd"/>
      <w:r w:rsidRPr="00BB384C">
        <w:rPr>
          <w:rFonts w:ascii="TH SarabunPSK" w:hAnsi="TH SarabunPSK" w:cs="TH SarabunPSK" w:hint="cs"/>
          <w:sz w:val="28"/>
          <w:cs/>
        </w:rPr>
        <w:t>,</w:t>
      </w:r>
      <w:r w:rsidRPr="00702ADF">
        <w:rPr>
          <w:rFonts w:ascii="TH SarabunPSK" w:hAnsi="TH SarabunPSK" w:cs="TH SarabunPSK"/>
          <w:sz w:val="28"/>
        </w:rPr>
        <w:t xml:space="preserve"> Yusri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="00C82B70">
        <w:rPr>
          <w:rFonts w:ascii="TH SarabunPSK" w:hAnsi="TH SarabunPSK" w:cs="TH SarabunPSK"/>
          <w:sz w:val="28"/>
        </w:rPr>
        <w:t>&amp;</w:t>
      </w:r>
      <w:r w:rsidRPr="00702ADF">
        <w:rPr>
          <w:rFonts w:ascii="TH SarabunPSK" w:hAnsi="TH SarabunPSK" w:cs="TH SarabunPSK"/>
          <w:sz w:val="28"/>
        </w:rPr>
        <w:t xml:space="preserve"> </w:t>
      </w:r>
      <w:proofErr w:type="spellStart"/>
      <w:r w:rsidRPr="00702ADF">
        <w:rPr>
          <w:rFonts w:ascii="TH SarabunPSK" w:hAnsi="TH SarabunPSK" w:cs="TH SarabunPSK"/>
          <w:sz w:val="28"/>
        </w:rPr>
        <w:t>Jufri</w:t>
      </w:r>
      <w:proofErr w:type="spellEnd"/>
      <w:r w:rsidRPr="00702ADF">
        <w:rPr>
          <w:rFonts w:ascii="TH SarabunPSK" w:hAnsi="TH SarabunPSK" w:cs="TH SarabunPSK" w:hint="cs"/>
          <w:sz w:val="28"/>
          <w:cs/>
        </w:rPr>
        <w:t>,</w:t>
      </w:r>
      <w:r w:rsidRPr="00702ADF">
        <w:rPr>
          <w:rFonts w:ascii="TH SarabunPSK" w:hAnsi="TH SarabunPSK" w:cs="TH SarabunPSK"/>
          <w:sz w:val="28"/>
        </w:rPr>
        <w:t xml:space="preserve"> 2020</w:t>
      </w:r>
      <w:r w:rsidRPr="00702ADF">
        <w:rPr>
          <w:rFonts w:ascii="TH SarabunPSK" w:hAnsi="TH SarabunPSK" w:cs="TH SarabunPSK" w:hint="cs"/>
          <w:sz w:val="28"/>
          <w:cs/>
        </w:rPr>
        <w:t xml:space="preserve">) </w:t>
      </w:r>
      <w:r w:rsidRPr="00702ADF">
        <w:rPr>
          <w:rFonts w:ascii="TH SarabunPSK" w:hAnsi="TH SarabunPSK" w:cs="TH SarabunPSK"/>
          <w:sz w:val="28"/>
          <w:cs/>
        </w:rPr>
        <w:t>ได้ศึกษาผลของการพัฒนาสื่อการเรียนรู้ภาษาต่างประเทศ โดย</w:t>
      </w:r>
      <w:r w:rsidRPr="00702ADF">
        <w:rPr>
          <w:rFonts w:ascii="TH SarabunPSK" w:hAnsi="TH SarabunPSK" w:cs="TH SarabunPSK" w:hint="cs"/>
          <w:sz w:val="28"/>
          <w:cs/>
        </w:rPr>
        <w:t>ใช้</w:t>
      </w:r>
      <w:r w:rsidRPr="00702ADF">
        <w:rPr>
          <w:rFonts w:ascii="TH SarabunPSK" w:hAnsi="TH SarabunPSK" w:cs="TH SarabunPSK"/>
          <w:sz w:val="28"/>
          <w:cs/>
        </w:rPr>
        <w:t>เทคนิค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</w:rPr>
        <w:t>S</w:t>
      </w:r>
      <w:r w:rsidR="007C5DDA">
        <w:rPr>
          <w:rFonts w:ascii="TH SarabunPSK" w:hAnsi="TH SarabunPSK" w:cs="TH SarabunPSK"/>
          <w:sz w:val="28"/>
        </w:rPr>
        <w:t>FA</w:t>
      </w:r>
      <w:r w:rsidRPr="00702ADF">
        <w:rPr>
          <w:rFonts w:ascii="TH SarabunPSK" w:hAnsi="TH SarabunPSK" w:cs="TH SarabunPSK"/>
          <w:sz w:val="28"/>
          <w:cs/>
        </w:rPr>
        <w:t xml:space="preserve"> ในการปรับปรุงผลสัมฤทธิ์ทางการเรียนของนักเรียนวิชาการเขียนและแปลภาษาอังกฤษจำนวน 45 คน</w:t>
      </w:r>
      <w:r w:rsidRPr="00702ADF">
        <w:rPr>
          <w:rFonts w:ascii="TH SarabunPSK" w:hAnsi="TH SarabunPSK" w:cs="TH SarabunPSK" w:hint="cs"/>
          <w:sz w:val="28"/>
          <w:cs/>
        </w:rPr>
        <w:t xml:space="preserve"> ผลการวิจัยพบว่าผลสัมฤทธิ์ทางการเรียนในการเรียนรู้ของนักเรียนเพิ่มขึ้นอย่างมีนัยสำคัญทั้งในชั้นเรียนการเขียนและชั้นเรียนการแปล และ</w:t>
      </w:r>
      <w:r w:rsidRPr="00702ADF">
        <w:rPr>
          <w:rFonts w:ascii="TH SarabunPSK" w:hAnsi="TH SarabunPSK" w:cs="TH SarabunPSK"/>
          <w:sz w:val="28"/>
        </w:rPr>
        <w:t xml:space="preserve"> </w:t>
      </w:r>
      <w:r w:rsidRPr="0089383E">
        <w:rPr>
          <w:rFonts w:ascii="TH SarabunPSK" w:hAnsi="TH SarabunPSK" w:cs="TH SarabunPSK" w:hint="cs"/>
          <w:sz w:val="28"/>
          <w:cs/>
        </w:rPr>
        <w:t>(</w:t>
      </w:r>
      <w:r w:rsidRPr="0089383E">
        <w:rPr>
          <w:rFonts w:ascii="TH SarabunPSK" w:hAnsi="TH SarabunPSK" w:cs="TH SarabunPSK"/>
          <w:sz w:val="28"/>
        </w:rPr>
        <w:t>Hussein</w:t>
      </w:r>
      <w:r w:rsidRPr="0089383E">
        <w:rPr>
          <w:rFonts w:ascii="TH SarabunPSK" w:hAnsi="TH SarabunPSK" w:cs="TH SarabunPSK" w:hint="cs"/>
          <w:sz w:val="28"/>
          <w:cs/>
        </w:rPr>
        <w:t xml:space="preserve"> </w:t>
      </w:r>
      <w:r w:rsidR="00430570" w:rsidRPr="0089383E">
        <w:rPr>
          <w:rFonts w:ascii="TH SarabunPSK" w:hAnsi="TH SarabunPSK" w:cs="TH SarabunPSK"/>
          <w:sz w:val="28"/>
        </w:rPr>
        <w:t>&amp;</w:t>
      </w:r>
      <w:r w:rsidRPr="0089383E">
        <w:rPr>
          <w:rFonts w:ascii="TH SarabunPSK" w:hAnsi="TH SarabunPSK" w:cs="TH SarabunPSK"/>
          <w:sz w:val="28"/>
        </w:rPr>
        <w:t xml:space="preserve"> Mohammed</w:t>
      </w:r>
      <w:r w:rsidRPr="0089383E">
        <w:rPr>
          <w:rFonts w:ascii="TH SarabunPSK" w:hAnsi="TH SarabunPSK" w:cs="TH SarabunPSK" w:hint="cs"/>
          <w:sz w:val="28"/>
          <w:cs/>
        </w:rPr>
        <w:t xml:space="preserve">, 2022) </w:t>
      </w:r>
      <w:r w:rsidRPr="00702ADF">
        <w:rPr>
          <w:rFonts w:ascii="TH SarabunPSK" w:hAnsi="TH SarabunPSK" w:cs="TH SarabunPSK" w:hint="cs"/>
          <w:sz w:val="28"/>
          <w:cs/>
        </w:rPr>
        <w:t>ได้ศึกษาความสัมพันธ์ระหว่างหน่วยเรื่องและคำศัพท์ขั้นพื้นฐานในการพัฒนาภาษา กับผู้เรียนระดับประถม</w:t>
      </w:r>
      <w:r w:rsidRPr="00702ADF">
        <w:rPr>
          <w:rFonts w:ascii="TH SarabunPSK" w:hAnsi="TH SarabunPSK" w:cs="TH SarabunPSK"/>
          <w:sz w:val="28"/>
          <w:cs/>
        </w:rPr>
        <w:t xml:space="preserve">จำนวน 23 คน </w:t>
      </w:r>
      <w:r w:rsidRPr="00702ADF">
        <w:rPr>
          <w:rFonts w:ascii="TH SarabunPSK" w:hAnsi="TH SarabunPSK" w:cs="TH SarabunPSK" w:hint="cs"/>
          <w:sz w:val="28"/>
          <w:cs/>
        </w:rPr>
        <w:t xml:space="preserve">ในประเทศอิรัก </w:t>
      </w:r>
      <w:r w:rsidRPr="00702ADF">
        <w:rPr>
          <w:rFonts w:ascii="TH SarabunPSK" w:hAnsi="TH SarabunPSK" w:cs="TH SarabunPSK"/>
          <w:sz w:val="28"/>
          <w:cs/>
        </w:rPr>
        <w:t>ซึ่งเรียนภาษาอังกฤษเป็นภาษาที่</w:t>
      </w:r>
      <w:r w:rsidRPr="00702ADF">
        <w:rPr>
          <w:rFonts w:ascii="TH SarabunPSK" w:hAnsi="TH SarabunPSK" w:cs="TH SarabunPSK" w:hint="cs"/>
          <w:sz w:val="28"/>
          <w:cs/>
        </w:rPr>
        <w:t>สอง</w:t>
      </w:r>
      <w:r w:rsidRPr="00702ADF">
        <w:rPr>
          <w:rFonts w:ascii="TH SarabunPSK" w:hAnsi="TH SarabunPSK" w:cs="TH SarabunPSK"/>
          <w:sz w:val="28"/>
          <w:cs/>
        </w:rPr>
        <w:t xml:space="preserve"> ผลการวิจัยพบว่า</w:t>
      </w:r>
      <w:r w:rsidRPr="00702ADF">
        <w:rPr>
          <w:rFonts w:ascii="TH SarabunPSK" w:hAnsi="TH SarabunPSK" w:cs="TH SarabunPSK" w:hint="cs"/>
          <w:sz w:val="28"/>
          <w:cs/>
        </w:rPr>
        <w:t xml:space="preserve">เทคนิคแบบ </w:t>
      </w:r>
      <w:r w:rsidRPr="00702ADF">
        <w:rPr>
          <w:rFonts w:ascii="TH SarabunPSK" w:hAnsi="TH SarabunPSK" w:cs="TH SarabunPSK"/>
          <w:sz w:val="28"/>
        </w:rPr>
        <w:t xml:space="preserve">SFA </w:t>
      </w:r>
      <w:r w:rsidRPr="00702ADF">
        <w:rPr>
          <w:rFonts w:ascii="TH SarabunPSK" w:hAnsi="TH SarabunPSK" w:cs="TH SarabunPSK" w:hint="cs"/>
          <w:sz w:val="28"/>
          <w:cs/>
        </w:rPr>
        <w:t xml:space="preserve">มีประสิทธิภาพอย่างมากในแง่ของการเรียนรู้และการเก็บรักษาคำศัพท์ </w:t>
      </w:r>
      <w:bookmarkEnd w:id="13"/>
      <w:r w:rsidRPr="00702ADF">
        <w:rPr>
          <w:rFonts w:ascii="TH SarabunPSK" w:hAnsi="TH SarabunPSK" w:cs="TH SarabunPSK"/>
          <w:sz w:val="28"/>
          <w:cs/>
        </w:rPr>
        <w:t>อย่างไรก็ตาม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งานวิจัยที่ตีพิมพ์เผยแพร่ เกี่ยวกับการใช้</w:t>
      </w:r>
      <w:r w:rsidRPr="00702ADF">
        <w:rPr>
          <w:rFonts w:ascii="TH SarabunPSK" w:hAnsi="TH SarabunPSK" w:cs="TH SarabunPSK" w:hint="cs"/>
          <w:sz w:val="28"/>
          <w:cs/>
        </w:rPr>
        <w:t xml:space="preserve">เทคนิคผังกราฟิกแบบ </w:t>
      </w:r>
      <w:r w:rsidRPr="00702ADF">
        <w:rPr>
          <w:rFonts w:ascii="TH SarabunPSK" w:hAnsi="TH SarabunPSK" w:cs="TH SarabunPSK"/>
          <w:sz w:val="28"/>
        </w:rPr>
        <w:t>SFA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ที่มีต่อความ</w:t>
      </w:r>
      <w:r w:rsidRPr="00702ADF">
        <w:rPr>
          <w:rFonts w:ascii="TH SarabunPSK" w:hAnsi="TH SarabunPSK" w:cs="TH SarabunPSK" w:hint="cs"/>
          <w:sz w:val="28"/>
          <w:cs/>
        </w:rPr>
        <w:t>สามารถ</w:t>
      </w:r>
      <w:r w:rsidRPr="00702ADF">
        <w:rPr>
          <w:rFonts w:ascii="TH SarabunPSK" w:hAnsi="TH SarabunPSK" w:cs="TH SarabunPSK"/>
          <w:sz w:val="28"/>
          <w:cs/>
        </w:rPr>
        <w:t>ในการอ่านเพื่อความเข้าใจและความคงทนในการเรียนรู้คำศัพท์ ยังมีอยู่อย่างจำกัด ดังนั้น ผู้วิจัยจึงสนใจน</w:t>
      </w:r>
      <w:r w:rsidRPr="00702ADF">
        <w:rPr>
          <w:rFonts w:ascii="TH SarabunPSK" w:hAnsi="TH SarabunPSK" w:cs="TH SarabunPSK" w:hint="cs"/>
          <w:sz w:val="28"/>
          <w:cs/>
        </w:rPr>
        <w:t xml:space="preserve">ำเทคนิคผังกราฟิกแบบ </w:t>
      </w:r>
      <w:r w:rsidRPr="00702ADF">
        <w:rPr>
          <w:rFonts w:ascii="TH SarabunPSK" w:hAnsi="TH SarabunPSK" w:cs="TH SarabunPSK"/>
          <w:sz w:val="28"/>
        </w:rPr>
        <w:t>SFA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มาปรับใช้กับการอ่านเพื่อความเข้าใจและความคงทนในการเรียนรู้</w:t>
      </w:r>
      <w:r w:rsidRPr="00702ADF">
        <w:rPr>
          <w:rFonts w:ascii="TH SarabunPSK" w:hAnsi="TH SarabunPSK" w:cs="TH SarabunPSK"/>
          <w:sz w:val="28"/>
          <w:cs/>
        </w:rPr>
        <w:lastRenderedPageBreak/>
        <w:t xml:space="preserve">คำศัพท์สำหรับนักเรียนชั้นประถมศึกษาปีที่ </w:t>
      </w:r>
      <w:r w:rsidRPr="00702ADF">
        <w:rPr>
          <w:rFonts w:ascii="TH SarabunPSK" w:hAnsi="TH SarabunPSK" w:cs="TH SarabunPSK" w:hint="cs"/>
          <w:sz w:val="28"/>
          <w:cs/>
        </w:rPr>
        <w:t>4</w:t>
      </w:r>
      <w:r w:rsidRPr="00702ADF">
        <w:rPr>
          <w:rFonts w:ascii="TH SarabunPSK" w:hAnsi="TH SarabunPSK" w:cs="TH SarabunPSK"/>
          <w:sz w:val="28"/>
          <w:cs/>
        </w:rPr>
        <w:t xml:space="preserve"> เพื่อให้นักเรียน</w:t>
      </w:r>
      <w:r w:rsidRPr="00702ADF">
        <w:rPr>
          <w:rFonts w:ascii="TH SarabunPSK" w:hAnsi="TH SarabunPSK" w:cs="TH SarabunPSK" w:hint="cs"/>
          <w:sz w:val="28"/>
          <w:cs/>
        </w:rPr>
        <w:t>ได้</w:t>
      </w:r>
      <w:r w:rsidRPr="00702ADF">
        <w:rPr>
          <w:rFonts w:ascii="TH SarabunPSK" w:hAnsi="TH SarabunPSK" w:cs="TH SarabunPSK"/>
          <w:sz w:val="28"/>
          <w:cs/>
        </w:rPr>
        <w:t>เพิ่มพูนความรู้</w:t>
      </w:r>
      <w:r w:rsidRPr="00702ADF">
        <w:rPr>
          <w:rFonts w:ascii="TH SarabunPSK" w:hAnsi="TH SarabunPSK" w:cs="TH SarabunPSK" w:hint="cs"/>
          <w:sz w:val="28"/>
          <w:cs/>
        </w:rPr>
        <w:t xml:space="preserve"> </w:t>
      </w:r>
      <w:r w:rsidRPr="00702ADF">
        <w:rPr>
          <w:rFonts w:ascii="TH SarabunPSK" w:hAnsi="TH SarabunPSK" w:cs="TH SarabunPSK"/>
          <w:sz w:val="28"/>
          <w:cs/>
        </w:rPr>
        <w:t>ความ</w:t>
      </w:r>
      <w:r w:rsidRPr="00702ADF">
        <w:rPr>
          <w:rFonts w:ascii="TH SarabunPSK" w:hAnsi="TH SarabunPSK" w:cs="TH SarabunPSK" w:hint="cs"/>
          <w:sz w:val="28"/>
          <w:cs/>
        </w:rPr>
        <w:t xml:space="preserve">สามารถ </w:t>
      </w:r>
      <w:r w:rsidRPr="00702ADF">
        <w:rPr>
          <w:rFonts w:ascii="TH SarabunPSK" w:hAnsi="TH SarabunPSK" w:cs="TH SarabunPSK"/>
          <w:sz w:val="28"/>
          <w:cs/>
        </w:rPr>
        <w:t>ประสบการณ์ในการอ่านเพื่อความเข้าใจ และพัฒนาความคงทนในการเรียนรู้คำศัพท์สำหรับนักเรียน</w:t>
      </w:r>
    </w:p>
    <w:p w14:paraId="0FDD90F7" w14:textId="77777777" w:rsidR="00DD73FF" w:rsidRDefault="00DD73FF" w:rsidP="00BF56B8">
      <w:pPr>
        <w:pStyle w:val="af2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411049F3" w14:textId="7C3ECA23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7208E60D" w14:textId="16A9CD22" w:rsidR="00430570" w:rsidRPr="0089383E" w:rsidRDefault="00430570" w:rsidP="00324656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89383E">
        <w:rPr>
          <w:rFonts w:ascii="TH SarabunPSK" w:hAnsi="TH SarabunPSK" w:cs="TH SarabunPSK" w:hint="cs"/>
          <w:sz w:val="28"/>
          <w:cs/>
        </w:rPr>
        <w:t>การวิจัย</w:t>
      </w:r>
      <w:r w:rsidR="00324656" w:rsidRPr="0089383E">
        <w:rPr>
          <w:rFonts w:ascii="TH SarabunPSK" w:hAnsi="TH SarabunPSK" w:cs="TH SarabunPSK"/>
          <w:sz w:val="28"/>
        </w:rPr>
        <w:t xml:space="preserve"> </w:t>
      </w:r>
      <w:r w:rsidR="00324656" w:rsidRPr="0089383E">
        <w:rPr>
          <w:rFonts w:ascii="TH SarabunPSK" w:hAnsi="TH SarabunPSK" w:cs="TH SarabunPSK" w:hint="cs"/>
          <w:sz w:val="28"/>
          <w:cs/>
        </w:rPr>
        <w:t xml:space="preserve">เรื่อง </w:t>
      </w:r>
      <w:r w:rsidRPr="0089383E">
        <w:rPr>
          <w:rFonts w:ascii="TH SarabunPSK" w:hAnsi="TH SarabunPSK" w:cs="TH SarabunPSK" w:hint="cs"/>
          <w:sz w:val="28"/>
          <w:cs/>
        </w:rPr>
        <w:t>ผลของการใช้เทคนิคผังกราฟิกแบบ</w:t>
      </w:r>
      <w:r w:rsidRPr="0089383E">
        <w:rPr>
          <w:rFonts w:ascii="TH SarabunPSK" w:hAnsi="TH SarabunPSK" w:cs="TH SarabunPSK"/>
          <w:sz w:val="28"/>
        </w:rPr>
        <w:t xml:space="preserve"> SFA </w:t>
      </w:r>
      <w:r w:rsidRPr="0089383E">
        <w:rPr>
          <w:rFonts w:ascii="TH SarabunPSK" w:hAnsi="TH SarabunPSK" w:cs="TH SarabunPSK" w:hint="cs"/>
          <w:sz w:val="28"/>
          <w:cs/>
        </w:rPr>
        <w:t>ที่มีต่อความสามารถในการอ่านเพื่อความเข้าใจและ</w:t>
      </w:r>
      <w:r w:rsidR="00324656" w:rsidRPr="0089383E">
        <w:rPr>
          <w:rFonts w:ascii="TH SarabunPSK" w:hAnsi="TH SarabunPSK" w:cs="TH SarabunPSK" w:hint="cs"/>
          <w:sz w:val="28"/>
          <w:cs/>
        </w:rPr>
        <w:t xml:space="preserve">     </w:t>
      </w:r>
      <w:r w:rsidRPr="0089383E">
        <w:rPr>
          <w:rFonts w:ascii="TH SarabunPSK" w:hAnsi="TH SarabunPSK" w:cs="TH SarabunPSK" w:hint="cs"/>
          <w:sz w:val="28"/>
          <w:cs/>
        </w:rPr>
        <w:t>ความคงทนในการเรียนรู้คำศัพท์ของนักเรียนชั้นประถมศึกษาปีที่</w:t>
      </w:r>
      <w:r w:rsidRPr="0089383E">
        <w:rPr>
          <w:rFonts w:ascii="TH SarabunPSK" w:hAnsi="TH SarabunPSK" w:cs="TH SarabunPSK"/>
          <w:sz w:val="28"/>
          <w:cs/>
        </w:rPr>
        <w:t xml:space="preserve"> 4</w:t>
      </w:r>
      <w:r w:rsidRPr="0089383E">
        <w:rPr>
          <w:rFonts w:ascii="TH SarabunPSK" w:hAnsi="TH SarabunPSK" w:cs="TH SarabunPSK"/>
          <w:sz w:val="28"/>
        </w:rPr>
        <w:t xml:space="preserve"> </w:t>
      </w:r>
      <w:r w:rsidRPr="0089383E">
        <w:rPr>
          <w:rFonts w:ascii="TH SarabunPSK" w:hAnsi="TH SarabunPSK" w:cs="TH SarabunPSK" w:hint="cs"/>
          <w:sz w:val="28"/>
          <w:cs/>
        </w:rPr>
        <w:t>มีวัตถุประสงค์</w:t>
      </w:r>
      <w:r w:rsidR="00324656" w:rsidRPr="0089383E">
        <w:rPr>
          <w:rFonts w:ascii="TH SarabunPSK" w:hAnsi="TH SarabunPSK" w:cs="TH SarabunPSK" w:hint="cs"/>
          <w:sz w:val="28"/>
          <w:cs/>
        </w:rPr>
        <w:t xml:space="preserve"> ดังนี้ </w:t>
      </w:r>
    </w:p>
    <w:p w14:paraId="5A6E7FF3" w14:textId="76B8AA01" w:rsidR="00430570" w:rsidRPr="0089383E" w:rsidRDefault="00430570" w:rsidP="00802617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sz w:val="28"/>
          <w:cs/>
        </w:rPr>
        <w:tab/>
      </w:r>
      <w:bookmarkStart w:id="14" w:name="_Hlk167183978"/>
      <w:r w:rsidRPr="0089383E">
        <w:rPr>
          <w:rFonts w:ascii="TH SarabunPSK" w:hAnsi="TH SarabunPSK" w:cs="TH SarabunPSK" w:hint="cs"/>
          <w:sz w:val="28"/>
          <w:cs/>
        </w:rPr>
        <w:t xml:space="preserve">1. </w:t>
      </w:r>
      <w:r w:rsidRPr="0089383E">
        <w:rPr>
          <w:rFonts w:ascii="TH SarabunPSK" w:hAnsi="TH SarabunPSK" w:cs="TH SarabunPSK"/>
          <w:sz w:val="28"/>
          <w:cs/>
        </w:rPr>
        <w:t>เพื่อเปรียบเทีย</w:t>
      </w:r>
      <w:r w:rsidRPr="0089383E">
        <w:rPr>
          <w:rFonts w:ascii="TH SarabunPSK" w:hAnsi="TH SarabunPSK" w:cs="TH SarabunPSK" w:hint="cs"/>
          <w:sz w:val="28"/>
          <w:cs/>
        </w:rPr>
        <w:t>บ</w:t>
      </w:r>
      <w:r w:rsidRPr="0089383E">
        <w:rPr>
          <w:rFonts w:ascii="TH SarabunPSK" w:hAnsi="TH SarabunPSK" w:cs="TH SarabunPSK"/>
          <w:sz w:val="28"/>
          <w:cs/>
        </w:rPr>
        <w:t>ความ</w:t>
      </w:r>
      <w:r w:rsidRPr="0089383E">
        <w:rPr>
          <w:rFonts w:ascii="TH SarabunPSK" w:hAnsi="TH SarabunPSK" w:cs="TH SarabunPSK" w:hint="cs"/>
          <w:sz w:val="28"/>
          <w:cs/>
        </w:rPr>
        <w:t>สาม</w:t>
      </w:r>
      <w:r w:rsidRPr="0089383E">
        <w:rPr>
          <w:rFonts w:ascii="TH SarabunPSK" w:hAnsi="TH SarabunPSK" w:cs="TH SarabunPSK"/>
          <w:sz w:val="28"/>
          <w:cs/>
        </w:rPr>
        <w:t>ารถในการอ่านเพื่อความเข้าใจ</w:t>
      </w:r>
      <w:r w:rsidRPr="0089383E">
        <w:rPr>
          <w:rFonts w:ascii="TH SarabunPSK" w:hAnsi="TH SarabunPSK" w:cs="TH SarabunPSK" w:hint="cs"/>
          <w:sz w:val="28"/>
          <w:cs/>
        </w:rPr>
        <w:t>ของนักเรียนชั้นประถมศึกษาปีที่</w:t>
      </w:r>
      <w:r w:rsidRPr="0089383E">
        <w:rPr>
          <w:rFonts w:ascii="TH SarabunPSK" w:hAnsi="TH SarabunPSK" w:cs="TH SarabunPSK"/>
          <w:sz w:val="28"/>
          <w:cs/>
        </w:rPr>
        <w:t xml:space="preserve"> 4</w:t>
      </w:r>
      <w:r w:rsidRPr="0089383E">
        <w:rPr>
          <w:rFonts w:ascii="TH SarabunPSK" w:hAnsi="TH SarabunPSK" w:cs="TH SarabunPSK" w:hint="cs"/>
          <w:sz w:val="28"/>
          <w:cs/>
        </w:rPr>
        <w:t xml:space="preserve"> </w:t>
      </w:r>
      <w:bookmarkStart w:id="15" w:name="_Hlk162888485"/>
      <w:r w:rsidRPr="0089383E">
        <w:rPr>
          <w:rFonts w:ascii="TH SarabunPSK" w:hAnsi="TH SarabunPSK" w:cs="TH SarabunPSK" w:hint="cs"/>
          <w:sz w:val="28"/>
          <w:cs/>
        </w:rPr>
        <w:t>ระหว่าง</w:t>
      </w:r>
      <w:r w:rsidRPr="0089383E">
        <w:rPr>
          <w:rFonts w:ascii="TH SarabunPSK" w:hAnsi="TH SarabunPSK" w:cs="TH SarabunPSK"/>
          <w:sz w:val="28"/>
          <w:cs/>
        </w:rPr>
        <w:t>ก่อนและหลังการจัดการเรียนรู้</w:t>
      </w:r>
      <w:r w:rsidRPr="0089383E">
        <w:rPr>
          <w:rFonts w:ascii="TH SarabunPSK" w:hAnsi="TH SarabunPSK" w:cs="TH SarabunPSK" w:hint="cs"/>
          <w:sz w:val="28"/>
          <w:cs/>
        </w:rPr>
        <w:t>ด้วยเทคนิคผังกราฟิกแบบ</w:t>
      </w:r>
      <w:r w:rsidRPr="0089383E">
        <w:rPr>
          <w:rFonts w:ascii="TH SarabunPSK" w:hAnsi="TH SarabunPSK" w:cs="TH SarabunPSK"/>
          <w:sz w:val="28"/>
        </w:rPr>
        <w:t xml:space="preserve"> SFA</w:t>
      </w:r>
      <w:bookmarkEnd w:id="15"/>
    </w:p>
    <w:p w14:paraId="5C2F7799" w14:textId="0CF37597" w:rsidR="00430570" w:rsidRPr="0089383E" w:rsidRDefault="00430570" w:rsidP="00802617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sz w:val="28"/>
          <w:cs/>
        </w:rPr>
        <w:tab/>
      </w:r>
      <w:r w:rsidRPr="0089383E">
        <w:rPr>
          <w:rFonts w:ascii="TH SarabunPSK" w:hAnsi="TH SarabunPSK" w:cs="TH SarabunPSK" w:hint="cs"/>
          <w:sz w:val="28"/>
          <w:cs/>
        </w:rPr>
        <w:t xml:space="preserve">2. </w:t>
      </w:r>
      <w:r w:rsidRPr="0089383E">
        <w:rPr>
          <w:rFonts w:ascii="TH SarabunPSK" w:hAnsi="TH SarabunPSK" w:cs="TH SarabunPSK"/>
          <w:sz w:val="28"/>
          <w:cs/>
        </w:rPr>
        <w:t>เพื่อ</w:t>
      </w:r>
      <w:r w:rsidR="00350597" w:rsidRPr="0089383E">
        <w:rPr>
          <w:rFonts w:ascii="TH SarabunPSK" w:hAnsi="TH SarabunPSK" w:cs="TH SarabunPSK" w:hint="cs"/>
          <w:sz w:val="28"/>
          <w:cs/>
        </w:rPr>
        <w:t>ศึกษาความคงทนในการจำ</w:t>
      </w:r>
      <w:r w:rsidRPr="0089383E">
        <w:rPr>
          <w:rFonts w:ascii="TH SarabunPSK" w:hAnsi="TH SarabunPSK" w:cs="TH SarabunPSK" w:hint="cs"/>
          <w:sz w:val="28"/>
          <w:cs/>
        </w:rPr>
        <w:t>คำศัพท์</w:t>
      </w:r>
      <w:r w:rsidRPr="0089383E">
        <w:rPr>
          <w:rFonts w:ascii="TH SarabunPSK" w:hAnsi="TH SarabunPSK" w:cs="TH SarabunPSK"/>
          <w:sz w:val="28"/>
          <w:cs/>
        </w:rPr>
        <w:t>ของนักเรียนชั้นประถมศึกษาปีที่ 4</w:t>
      </w:r>
      <w:r w:rsidRPr="0089383E">
        <w:rPr>
          <w:rFonts w:ascii="TH SarabunPSK" w:hAnsi="TH SarabunPSK" w:cs="TH SarabunPSK" w:hint="cs"/>
          <w:sz w:val="28"/>
          <w:cs/>
        </w:rPr>
        <w:t xml:space="preserve"> ภายหลังการจัดการเรียนรู้ด้วยเทคนิคผังกราฟิกแบบ</w:t>
      </w:r>
      <w:r w:rsidRPr="0089383E">
        <w:rPr>
          <w:rFonts w:ascii="TH SarabunPSK" w:hAnsi="TH SarabunPSK" w:cs="TH SarabunPSK"/>
          <w:sz w:val="28"/>
          <w:cs/>
        </w:rPr>
        <w:t xml:space="preserve"> </w:t>
      </w:r>
      <w:r w:rsidRPr="0089383E">
        <w:rPr>
          <w:rFonts w:ascii="TH SarabunPSK" w:hAnsi="TH SarabunPSK" w:cs="TH SarabunPSK"/>
          <w:sz w:val="28"/>
        </w:rPr>
        <w:t>SFA</w:t>
      </w:r>
      <w:r w:rsidR="00324656" w:rsidRPr="0089383E">
        <w:rPr>
          <w:rFonts w:ascii="TH SarabunPSK" w:hAnsi="TH SarabunPSK" w:cs="TH SarabunPSK" w:hint="cs"/>
          <w:sz w:val="28"/>
          <w:cs/>
        </w:rPr>
        <w:t xml:space="preserve"> </w:t>
      </w:r>
    </w:p>
    <w:bookmarkEnd w:id="14"/>
    <w:p w14:paraId="39F26A38" w14:textId="77777777" w:rsidR="00427744" w:rsidRPr="0089383E" w:rsidRDefault="00427744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33E4CDCF" w14:textId="57185C45" w:rsidR="00427744" w:rsidRPr="0089383E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89383E">
        <w:rPr>
          <w:rFonts w:ascii="TH SarabunPSK" w:hAnsi="TH SarabunPSK" w:cs="TH SarabunPSK"/>
          <w:b/>
          <w:bCs/>
          <w:sz w:val="28"/>
          <w:cs/>
        </w:rPr>
        <w:t xml:space="preserve">สมมติฐานการวิจัย </w:t>
      </w:r>
    </w:p>
    <w:p w14:paraId="732796CC" w14:textId="4888DCBF" w:rsidR="00350597" w:rsidRPr="0089383E" w:rsidRDefault="00427744" w:rsidP="0035059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sz w:val="28"/>
          <w:cs/>
        </w:rPr>
        <w:tab/>
      </w:r>
      <w:bookmarkStart w:id="16" w:name="_Hlk167132916"/>
      <w:r w:rsidR="00350597" w:rsidRPr="0089383E">
        <w:rPr>
          <w:rFonts w:ascii="TH SarabunPSK" w:hAnsi="TH SarabunPSK" w:cs="TH SarabunPSK"/>
          <w:sz w:val="28"/>
          <w:cs/>
        </w:rPr>
        <w:t xml:space="preserve">1. นักเรียนชั้นประถมศึกษาปีที่ 4 ที่ได้รับการจัดการเรียนรู้ด้วยเทคนิคผังกราฟิกแบบ </w:t>
      </w:r>
      <w:r w:rsidR="00350597" w:rsidRPr="0089383E">
        <w:rPr>
          <w:rFonts w:ascii="TH SarabunPSK" w:hAnsi="TH SarabunPSK" w:cs="TH SarabunPSK"/>
          <w:sz w:val="28"/>
        </w:rPr>
        <w:t xml:space="preserve">SFA </w:t>
      </w:r>
      <w:r w:rsidR="00350597" w:rsidRPr="0089383E">
        <w:rPr>
          <w:rFonts w:ascii="TH SarabunPSK" w:hAnsi="TH SarabunPSK" w:cs="TH SarabunPSK"/>
          <w:sz w:val="28"/>
          <w:cs/>
        </w:rPr>
        <w:t>มีความสามารถใน</w:t>
      </w:r>
      <w:r w:rsidR="00324656" w:rsidRPr="0089383E">
        <w:rPr>
          <w:rFonts w:ascii="TH SarabunPSK" w:hAnsi="TH SarabunPSK" w:cs="TH SarabunPSK" w:hint="cs"/>
          <w:sz w:val="28"/>
          <w:cs/>
        </w:rPr>
        <w:t xml:space="preserve">      </w:t>
      </w:r>
      <w:r w:rsidR="00350597" w:rsidRPr="0089383E">
        <w:rPr>
          <w:rFonts w:ascii="TH SarabunPSK" w:hAnsi="TH SarabunPSK" w:cs="TH SarabunPSK"/>
          <w:sz w:val="28"/>
          <w:cs/>
        </w:rPr>
        <w:t>การอ่านเพื่อความเข้าใจ</w:t>
      </w:r>
      <w:r w:rsidR="00350597" w:rsidRPr="0089383E">
        <w:rPr>
          <w:rFonts w:ascii="TH SarabunPSK" w:hAnsi="TH SarabunPSK" w:cs="TH SarabunPSK" w:hint="cs"/>
          <w:sz w:val="28"/>
          <w:cs/>
        </w:rPr>
        <w:t>หลังเรียน</w:t>
      </w:r>
      <w:r w:rsidR="00350597" w:rsidRPr="0089383E">
        <w:rPr>
          <w:rFonts w:ascii="TH SarabunPSK" w:hAnsi="TH SarabunPSK" w:cs="TH SarabunPSK"/>
          <w:sz w:val="28"/>
          <w:cs/>
        </w:rPr>
        <w:t>สูงกว่าก่อน</w:t>
      </w:r>
      <w:r w:rsidR="00350597" w:rsidRPr="0089383E">
        <w:rPr>
          <w:rFonts w:ascii="TH SarabunPSK" w:hAnsi="TH SarabunPSK" w:cs="TH SarabunPSK" w:hint="cs"/>
          <w:sz w:val="28"/>
          <w:cs/>
        </w:rPr>
        <w:t>เรียน</w:t>
      </w:r>
      <w:r w:rsidR="00077260" w:rsidRPr="0089383E">
        <w:rPr>
          <w:rFonts w:ascii="TH SarabunPSK" w:hAnsi="TH SarabunPSK" w:cs="TH SarabunPSK" w:hint="cs"/>
          <w:sz w:val="28"/>
          <w:cs/>
        </w:rPr>
        <w:t xml:space="preserve"> </w:t>
      </w:r>
      <w:r w:rsidR="00077260" w:rsidRPr="0089383E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 0.05</w:t>
      </w:r>
    </w:p>
    <w:p w14:paraId="0DF5075B" w14:textId="4DB8D01B" w:rsidR="00350597" w:rsidRPr="0089383E" w:rsidRDefault="00350597" w:rsidP="0035059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sz w:val="28"/>
          <w:cs/>
        </w:rPr>
        <w:tab/>
        <w:t xml:space="preserve">2. นักเรียนชั้นประถมศึกษาปีที่ 4 ที่ได้รับการจัดการเรียนรู้ด้วยเทคนิค </w:t>
      </w:r>
      <w:r w:rsidRPr="0089383E">
        <w:rPr>
          <w:rFonts w:ascii="TH SarabunPSK" w:hAnsi="TH SarabunPSK" w:cs="TH SarabunPSK"/>
          <w:sz w:val="28"/>
        </w:rPr>
        <w:t xml:space="preserve">SFA </w:t>
      </w:r>
      <w:r w:rsidR="00077260" w:rsidRPr="0089383E">
        <w:rPr>
          <w:rFonts w:ascii="TH SarabunPSK" w:hAnsi="TH SarabunPSK" w:cs="TH SarabunPSK" w:hint="cs"/>
          <w:sz w:val="28"/>
          <w:cs/>
        </w:rPr>
        <w:t>หลังเรียน</w:t>
      </w:r>
      <w:r w:rsidRPr="0089383E">
        <w:rPr>
          <w:rFonts w:ascii="TH SarabunPSK" w:hAnsi="TH SarabunPSK" w:cs="TH SarabunPSK"/>
          <w:sz w:val="28"/>
          <w:cs/>
        </w:rPr>
        <w:t>มีความคงทนในการเรียนรู้คำศัพท์</w:t>
      </w:r>
      <w:r w:rsidR="00077260" w:rsidRPr="0089383E">
        <w:rPr>
          <w:rFonts w:ascii="TH SarabunPSK" w:hAnsi="TH SarabunPSK" w:cs="TH SarabunPSK" w:hint="cs"/>
          <w:sz w:val="28"/>
          <w:cs/>
        </w:rPr>
        <w:t xml:space="preserve"> </w:t>
      </w:r>
      <w:r w:rsidR="00077260" w:rsidRPr="0089383E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 0.05</w:t>
      </w:r>
    </w:p>
    <w:bookmarkEnd w:id="16"/>
    <w:p w14:paraId="5526212A" w14:textId="7FA23C6C" w:rsidR="004840E2" w:rsidRPr="0089383E" w:rsidRDefault="004840E2" w:rsidP="0035059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89383E">
        <w:rPr>
          <w:rFonts w:ascii="TH SarabunPSK" w:hAnsi="TH SarabunPSK" w:cs="TH SarabunPSK"/>
          <w:sz w:val="28"/>
          <w:cs/>
        </w:rPr>
        <w:tab/>
      </w:r>
    </w:p>
    <w:p w14:paraId="32D32D1D" w14:textId="77777777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41BE2219" w14:textId="23E7F6CE" w:rsidR="00324656" w:rsidRPr="00BB384C" w:rsidRDefault="00802617" w:rsidP="00BF56B8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02617">
        <w:rPr>
          <w:rFonts w:ascii="TH SarabunPSK" w:hAnsi="TH SarabunPSK" w:cs="TH SarabunPSK"/>
          <w:color w:val="000000"/>
          <w:sz w:val="28"/>
          <w:cs/>
        </w:rPr>
        <w:t>การวิจัย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>ในครั้งนี้</w:t>
      </w:r>
      <w:r w:rsidRPr="00802617">
        <w:rPr>
          <w:rFonts w:ascii="TH SarabunPSK" w:hAnsi="TH SarabunPSK" w:cs="TH SarabunPSK"/>
          <w:color w:val="000000"/>
          <w:sz w:val="28"/>
          <w:cs/>
        </w:rPr>
        <w:t>เป็น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>แบบกึ่งทดลอง</w:t>
      </w:r>
      <w:r w:rsidRPr="00802617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hAnsi="TH SarabunPSK" w:cs="TH SarabunPSK"/>
          <w:color w:val="000000"/>
          <w:sz w:val="28"/>
        </w:rPr>
        <w:t xml:space="preserve">quasi-experimental research design) </w:t>
      </w:r>
      <w:r w:rsidRPr="00802617">
        <w:rPr>
          <w:rFonts w:ascii="TH SarabunPSK" w:hAnsi="TH SarabunPSK" w:cs="TH SarabunPSK"/>
          <w:color w:val="000000"/>
          <w:sz w:val="28"/>
          <w:cs/>
        </w:rPr>
        <w:t>โดยเปรียบเทียบ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ค่ามัธยฐานของคะแนนความสามารถในการอ่านเพื่อความเข้าใจและเปรียบเทียบค่ามัธยฐานของคะแนนผลสัมฤทธิ์การเรียนรู้คำศัพท์ของนักเรียนชั้นประถมศึกษาปีที่ </w:t>
      </w:r>
      <w:r w:rsidRPr="00802617">
        <w:rPr>
          <w:rFonts w:ascii="TH SarabunPSK" w:hAnsi="TH SarabunPSK" w:cs="TH SarabunPSK"/>
          <w:color w:val="000000"/>
          <w:sz w:val="28"/>
        </w:rPr>
        <w:t xml:space="preserve">4 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ภายใน </w:t>
      </w:r>
      <w:r w:rsidRPr="00802617">
        <w:rPr>
          <w:rFonts w:ascii="TH SarabunPSK" w:hAnsi="TH SarabunPSK" w:cs="TH SarabunPSK"/>
          <w:color w:val="000000"/>
          <w:sz w:val="28"/>
        </w:rPr>
        <w:t xml:space="preserve">1 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ห้องเรียน จำนวน </w:t>
      </w:r>
      <w:r w:rsidRPr="00802617">
        <w:rPr>
          <w:rFonts w:ascii="TH SarabunPSK" w:hAnsi="TH SarabunPSK" w:cs="TH SarabunPSK"/>
          <w:color w:val="000000"/>
          <w:sz w:val="28"/>
        </w:rPr>
        <w:t xml:space="preserve">28 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>คน ระหว่างก่อนและหลังการจัดการเรียนรู้ด้วยเทคนิค</w:t>
      </w:r>
      <w:r w:rsidR="00D230E6">
        <w:rPr>
          <w:rFonts w:ascii="TH SarabunPSK" w:hAnsi="TH SarabunPSK" w:cs="TH SarabunPSK"/>
          <w:color w:val="000000"/>
          <w:sz w:val="28"/>
        </w:rPr>
        <w:t xml:space="preserve">        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ผังกราฟิกแบบ </w:t>
      </w:r>
      <w:r w:rsidRPr="00802617">
        <w:rPr>
          <w:rFonts w:ascii="TH SarabunPSK" w:hAnsi="TH SarabunPSK" w:cs="TH SarabunPSK"/>
          <w:color w:val="000000"/>
          <w:sz w:val="28"/>
        </w:rPr>
        <w:t>Semantic Feature Analysis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hAnsi="TH SarabunPSK" w:cs="TH SarabunPSK"/>
          <w:color w:val="000000"/>
          <w:sz w:val="28"/>
          <w:cs/>
        </w:rPr>
        <w:t xml:space="preserve">ซึ่งออกแบบการวิจัยแบบ </w:t>
      </w:r>
      <w:r w:rsidRPr="00802617">
        <w:rPr>
          <w:rFonts w:ascii="TH SarabunPSK" w:hAnsi="TH SarabunPSK" w:cs="TH SarabunPSK"/>
          <w:color w:val="000000"/>
          <w:sz w:val="28"/>
        </w:rPr>
        <w:t>one group pre-test and post-test intervention</w:t>
      </w:r>
      <w:r w:rsidRPr="0080261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Pr="00802617">
        <w:rPr>
          <w:rFonts w:ascii="TH SarabunPSK" w:hAnsi="TH SarabunPSK" w:cs="TH SarabunPSK"/>
          <w:color w:val="000000"/>
          <w:sz w:val="28"/>
        </w:rPr>
        <w:t>(Cohen et al</w:t>
      </w:r>
      <w:r>
        <w:rPr>
          <w:rFonts w:ascii="TH SarabunPSK" w:hAnsi="TH SarabunPSK" w:cs="TH SarabunPSK" w:hint="cs"/>
          <w:color w:val="000000"/>
          <w:sz w:val="28"/>
          <w:cs/>
        </w:rPr>
        <w:t>.</w:t>
      </w:r>
      <w:r w:rsidRPr="00802617">
        <w:rPr>
          <w:rFonts w:ascii="TH SarabunPSK" w:hAnsi="TH SarabunPSK" w:cs="TH SarabunPSK"/>
          <w:color w:val="000000"/>
          <w:sz w:val="28"/>
        </w:rPr>
        <w:t xml:space="preserve">, 2018) </w:t>
      </w:r>
      <w:r w:rsidRPr="00802617">
        <w:rPr>
          <w:rFonts w:ascii="TH SarabunPSK" w:hAnsi="TH SarabunPSK" w:cs="TH SarabunPSK"/>
          <w:color w:val="000000"/>
          <w:sz w:val="28"/>
          <w:cs/>
        </w:rPr>
        <w:t>ผู้วิจัยได้ด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hAnsi="TH SarabunPSK" w:cs="TH SarabunPSK"/>
          <w:color w:val="000000"/>
          <w:sz w:val="28"/>
          <w:cs/>
        </w:rPr>
        <w:t>เนินการวิจัย ดังนี</w:t>
      </w:r>
      <w:r w:rsidRPr="00802617">
        <w:rPr>
          <w:rFonts w:ascii="TH SarabunPSK" w:hAnsi="TH SarabunPSK" w:cs="TH SarabunPSK" w:hint="cs"/>
          <w:color w:val="000000"/>
          <w:sz w:val="28"/>
          <w:cs/>
        </w:rPr>
        <w:t>้</w:t>
      </w:r>
    </w:p>
    <w:p w14:paraId="4F9FE385" w14:textId="77777777" w:rsidR="007C5DDA" w:rsidRPr="00802617" w:rsidRDefault="007C5DDA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14:paraId="4A233BC5" w14:textId="77777777" w:rsidR="00802617" w:rsidRPr="00802617" w:rsidRDefault="00802617" w:rsidP="00802617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 w:hint="cs"/>
          <w:b/>
          <w:color w:val="000000"/>
          <w:sz w:val="28"/>
        </w:rPr>
        <w:t xml:space="preserve">1. </w:t>
      </w:r>
      <w:proofErr w:type="spellStart"/>
      <w:r w:rsidRPr="00802617">
        <w:rPr>
          <w:rFonts w:ascii="TH SarabunPSK" w:eastAsia="Sarabun" w:hAnsi="TH SarabunPSK" w:cs="TH SarabunPSK" w:hint="cs"/>
          <w:b/>
          <w:color w:val="000000"/>
          <w:sz w:val="28"/>
        </w:rPr>
        <w:t>ประชากร</w:t>
      </w:r>
      <w:proofErr w:type="spellEnd"/>
      <w:r w:rsidRPr="00802617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กลุ่มเป้าหมาย</w:t>
      </w:r>
    </w:p>
    <w:p w14:paraId="44B8C03E" w14:textId="630D1411" w:rsidR="00802617" w:rsidRPr="00BB384C" w:rsidRDefault="00802617" w:rsidP="005E4358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เนื่องจากผู้วิจัยเก็บข้อมูลจากนักเรียนภายในห้องเรียนซึ่งถูกกำหนดรายชื่อ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จำนวนนักเรียน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และตารางสอนโดยฝ่ายวิชาการของโรงเรียนวิทยาประชาพัฒน์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นามสมมติ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ซึ่งทำให้งานวิจัยนี้มีลักษณะเป็นแบบ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field experiment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ดังนั้น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จึงกำหนดนักเรียนกลุ่มดังกล่าวเป็นประชากร</w:t>
      </w:r>
      <w:bookmarkStart w:id="17" w:name="_Hlk165139324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กลุ่มเป้าหมาย</w:t>
      </w:r>
      <w:bookmarkEnd w:id="17"/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target population)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ในงานวิจัยครั้งนี้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Salkind, 2017)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โดยเป็นนักเรียนชั้นประถมศึกษาปีที่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4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ห้อง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.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4/2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จำนวน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28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คน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ที่ศึกษาในภาคการศึกษาตอนปลาย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ปีการศึกษา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2566 </w:t>
      </w:r>
      <w:r w:rsidR="00D230E6">
        <w:rPr>
          <w:rFonts w:ascii="TH SarabunPSK" w:eastAsia="Sarabun" w:hAnsi="TH SarabunPSK" w:cs="TH SarabunPSK"/>
          <w:color w:val="000000"/>
          <w:sz w:val="28"/>
        </w:rPr>
        <w:t xml:space="preserve">   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ณ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bookmarkStart w:id="18" w:name="_Hlk167730827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โรงเรียนวิทยาประชาพัฒน์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นามสมมติ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bookmarkEnd w:id="18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กรุงเทพมหานคร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สังกัดกรุงเทพมหานคร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กระทรวงมหาดไทย ผู้วิจัยใช้วิธีเลือกนักเรียนทั้งสองห้องแบบเจาะจง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purposive sampling) (Creswell </w:t>
      </w:r>
      <w:r>
        <w:rPr>
          <w:rFonts w:ascii="TH SarabunPSK" w:eastAsia="Sarabun" w:hAnsi="TH SarabunPSK" w:cs="TH SarabunPSK"/>
          <w:color w:val="000000"/>
          <w:sz w:val="28"/>
        </w:rPr>
        <w:t>&amp;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 Guetterman, 2019) </w:t>
      </w:r>
      <w:r w:rsidR="000045AB" w:rsidRPr="00BB384C">
        <w:rPr>
          <w:rFonts w:ascii="TH SarabunPSK" w:eastAsia="Sarabun" w:hAnsi="TH SarabunPSK" w:cs="TH SarabunPSK" w:hint="cs"/>
          <w:color w:val="000000"/>
          <w:sz w:val="28"/>
          <w:cs/>
        </w:rPr>
        <w:t xml:space="preserve">นอกจากนี้ </w:t>
      </w:r>
      <w:r w:rsidR="000045AB" w:rsidRPr="00BB384C">
        <w:rPr>
          <w:rFonts w:ascii="TH SarabunPSK" w:eastAsia="Sarabun" w:hAnsi="TH SarabunPSK" w:cs="TH SarabunPSK"/>
          <w:color w:val="000000"/>
          <w:sz w:val="28"/>
        </w:rPr>
        <w:t xml:space="preserve">Cohen et al. (2018) </w:t>
      </w:r>
      <w:r w:rsidR="000045AB" w:rsidRPr="00BB384C">
        <w:rPr>
          <w:rFonts w:ascii="TH SarabunPSK" w:eastAsia="Sarabun" w:hAnsi="TH SarabunPSK" w:cs="TH SarabunPSK" w:hint="cs"/>
          <w:color w:val="000000"/>
          <w:sz w:val="28"/>
          <w:cs/>
        </w:rPr>
        <w:t>กล่าวว่า เพื่อให้เข้าใจลักษณะของประชากรกลุ่มเป้าหมายในงานวิจัย ผู้วิจัยควรนำเสนอข้อมูลพื้นฐานให้ทราบ เช่น เพศ การนับถือศาสนา ความสามารถทางวิชาการ ความถนัด และความสนใจของนักเรียน (</w:t>
      </w:r>
      <w:r w:rsidR="000045AB" w:rsidRPr="00BB384C">
        <w:rPr>
          <w:rFonts w:ascii="TH SarabunPSK" w:hAnsi="TH SarabunPSK" w:cs="TH SarabunPSK"/>
          <w:sz w:val="28"/>
          <w:lang w:bidi="ar-SA"/>
        </w:rPr>
        <w:t>Robson</w:t>
      </w:r>
      <w:r w:rsidR="000045AB" w:rsidRPr="00BB384C">
        <w:rPr>
          <w:rFonts w:ascii="TH SarabunPSK" w:hAnsi="TH SarabunPSK" w:cs="TH SarabunPSK" w:hint="cs"/>
          <w:sz w:val="28"/>
          <w:cs/>
        </w:rPr>
        <w:t xml:space="preserve"> </w:t>
      </w:r>
      <w:r w:rsidR="000045AB" w:rsidRPr="00BB384C">
        <w:rPr>
          <w:rFonts w:ascii="TH SarabunPSK" w:hAnsi="TH SarabunPSK" w:cs="TH SarabunPSK"/>
          <w:sz w:val="28"/>
          <w:lang w:bidi="ar-SA"/>
        </w:rPr>
        <w:t>&amp; McCartan</w:t>
      </w:r>
      <w:r w:rsidR="000045AB" w:rsidRPr="00BB384C">
        <w:rPr>
          <w:rFonts w:ascii="TH SarabunPSK" w:hAnsi="TH SarabunPSK" w:cs="TH SarabunPSK"/>
          <w:sz w:val="28"/>
        </w:rPr>
        <w:t xml:space="preserve">, </w:t>
      </w:r>
      <w:r w:rsidR="000045AB" w:rsidRPr="00BB384C">
        <w:rPr>
          <w:rFonts w:ascii="TH SarabunPSK" w:hAnsi="TH SarabunPSK" w:cs="TH SarabunPSK"/>
          <w:sz w:val="28"/>
          <w:lang w:bidi="ar-SA"/>
        </w:rPr>
        <w:t xml:space="preserve">2016) </w:t>
      </w:r>
      <w:r w:rsidR="000045AB" w:rsidRPr="00BB384C">
        <w:rPr>
          <w:rFonts w:ascii="TH SarabunPSK" w:eastAsia="Sarabun" w:hAnsi="TH SarabunPSK" w:cs="TH SarabunPSK" w:hint="cs"/>
          <w:color w:val="000000"/>
          <w:sz w:val="28"/>
          <w:cs/>
        </w:rPr>
        <w:t>อย่างไรก็ตาม โรงเรียนวิทยาประชาพัฒน์</w:t>
      </w:r>
      <w:r w:rsidR="000045AB" w:rsidRPr="00BB384C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="000045AB" w:rsidRPr="00BB384C">
        <w:rPr>
          <w:rFonts w:ascii="TH SarabunPSK" w:eastAsia="Sarabun" w:hAnsi="TH SarabunPSK" w:cs="TH SarabunPSK" w:hint="cs"/>
          <w:color w:val="000000"/>
          <w:sz w:val="28"/>
          <w:cs/>
        </w:rPr>
        <w:t>นามสมมติ</w:t>
      </w:r>
      <w:r w:rsidR="000045AB" w:rsidRPr="00BB384C">
        <w:rPr>
          <w:rFonts w:ascii="TH SarabunPSK" w:eastAsia="Sarabun" w:hAnsi="TH SarabunPSK" w:cs="TH SarabunPSK"/>
          <w:color w:val="000000"/>
          <w:sz w:val="28"/>
          <w:cs/>
        </w:rPr>
        <w:t>)</w:t>
      </w:r>
      <w:r w:rsidR="000045AB" w:rsidRPr="00BB384C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อนุญาตให้เปิดเผยข้อมูลของนักเรียน</w:t>
      </w:r>
      <w:r w:rsidR="005E4358" w:rsidRPr="00BB384C">
        <w:rPr>
          <w:rFonts w:ascii="TH SarabunPSK" w:eastAsia="Sarabun" w:hAnsi="TH SarabunPSK" w:cs="TH SarabunPSK" w:hint="cs"/>
          <w:color w:val="000000"/>
          <w:sz w:val="28"/>
          <w:cs/>
        </w:rPr>
        <w:t>ในภาพรวมเท่านั้นโดยต้อง</w:t>
      </w:r>
      <w:r w:rsidR="00AB507E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</w:t>
      </w:r>
      <w:r w:rsidR="005E4358" w:rsidRPr="00BB384C">
        <w:rPr>
          <w:rFonts w:ascii="TH SarabunPSK" w:eastAsia="Sarabun" w:hAnsi="TH SarabunPSK" w:cs="TH SarabunPSK" w:hint="cs"/>
          <w:color w:val="000000"/>
          <w:sz w:val="28"/>
          <w:cs/>
        </w:rPr>
        <w:t>ไม่เจาะจงข้อมูลนั้นเป็นรายบุคคลเพื่อไม่ให้เกิดผลกระทบกับนักเรียนที่เป็นประชากรกลุ่มเป้าหมายในงานวิจัยครั้งนี้ ดังนั้น คณะผู้วิจัยจึงนำเสนอข้อมูลเบื้องต้น</w:t>
      </w:r>
      <w:r w:rsidRPr="00BB384C">
        <w:rPr>
          <w:rFonts w:ascii="TH SarabunPSK" w:eastAsia="Sarabun" w:hAnsi="TH SarabunPSK" w:cs="TH SarabunPSK" w:hint="cs"/>
          <w:color w:val="000000"/>
          <w:sz w:val="28"/>
          <w:cs/>
        </w:rPr>
        <w:t>โดยจำแนกตามเพศและสัดส่วนของเกรดในวิชาภาษาไทยดังแสดงรายละเอียดในตารางที่</w:t>
      </w:r>
      <w:r w:rsidRPr="00BB384C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BB384C">
        <w:rPr>
          <w:rFonts w:ascii="TH SarabunPSK" w:eastAsia="Sarabun" w:hAnsi="TH SarabunPSK" w:cs="TH SarabunPSK"/>
          <w:color w:val="000000"/>
          <w:sz w:val="28"/>
        </w:rPr>
        <w:t xml:space="preserve">1 </w:t>
      </w:r>
      <w:r w:rsidRPr="00BB384C">
        <w:rPr>
          <w:rFonts w:ascii="TH SarabunPSK" w:eastAsia="Sarabun" w:hAnsi="TH SarabunPSK" w:cs="TH SarabunPSK" w:hint="cs"/>
          <w:color w:val="000000"/>
          <w:sz w:val="28"/>
          <w:cs/>
        </w:rPr>
        <w:t>ดังนี้</w:t>
      </w:r>
    </w:p>
    <w:p w14:paraId="367C5EA2" w14:textId="77777777" w:rsidR="001314B0" w:rsidRPr="00BB384C" w:rsidRDefault="001314B0" w:rsidP="00802617">
      <w:pPr>
        <w:spacing w:after="0" w:line="240" w:lineRule="auto"/>
        <w:rPr>
          <w:rFonts w:ascii="TH SarabunPSK" w:eastAsia="Sarabun" w:hAnsi="TH SarabunPSK" w:cs="TH SarabunPSK" w:hint="cs"/>
          <w:color w:val="000000"/>
          <w:sz w:val="28"/>
        </w:rPr>
      </w:pPr>
    </w:p>
    <w:p w14:paraId="58ED3732" w14:textId="43E8581B" w:rsidR="00802617" w:rsidRPr="00BB384C" w:rsidRDefault="00802617" w:rsidP="00802617">
      <w:pPr>
        <w:spacing w:after="0" w:line="240" w:lineRule="auto"/>
        <w:rPr>
          <w:rFonts w:ascii="TH SarabunPSK" w:eastAsia="Sarabun" w:hAnsi="TH SarabunPSK" w:cs="TH SarabunPSK"/>
          <w:sz w:val="28"/>
        </w:rPr>
      </w:pPr>
      <w:r w:rsidRPr="00BB384C">
        <w:rPr>
          <w:rFonts w:ascii="TH SarabunPSK" w:eastAsia="Sarabun" w:hAnsi="TH SarabunPSK" w:cs="TH SarabunPSK" w:hint="cs"/>
          <w:sz w:val="28"/>
          <w:cs/>
        </w:rPr>
        <w:t xml:space="preserve">ตารางที่ </w:t>
      </w:r>
      <w:r w:rsidRPr="00BB384C">
        <w:rPr>
          <w:rFonts w:ascii="TH SarabunPSK" w:eastAsia="Sarabun" w:hAnsi="TH SarabunPSK" w:cs="TH SarabunPSK"/>
          <w:sz w:val="28"/>
        </w:rPr>
        <w:t xml:space="preserve">1 </w:t>
      </w:r>
      <w:r w:rsidRPr="00BB384C">
        <w:rPr>
          <w:rFonts w:ascii="TH SarabunPSK" w:eastAsia="Sarabun" w:hAnsi="TH SarabunPSK" w:cs="TH SarabunPSK" w:hint="cs"/>
          <w:sz w:val="28"/>
          <w:cs/>
        </w:rPr>
        <w:t xml:space="preserve"> จำนวนของนักเรียนชั้นประถมศึกษาปีที่ </w:t>
      </w:r>
      <w:r w:rsidRPr="00BB384C">
        <w:rPr>
          <w:rFonts w:ascii="TH SarabunPSK" w:eastAsia="Sarabun" w:hAnsi="TH SarabunPSK" w:cs="TH SarabunPSK"/>
          <w:sz w:val="28"/>
        </w:rPr>
        <w:t xml:space="preserve">4 </w:t>
      </w:r>
      <w:r w:rsidRPr="00BB384C">
        <w:rPr>
          <w:rFonts w:ascii="TH SarabunPSK" w:eastAsia="Sarabun" w:hAnsi="TH SarabunPSK" w:cs="TH SarabunPSK" w:hint="cs"/>
          <w:sz w:val="28"/>
          <w:cs/>
        </w:rPr>
        <w:t xml:space="preserve">โดยจำแนกตามเพศและร้อยละของเกรดในวิชาภาษาไทย </w:t>
      </w:r>
    </w:p>
    <w:p w14:paraId="1F6B4D50" w14:textId="77777777" w:rsidR="00802617" w:rsidRPr="00BB384C" w:rsidRDefault="00802617" w:rsidP="00802617">
      <w:pPr>
        <w:spacing w:after="0" w:line="240" w:lineRule="auto"/>
        <w:rPr>
          <w:rFonts w:ascii="TH SarabunPSK" w:eastAsia="Sarabun" w:hAnsi="TH SarabunPSK" w:cs="TH SarabunPSK"/>
          <w:sz w:val="28"/>
        </w:rPr>
      </w:pPr>
      <w:r w:rsidRPr="00BB384C">
        <w:rPr>
          <w:rFonts w:ascii="TH SarabunPSK" w:eastAsia="Sarabun" w:hAnsi="TH SarabunPSK" w:cs="TH SarabunPSK"/>
          <w:sz w:val="28"/>
          <w:cs/>
        </w:rPr>
        <w:tab/>
      </w:r>
      <w:r w:rsidRPr="00BB384C">
        <w:rPr>
          <w:rFonts w:ascii="TH SarabunPSK" w:eastAsia="Sarabun" w:hAnsi="TH SarabunPSK" w:cs="TH SarabunPSK" w:hint="cs"/>
          <w:sz w:val="28"/>
          <w:cs/>
        </w:rPr>
        <w:t xml:space="preserve">  ภาคการศึกษาต้น ปีการศึกษา </w:t>
      </w:r>
      <w:r w:rsidRPr="00BB384C">
        <w:rPr>
          <w:rFonts w:ascii="TH SarabunPSK" w:eastAsia="Sarabun" w:hAnsi="TH SarabunPSK" w:cs="TH SarabunPSK"/>
          <w:sz w:val="28"/>
        </w:rPr>
        <w:t xml:space="preserve">2566 </w:t>
      </w:r>
      <w:r w:rsidRPr="00BB384C">
        <w:rPr>
          <w:rFonts w:ascii="TH SarabunPSK" w:eastAsia="Sarabun" w:hAnsi="TH SarabunPSK" w:cs="TH SarabunPSK" w:hint="cs"/>
          <w:sz w:val="28"/>
          <w:cs/>
        </w:rPr>
        <w:t>(</w:t>
      </w:r>
      <w:r w:rsidRPr="00BB384C">
        <w:rPr>
          <w:rFonts w:ascii="TH SarabunPSK" w:eastAsia="Sarabun" w:hAnsi="TH SarabunPSK" w:cs="TH SarabunPSK"/>
          <w:sz w:val="28"/>
        </w:rPr>
        <w:t>N=28</w:t>
      </w:r>
      <w:r w:rsidRPr="00BB384C">
        <w:rPr>
          <w:rFonts w:ascii="TH SarabunPSK" w:eastAsia="Sarabun" w:hAnsi="TH SarabunPSK" w:cs="TH SarabunPSK" w:hint="cs"/>
          <w:sz w:val="28"/>
          <w:cs/>
        </w:rPr>
        <w:t>)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1298"/>
        <w:gridCol w:w="1284"/>
        <w:gridCol w:w="1299"/>
        <w:gridCol w:w="1286"/>
        <w:gridCol w:w="1299"/>
        <w:gridCol w:w="1286"/>
      </w:tblGrid>
      <w:tr w:rsidR="00BB384C" w:rsidRPr="00BB384C" w14:paraId="4C5EB1B1" w14:textId="77777777" w:rsidTr="001F6882">
        <w:trPr>
          <w:jc w:val="center"/>
        </w:trPr>
        <w:tc>
          <w:tcPr>
            <w:tcW w:w="1320" w:type="dxa"/>
            <w:vMerge w:val="restart"/>
          </w:tcPr>
          <w:p w14:paraId="7281A8DC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เพศ</w:t>
            </w:r>
          </w:p>
        </w:tc>
        <w:tc>
          <w:tcPr>
            <w:tcW w:w="2675" w:type="dxa"/>
            <w:gridSpan w:val="2"/>
          </w:tcPr>
          <w:p w14:paraId="733805F7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จำนวนและร้อยละ</w:t>
            </w:r>
          </w:p>
          <w:p w14:paraId="4749D349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 xml:space="preserve">ของนักเรียนที่ได้เกรด </w:t>
            </w:r>
            <w:r w:rsidRPr="00BB384C">
              <w:rPr>
                <w:rFonts w:ascii="TH SarabunPSK" w:eastAsia="Sarabu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676" w:type="dxa"/>
            <w:gridSpan w:val="2"/>
          </w:tcPr>
          <w:p w14:paraId="763B696A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จำนวนและร้อยละ</w:t>
            </w:r>
          </w:p>
          <w:p w14:paraId="6047F5CD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 xml:space="preserve">ของนักเรียนที่ได้เกรด </w:t>
            </w:r>
            <w:r w:rsidRPr="00BB384C">
              <w:rPr>
                <w:rFonts w:ascii="TH SarabunPSK" w:eastAsia="Sarabu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676" w:type="dxa"/>
            <w:gridSpan w:val="2"/>
          </w:tcPr>
          <w:p w14:paraId="43ADA1B3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จำนวนและร้อยละ</w:t>
            </w:r>
          </w:p>
          <w:p w14:paraId="77211CE7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 xml:space="preserve">ของนักเรียนที่ได้เกรด </w:t>
            </w:r>
            <w:r w:rsidRPr="00BB384C">
              <w:rPr>
                <w:rFonts w:ascii="TH SarabunPSK" w:eastAsia="Sarabun" w:hAnsi="TH SarabunPSK" w:cs="TH SarabunPSK"/>
                <w:b/>
                <w:bCs/>
                <w:sz w:val="28"/>
              </w:rPr>
              <w:t>2</w:t>
            </w:r>
          </w:p>
        </w:tc>
      </w:tr>
      <w:tr w:rsidR="00BB384C" w:rsidRPr="00BB384C" w14:paraId="29027EA5" w14:textId="77777777" w:rsidTr="001F6882">
        <w:trPr>
          <w:jc w:val="center"/>
        </w:trPr>
        <w:tc>
          <w:tcPr>
            <w:tcW w:w="1320" w:type="dxa"/>
            <w:vMerge/>
          </w:tcPr>
          <w:p w14:paraId="67D3C32B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</w:tcPr>
          <w:p w14:paraId="41F329BA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จำนวน</w:t>
            </w:r>
            <w:r w:rsidRPr="00BB384C">
              <w:rPr>
                <w:rFonts w:ascii="TH SarabunPSK" w:eastAsia="Sarabun" w:hAnsi="TH SarabunPSK" w:cs="TH SarabunPSK"/>
                <w:b/>
                <w:bCs/>
                <w:sz w:val="28"/>
              </w:rPr>
              <w:t xml:space="preserve"> (</w:t>
            </w: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คน</w:t>
            </w:r>
            <w:r w:rsidRPr="00BB384C">
              <w:rPr>
                <w:rFonts w:ascii="TH SarabunPSK" w:eastAsia="Sarabun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334" w:type="dxa"/>
          </w:tcPr>
          <w:p w14:paraId="2894ADFF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341" w:type="dxa"/>
          </w:tcPr>
          <w:p w14:paraId="6AE3D8EA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1335" w:type="dxa"/>
          </w:tcPr>
          <w:p w14:paraId="42057B93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341" w:type="dxa"/>
          </w:tcPr>
          <w:p w14:paraId="676285E6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1335" w:type="dxa"/>
          </w:tcPr>
          <w:p w14:paraId="49B7BE0B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BB384C" w:rsidRPr="00BB384C" w14:paraId="281D536C" w14:textId="77777777" w:rsidTr="001F6882">
        <w:trPr>
          <w:jc w:val="center"/>
        </w:trPr>
        <w:tc>
          <w:tcPr>
            <w:tcW w:w="1320" w:type="dxa"/>
          </w:tcPr>
          <w:p w14:paraId="5FC140D4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lastRenderedPageBreak/>
              <w:t>ชาย</w:t>
            </w:r>
          </w:p>
        </w:tc>
        <w:tc>
          <w:tcPr>
            <w:tcW w:w="1341" w:type="dxa"/>
          </w:tcPr>
          <w:p w14:paraId="13E0EA66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8</w:t>
            </w:r>
          </w:p>
        </w:tc>
        <w:tc>
          <w:tcPr>
            <w:tcW w:w="1334" w:type="dxa"/>
          </w:tcPr>
          <w:p w14:paraId="368CF551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47.06</w:t>
            </w:r>
          </w:p>
        </w:tc>
        <w:tc>
          <w:tcPr>
            <w:tcW w:w="1341" w:type="dxa"/>
          </w:tcPr>
          <w:p w14:paraId="58ABE8FC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6</w:t>
            </w:r>
          </w:p>
        </w:tc>
        <w:tc>
          <w:tcPr>
            <w:tcW w:w="1335" w:type="dxa"/>
          </w:tcPr>
          <w:p w14:paraId="5615ED1A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35.29</w:t>
            </w:r>
          </w:p>
        </w:tc>
        <w:tc>
          <w:tcPr>
            <w:tcW w:w="1341" w:type="dxa"/>
          </w:tcPr>
          <w:p w14:paraId="2235EB51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1335" w:type="dxa"/>
          </w:tcPr>
          <w:p w14:paraId="09915959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17.65</w:t>
            </w:r>
          </w:p>
        </w:tc>
      </w:tr>
      <w:tr w:rsidR="00BB384C" w:rsidRPr="00BB384C" w14:paraId="71E3556E" w14:textId="77777777" w:rsidTr="001F6882">
        <w:trPr>
          <w:jc w:val="center"/>
        </w:trPr>
        <w:tc>
          <w:tcPr>
            <w:tcW w:w="1320" w:type="dxa"/>
          </w:tcPr>
          <w:p w14:paraId="08161088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  <w:r w:rsidRPr="00BB384C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1341" w:type="dxa"/>
          </w:tcPr>
          <w:p w14:paraId="5184F105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5</w:t>
            </w:r>
          </w:p>
        </w:tc>
        <w:tc>
          <w:tcPr>
            <w:tcW w:w="1334" w:type="dxa"/>
          </w:tcPr>
          <w:p w14:paraId="741F2ED2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45.45</w:t>
            </w:r>
          </w:p>
        </w:tc>
        <w:tc>
          <w:tcPr>
            <w:tcW w:w="1341" w:type="dxa"/>
          </w:tcPr>
          <w:p w14:paraId="6B541E9B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4</w:t>
            </w:r>
          </w:p>
        </w:tc>
        <w:tc>
          <w:tcPr>
            <w:tcW w:w="1335" w:type="dxa"/>
          </w:tcPr>
          <w:p w14:paraId="152704F1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36.36</w:t>
            </w:r>
          </w:p>
        </w:tc>
        <w:tc>
          <w:tcPr>
            <w:tcW w:w="1341" w:type="dxa"/>
          </w:tcPr>
          <w:p w14:paraId="14F542EE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1335" w:type="dxa"/>
          </w:tcPr>
          <w:p w14:paraId="201572D7" w14:textId="77777777" w:rsidR="00802617" w:rsidRPr="00BB384C" w:rsidRDefault="00802617" w:rsidP="0080261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18.18</w:t>
            </w:r>
          </w:p>
        </w:tc>
      </w:tr>
    </w:tbl>
    <w:p w14:paraId="4E334B2B" w14:textId="77777777" w:rsidR="001314B0" w:rsidRDefault="001314B0" w:rsidP="00802617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</w:rPr>
      </w:pPr>
    </w:p>
    <w:p w14:paraId="7E1FEC14" w14:textId="5DF9AB73" w:rsidR="00802617" w:rsidRPr="00802617" w:rsidRDefault="00802617" w:rsidP="00802617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 w:hint="cs"/>
          <w:b/>
          <w:color w:val="000000"/>
          <w:sz w:val="28"/>
        </w:rPr>
        <w:t xml:space="preserve">2. </w:t>
      </w:r>
      <w:proofErr w:type="spellStart"/>
      <w:r w:rsidRPr="00802617">
        <w:rPr>
          <w:rFonts w:ascii="TH SarabunPSK" w:eastAsia="Sarabun" w:hAnsi="TH SarabunPSK" w:cs="TH SarabunPSK" w:hint="cs"/>
          <w:b/>
          <w:color w:val="000000"/>
          <w:sz w:val="28"/>
        </w:rPr>
        <w:t>เครื่องมือที่ใช้ในการวิจัย</w:t>
      </w:r>
      <w:proofErr w:type="spellEnd"/>
      <w:r w:rsidRPr="00802617">
        <w:rPr>
          <w:rFonts w:ascii="TH SarabunPSK" w:eastAsia="Sarabun" w:hAnsi="TH SarabunPSK" w:cs="TH SarabunPSK" w:hint="cs"/>
          <w:b/>
          <w:color w:val="000000"/>
          <w:sz w:val="28"/>
        </w:rPr>
        <w:t xml:space="preserve"> </w:t>
      </w:r>
    </w:p>
    <w:p w14:paraId="29B0AF1B" w14:textId="77777777" w:rsidR="00802617" w:rsidRPr="00802617" w:rsidRDefault="00802617" w:rsidP="00802617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ครื่องมือที่ใช้ในการวิจัยครั้งนี้ประกอบด้วยเครื่องมือที่ใช้ในการทดลองและเครื่องมือที่ใช้ในการเก็บรวบรวมข้อมูล รายละเอียดมีดังนี้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</w:p>
    <w:p w14:paraId="7A3A71C0" w14:textId="55BD37B5" w:rsidR="00802617" w:rsidRPr="00802617" w:rsidRDefault="00802617" w:rsidP="00802617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2.1 เครื่องมือที่ใช้ในการทดลอง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ได้แก่ แผนการจัดการเรียนรู้โดยใช้</w:t>
      </w:r>
      <w:bookmarkStart w:id="19" w:name="_Hlk163816183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เทคนิคผังกราฟิกแบบ </w:t>
      </w:r>
      <w:r w:rsidRPr="00802617">
        <w:rPr>
          <w:rFonts w:ascii="TH SarabunPSK" w:eastAsia="Sarabun" w:hAnsi="TH SarabunPSK" w:cs="TH SarabunPSK"/>
          <w:color w:val="000000"/>
          <w:sz w:val="28"/>
        </w:rPr>
        <w:t>S</w:t>
      </w:r>
      <w:r w:rsidR="00AE2AC3">
        <w:rPr>
          <w:rFonts w:ascii="TH SarabunPSK" w:eastAsia="Sarabun" w:hAnsi="TH SarabunPSK" w:cs="TH SarabunPSK"/>
          <w:color w:val="000000"/>
          <w:sz w:val="28"/>
        </w:rPr>
        <w:t>FA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bookmarkEnd w:id="19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ซึ่งมี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รายละเอียดดังนี้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</w:p>
    <w:p w14:paraId="2F2AD5E0" w14:textId="03E136B6" w:rsidR="00802617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cs/>
        </w:rPr>
      </w:pP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  <w:t>2.1.1 แผนการจัดการเรียนรู้โดยใช้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เทคนิคผังกราฟิกแบบ </w:t>
      </w:r>
      <w:r w:rsidRPr="00802617">
        <w:rPr>
          <w:rFonts w:ascii="TH SarabunPSK" w:eastAsia="Sarabun" w:hAnsi="TH SarabunPSK" w:cs="TH SarabunPSK"/>
          <w:color w:val="000000"/>
          <w:sz w:val="28"/>
        </w:rPr>
        <w:t>S</w:t>
      </w:r>
      <w:r w:rsidR="00AE2AC3">
        <w:rPr>
          <w:rFonts w:ascii="TH SarabunPSK" w:eastAsia="Sarabun" w:hAnsi="TH SarabunPSK" w:cs="TH SarabunPSK"/>
          <w:color w:val="000000"/>
          <w:sz w:val="28"/>
        </w:rPr>
        <w:t>FA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มีจ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นวน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3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แผน แผนล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ะ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2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คาบ คาบละ 50 นาที ใช้เวลาในการเก็บข้อมูล </w:t>
      </w:r>
      <w:r w:rsidRPr="00802617">
        <w:rPr>
          <w:rFonts w:ascii="TH SarabunPSK" w:eastAsia="Sarabun" w:hAnsi="TH SarabunPSK" w:cs="TH SarabunPSK"/>
          <w:color w:val="000000"/>
          <w:sz w:val="28"/>
        </w:rPr>
        <w:t>3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สัปดาห์ สัปดาห์ละ </w:t>
      </w:r>
      <w:r w:rsidRPr="00802617">
        <w:rPr>
          <w:rFonts w:ascii="TH SarabunPSK" w:eastAsia="Sarabun" w:hAnsi="TH SarabunPSK" w:cs="TH SarabunPSK"/>
          <w:color w:val="000000"/>
          <w:sz w:val="28"/>
        </w:rPr>
        <w:t>2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คาบ รวมทั้งสิ้น </w:t>
      </w:r>
      <w:r w:rsidRPr="00802617">
        <w:rPr>
          <w:rFonts w:ascii="TH SarabunPSK" w:eastAsia="Sarabun" w:hAnsi="TH SarabunPSK" w:cs="TH SarabunPSK"/>
          <w:color w:val="000000"/>
          <w:sz w:val="28"/>
        </w:rPr>
        <w:t>6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คาบ</w:t>
      </w:r>
    </w:p>
    <w:p w14:paraId="195BC76C" w14:textId="77777777" w:rsidR="00802617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  <w:t>ภายหลังจากการออกแบบแผนการจัดการเรียนรู้แล้ว ผู้วิจัยได้น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ไปเสนอต่ออาจารย์ที่ปรึกษา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เพื่อ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ตรวจสอบความถูกต้องและเหมาะสม จากนั้นน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เสนอต่อผู้ทรงคุณวุฒิด้านการสอนภาษาไทย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 3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คน เพื่อประเมินความถูกต้องและเหมาะสม ตลอดจนความสอดคล้องของตัวชี้วัดและจุดประสงค์การเรียนรู้ กิจกรรมการเรียนรู้ การวัดและการประเมินผล แล้วจึงน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แผนการจัดการเรียนรู้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 1 แผน ไปทดลองใช้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try out)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กับนักเรียนชั้น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ประถม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ศึกษาปีที่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>4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นวน </w:t>
      </w:r>
      <w:r w:rsidRPr="00802617">
        <w:rPr>
          <w:rFonts w:ascii="TH SarabunPSK" w:eastAsia="Sarabun" w:hAnsi="TH SarabunPSK" w:cs="TH SarabunPSK"/>
          <w:color w:val="000000"/>
          <w:sz w:val="28"/>
        </w:rPr>
        <w:t>20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คน ที่ไม่ใช่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ประชากร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กลุ่มเป้าหมายในการวิจัยครั้งนี้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ผลการทดลองใช้แผนการจัดการเรียนรู้พบว่า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นักเรียนบางส่วนไม่เข้าใจคำสั่งของกิจกรรมการเรียนรู้ในขั้นการวิเคราะห์สาเหตุและปัจจัยที่ทำให้เกิดปัญหา นอกจากนี้ นักเรียนใช้เวลาอภิปรายเพื่อระดมความคิดนานเกินกว่าเวลาที่กำหนด อีกทั้งนักเรียนไม่สามารถทำกิจกรรมการเรียนรู้ในใบงานได้เสร็จภายในระยะเวลาที่กำหนด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ผู้วิจัยได้รับค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ำแนะนำจาก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อาจารย์ที่ปรึกษาแล้วจึงปรับปรุงแก้ไขแผนการจัดการเรียนรู้โดย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แก้ไขถ้อยคำที่เป็นคำสั่งของแต่ละกิจกรรมการเรียนรู้ให้ชัดเจน แจ้งระยะเวลาการทำแต่ละกิจกรรมการเรียนรู้ให้นักเรียนทราบทุกครั้ง และลดจำนวนโจทย์คำถามในใบงาน </w:t>
      </w:r>
    </w:p>
    <w:p w14:paraId="70FE33ED" w14:textId="77777777" w:rsidR="00802617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2.2 เครื่องมือที่ใช้ในการเก็บรวบรวมข้อมูล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ได้แก่ </w:t>
      </w:r>
      <w:bookmarkStart w:id="20" w:name="_Hlk163816370"/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วัดความสามารถในการอ่านเพื่อความเข้าใจ</w:t>
      </w:r>
      <w:bookmarkEnd w:id="20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และแบบทดสอบวัดผลสัมฤทธิ์การเรียนรู้คำศัพท์ โดยมีรายละเอียด ดังนี้ </w:t>
      </w:r>
    </w:p>
    <w:p w14:paraId="631B060E" w14:textId="77777777" w:rsidR="00802617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</w:rPr>
      </w:pPr>
      <w:bookmarkStart w:id="21" w:name="_Hlk163816506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2.2.1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วัดความสามารถในการอ่านเพื่อความเข้าใจ</w:t>
      </w:r>
    </w:p>
    <w:p w14:paraId="1EC423C6" w14:textId="43CE225D" w:rsidR="00802617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cs/>
        </w:rPr>
      </w:pP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             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ผู้วิจัยออกแบบแบบวัดความสามารถในการอ่านเพื่อความเข้าใจ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ซึ่งมีลักษณะเป็นแบบปรนัยเลือกตอบ 4 ตัวเลือก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 30 ข้อ ค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ตอบที่ถูกต้องก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หนดให้ข้อละ 1 คะแนน รวม 30 คะแนน ผู้วิจัยสร้างแบบ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วัดฯ ตามทฤษฎีของ </w:t>
      </w:r>
      <w:r w:rsidRPr="00802617">
        <w:rPr>
          <w:rFonts w:ascii="TH SarabunPSK" w:eastAsia="Sarabun" w:hAnsi="TH SarabunPSK" w:cs="TH SarabunPSK" w:hint="cs"/>
          <w:color w:val="000000"/>
          <w:sz w:val="28"/>
        </w:rPr>
        <w:t xml:space="preserve">Eggen </w:t>
      </w:r>
      <w:r w:rsidR="00EB1DAB">
        <w:rPr>
          <w:rFonts w:ascii="TH SarabunPSK" w:eastAsia="Sarabun" w:hAnsi="TH SarabunPSK" w:cs="TH SarabunPSK"/>
          <w:color w:val="000000"/>
          <w:sz w:val="28"/>
        </w:rPr>
        <w:t>&amp;</w:t>
      </w:r>
      <w:r w:rsidRPr="00802617">
        <w:rPr>
          <w:rFonts w:ascii="TH SarabunPSK" w:eastAsia="Sarabun" w:hAnsi="TH SarabunPSK" w:cs="TH SarabunPSK" w:hint="cs"/>
          <w:color w:val="000000"/>
          <w:sz w:val="28"/>
        </w:rPr>
        <w:t xml:space="preserve"> Kauchak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 w:hint="cs"/>
          <w:color w:val="000000"/>
          <w:sz w:val="28"/>
        </w:rPr>
        <w:t>2016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)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และ </w:t>
      </w:r>
      <w:r w:rsidRPr="00802617">
        <w:rPr>
          <w:rFonts w:ascii="TH SarabunPSK" w:eastAsia="Sarabun" w:hAnsi="TH SarabunPSK" w:cs="TH SarabunPSK"/>
          <w:color w:val="000000"/>
          <w:sz w:val="28"/>
        </w:rPr>
        <w:t>Woolfolk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(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2018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ซึ่งประกอบด้วยการประเมินความสามารถ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ในการอ่านระดับการสรุปความและระบุความหมายของคำศัพท์</w:t>
      </w:r>
      <w:r w:rsidR="0080503F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ระดับการตีความและวิเคราะห์ความหมายจากบริบท และระดับการประเมินและตัดสินคุณค่าของเรื่องที่อ่าน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จากนั้น 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เสนอเสนอต่ออาจารย์ที่ปรึกษาตรวจสอบความถูกต้องและเหมาะสม และน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เสนอต่อผู้ทรงคุณวุฒิด้านการสอนภาษาไทย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 3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="0080503F">
        <w:rPr>
          <w:rFonts w:ascii="TH SarabunPSK" w:eastAsia="Sarabun" w:hAnsi="TH SarabunPSK" w:cs="TH SarabunPSK" w:hint="cs"/>
          <w:color w:val="000000"/>
          <w:sz w:val="28"/>
          <w:cs/>
        </w:rPr>
        <w:t>ท่าน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เพื่อประเมินความตรงเชิงเนื้อหา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content validity)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เมื่อปรับปรุงแก้ไขภาษาให้กระชับชัดเจนตามข้อเสนอแนะของผู้ทรงคุณวุฒิแล้ว ผู้วิจัยน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ทดสอบ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ไปทดลองใช้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try out)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กับนักเรียนชั้น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ประถม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ศึกษาปีที่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>4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>20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คน ที่ไม่ใช่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ประชากร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กลุ่มเป้าหมายในการวิจัยครั้ง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นี้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ซึ่งเป็นกลุ่มเดียวกับที่ได้กล่าวในข้อ 2.1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ผลการทดลองพบว่า 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วัดความสามารถในการอ่านเพื่อความเข้าใจ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มีค่าความเชื่อมั่น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reliability)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ทั้งฉบับเท่ากับ 0.</w:t>
      </w:r>
      <w:r w:rsidRPr="00802617">
        <w:rPr>
          <w:rFonts w:ascii="TH SarabunPSK" w:eastAsia="Sarabun" w:hAnsi="TH SarabunPSK" w:cs="TH SarabunPSK"/>
          <w:color w:val="000000"/>
          <w:sz w:val="28"/>
        </w:rPr>
        <w:t>82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4A1C1D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ค่าอ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นาจจ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แนก</w:t>
      </w:r>
      <w:r w:rsidR="001D42A8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="001D42A8">
        <w:rPr>
          <w:rFonts w:ascii="TH SarabunPSK" w:eastAsia="Sarabun" w:hAnsi="TH SarabunPSK" w:cs="TH SarabunPSK" w:hint="cs"/>
          <w:color w:val="000000"/>
          <w:sz w:val="28"/>
          <w:cs/>
        </w:rPr>
        <w:t>(</w:t>
      </w:r>
      <w:r w:rsidR="001D42A8">
        <w:rPr>
          <w:rFonts w:ascii="TH SarabunPSK" w:eastAsia="Sarabun" w:hAnsi="TH SarabunPSK" w:cs="TH SarabunPSK"/>
          <w:color w:val="000000"/>
          <w:sz w:val="28"/>
        </w:rPr>
        <w:t>r</w:t>
      </w:r>
      <w:r w:rsidR="001D42A8">
        <w:rPr>
          <w:rFonts w:ascii="TH SarabunPSK" w:eastAsia="Sarabun" w:hAnsi="TH SarabunPSK" w:cs="TH SarabunPSK" w:hint="cs"/>
          <w:color w:val="000000"/>
          <w:sz w:val="28"/>
          <w:cs/>
        </w:rPr>
        <w:t xml:space="preserve">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รายข้ออยู่ระหว่าง </w:t>
      </w:r>
      <w:r w:rsidRPr="00802617">
        <w:rPr>
          <w:rFonts w:ascii="TH SarabunPSK" w:eastAsia="Sarabun" w:hAnsi="TH SarabunPSK" w:cs="TH SarabunPSK"/>
          <w:color w:val="000000"/>
          <w:sz w:val="28"/>
        </w:rPr>
        <w:t>0.</w:t>
      </w:r>
      <w:r w:rsidR="001D42A8">
        <w:rPr>
          <w:rFonts w:ascii="TH SarabunPSK" w:eastAsia="Sarabun" w:hAnsi="TH SarabunPSK" w:cs="TH SarabunPSK" w:hint="cs"/>
          <w:color w:val="000000"/>
          <w:sz w:val="28"/>
          <w:cs/>
        </w:rPr>
        <w:t>3</w:t>
      </w:r>
      <w:r w:rsidRPr="00802617">
        <w:rPr>
          <w:rFonts w:ascii="TH SarabunPSK" w:eastAsia="Sarabun" w:hAnsi="TH SarabunPSK" w:cs="TH SarabunPSK"/>
          <w:color w:val="000000"/>
          <w:sz w:val="28"/>
        </w:rPr>
        <w:t>0 – 0.70</w:t>
      </w:r>
      <w:r w:rsidR="001D42A8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="004A1C1D" w:rsidRPr="00802617">
        <w:rPr>
          <w:rFonts w:ascii="TH SarabunPSK" w:eastAsia="Sarabun" w:hAnsi="TH SarabunPSK" w:cs="TH SarabunPSK"/>
          <w:color w:val="000000"/>
          <w:sz w:val="28"/>
          <w:cs/>
        </w:rPr>
        <w:t>และ</w:t>
      </w:r>
      <w:r w:rsidR="001D42A8" w:rsidRPr="001D42A8">
        <w:rPr>
          <w:rFonts w:ascii="TH SarabunPSK" w:eastAsia="Sarabun" w:hAnsi="TH SarabunPSK" w:cs="TH SarabunPSK"/>
          <w:color w:val="000000"/>
          <w:sz w:val="28"/>
          <w:cs/>
        </w:rPr>
        <w:t>ค่าความยากง่าย (</w:t>
      </w:r>
      <w:r w:rsidR="001D42A8" w:rsidRPr="001D42A8">
        <w:rPr>
          <w:rFonts w:ascii="TH SarabunPSK" w:eastAsia="Sarabun" w:hAnsi="TH SarabunPSK" w:cs="TH SarabunPSK"/>
          <w:color w:val="000000"/>
          <w:sz w:val="28"/>
        </w:rPr>
        <w:t xml:space="preserve">p) </w:t>
      </w:r>
      <w:r w:rsidR="0080503F">
        <w:rPr>
          <w:rFonts w:ascii="TH SarabunPSK" w:eastAsia="Sarabun" w:hAnsi="TH SarabunPSK" w:cs="TH SarabunPSK" w:hint="cs"/>
          <w:color w:val="000000"/>
          <w:sz w:val="28"/>
          <w:cs/>
        </w:rPr>
        <w:t>รายข้อ</w:t>
      </w:r>
      <w:r w:rsidR="001D42A8" w:rsidRPr="001D42A8">
        <w:rPr>
          <w:rFonts w:ascii="TH SarabunPSK" w:eastAsia="Sarabun" w:hAnsi="TH SarabunPSK" w:cs="TH SarabunPSK"/>
          <w:color w:val="000000"/>
          <w:sz w:val="28"/>
          <w:cs/>
        </w:rPr>
        <w:t>มีค่าระหว่าง</w:t>
      </w:r>
      <w:r w:rsidR="001D42A8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="001D42A8" w:rsidRPr="001D42A8">
        <w:rPr>
          <w:rFonts w:ascii="TH SarabunPSK" w:eastAsia="Sarabun" w:hAnsi="TH SarabunPSK" w:cs="TH SarabunPSK"/>
          <w:color w:val="000000"/>
          <w:sz w:val="28"/>
        </w:rPr>
        <w:t>0.45 - 0.65</w:t>
      </w:r>
    </w:p>
    <w:bookmarkEnd w:id="21"/>
    <w:p w14:paraId="659D30DA" w14:textId="77777777" w:rsidR="00802617" w:rsidRPr="00802617" w:rsidRDefault="00802617" w:rsidP="00802617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</w:t>
      </w:r>
      <w:r w:rsidRPr="00802617">
        <w:rPr>
          <w:rFonts w:ascii="TH SarabunPSK" w:eastAsia="Sarabun" w:hAnsi="TH SarabunPSK" w:cs="TH SarabunPSK"/>
          <w:color w:val="000000"/>
          <w:sz w:val="28"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</w:rPr>
        <w:tab/>
        <w:t xml:space="preserve">2.2.2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แบบทดสอบวัดผลสัมฤทธิ์การเรียนรู้คำศัพท์</w:t>
      </w:r>
    </w:p>
    <w:p w14:paraId="41A8BF3A" w14:textId="47EE65BF" w:rsidR="00324656" w:rsidRPr="00802617" w:rsidRDefault="00802617" w:rsidP="00802617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              </w:t>
      </w:r>
      <w:r w:rsidRPr="00802617">
        <w:rPr>
          <w:rFonts w:ascii="TH SarabunPSK" w:eastAsia="Sarabun" w:hAnsi="TH SarabunPSK" w:cs="TH SarabunPSK"/>
          <w:color w:val="000000"/>
          <w:sz w:val="28"/>
        </w:rPr>
        <w:tab/>
      </w:r>
      <w:r w:rsidRPr="00802617">
        <w:rPr>
          <w:rFonts w:ascii="TH SarabunPSK" w:eastAsia="Sarabun" w:hAnsi="TH SarabunPSK" w:cs="TH SarabunPSK"/>
          <w:color w:val="000000"/>
          <w:sz w:val="28"/>
        </w:rPr>
        <w:tab/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ผู้วิจัยสร้างแบบทดสอบวัดผลสัมฤทธิ์การเรียนรู้คำศัพท์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ซึ่ง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ประกอบด้วย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ตอน ตอนที่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>1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มีลักษณะเป็นแบบปรนัย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จับคู่คำศัพท์กับความหมาย จำนวน 1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0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ข้อ และตอนที่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2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เป็นแบบปรนัย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เลือกตอบ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4 ตัวเลือก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นวน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2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0 ข้อ ค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ตอบที่ถูกต้องก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หนดให้ข้อละ 1 คะแนน รวม 30 คะแนน ผู้วิจัยสร้างแบบ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ทดสอบวัดพฤติกรรมด้านพุทธิพิสัยตามทฤษฎีของ</w:t>
      </w:r>
      <w:proofErr w:type="spellStart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บลู</w:t>
      </w:r>
      <w:proofErr w:type="spellEnd"/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ม (</w:t>
      </w:r>
      <w:r w:rsidRPr="00802617">
        <w:rPr>
          <w:rFonts w:ascii="TH SarabunPSK" w:eastAsia="Sarabun" w:hAnsi="TH SarabunPSK" w:cs="TH SarabunPSK"/>
          <w:color w:val="000000"/>
          <w:sz w:val="28"/>
        </w:rPr>
        <w:t>Bloom’s taxonomy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>as cited in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Woolfolk,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2018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; </w:t>
      </w:r>
      <w:r w:rsidRPr="00802617">
        <w:rPr>
          <w:rFonts w:ascii="TH SarabunPSK" w:eastAsia="Sarabun" w:hAnsi="TH SarabunPSK" w:cs="TH SarabunPSK" w:hint="cs"/>
          <w:color w:val="000000"/>
          <w:sz w:val="28"/>
        </w:rPr>
        <w:t xml:space="preserve">Eggen </w:t>
      </w:r>
      <w:r w:rsidR="00EB1DAB">
        <w:rPr>
          <w:rFonts w:ascii="TH SarabunPSK" w:eastAsia="Sarabun" w:hAnsi="TH SarabunPSK" w:cs="TH SarabunPSK"/>
          <w:color w:val="000000"/>
          <w:sz w:val="28"/>
        </w:rPr>
        <w:t>&amp;</w:t>
      </w:r>
      <w:r w:rsidRPr="00802617">
        <w:rPr>
          <w:rFonts w:ascii="TH SarabunPSK" w:eastAsia="Sarabun" w:hAnsi="TH SarabunPSK" w:cs="TH SarabunPSK" w:hint="cs"/>
          <w:color w:val="000000"/>
          <w:sz w:val="28"/>
        </w:rPr>
        <w:t xml:space="preserve"> Kauchak, 2016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) ซึ่งประกอบด้วย</w:t>
      </w:r>
      <w:r w:rsidR="00AE2AC3">
        <w:rPr>
          <w:rFonts w:ascii="TH SarabunPSK" w:eastAsia="Sarabun" w:hAnsi="TH SarabunPSK" w:cs="TH SarabunPSK"/>
          <w:color w:val="000000"/>
          <w:sz w:val="28"/>
        </w:rPr>
        <w:t xml:space="preserve">         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การประเมิ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น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ความสามารถใน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ระดับความรู้</w:t>
      </w:r>
      <w:r w:rsidR="0080503F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ความจำ ความเข้าใจ การนำไปใช้ การวิเคราะห์ การสังเคราะห์ และการประเมินค่า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จากนั้น 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เสนอต่ออาจารย์ที่ปรึกษาตรวจสอบความถูกต้องและเหมาะสม และน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เสนอต่อผู้ทรงคุณวุฒิด้านการสอนภาษาไทย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นวน 3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คน เพื่อประเมินความตรงเชิงเนื้อหา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content validity)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เมื่อปรับปรุงแก้ไขภาษาให้กระชับชัดเจนตา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ม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ข้อเสนอแนะของผู้ทรงคุณวุฒิแล้ว ผู้วิจัยน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ทดสอบ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ไปทดลองใช้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try out)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กับนักเรียนชั้น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ประถม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ศึกษาปีที่ </w:t>
      </w:r>
      <w:r w:rsidRPr="00802617">
        <w:rPr>
          <w:rFonts w:ascii="TH SarabunPSK" w:eastAsia="Sarabun" w:hAnsi="TH SarabunPSK" w:cs="TH SarabunPSK"/>
          <w:color w:val="000000"/>
          <w:sz w:val="28"/>
        </w:rPr>
        <w:t>4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นวน </w:t>
      </w:r>
      <w:r w:rsidRPr="00802617">
        <w:rPr>
          <w:rFonts w:ascii="TH SarabunPSK" w:eastAsia="Sarabun" w:hAnsi="TH SarabunPSK" w:cs="TH SarabunPSK"/>
          <w:color w:val="000000"/>
          <w:sz w:val="28"/>
        </w:rPr>
        <w:t>20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คน ที่ไม่ใช่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ประชากร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กลุ่มเป้าหมายในการวิจัยครั้ง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นี้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ซึ่งเป็นกลุ่มเดียวกับที่ได้กล่าวในข้อ 2.1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ผลการทดลองพบว่าแบบ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ทดสอบ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lastRenderedPageBreak/>
        <w:t>วัดผลสัมฤทธิ์การเรียนรู้คำศัพท์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มีค่าความเชื่อมั่น (</w:t>
      </w:r>
      <w:r w:rsidRPr="00802617">
        <w:rPr>
          <w:rFonts w:ascii="TH SarabunPSK" w:eastAsia="Sarabun" w:hAnsi="TH SarabunPSK" w:cs="TH SarabunPSK"/>
          <w:color w:val="000000"/>
          <w:sz w:val="28"/>
        </w:rPr>
        <w:t xml:space="preserve">reliability) 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>ทั้งฉบับเท่ากับ 0.</w:t>
      </w:r>
      <w:r w:rsidRPr="00802617">
        <w:rPr>
          <w:rFonts w:ascii="TH SarabunPSK" w:eastAsia="Sarabun" w:hAnsi="TH SarabunPSK" w:cs="TH SarabunPSK"/>
          <w:color w:val="000000"/>
          <w:sz w:val="28"/>
        </w:rPr>
        <w:t>7</w:t>
      </w:r>
      <w:r w:rsidRPr="00802617">
        <w:rPr>
          <w:rFonts w:ascii="TH SarabunPSK" w:eastAsia="Sarabun" w:hAnsi="TH SarabunPSK" w:cs="TH SarabunPSK" w:hint="cs"/>
          <w:color w:val="000000"/>
          <w:sz w:val="28"/>
          <w:cs/>
        </w:rPr>
        <w:t>8</w:t>
      </w:r>
      <w:r w:rsidRPr="00802617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F70F8" w:rsidRPr="00FF70F8">
        <w:rPr>
          <w:rFonts w:ascii="TH SarabunPSK" w:eastAsia="Sarabun" w:hAnsi="TH SarabunPSK" w:cs="TH SarabunPSK"/>
          <w:color w:val="000000"/>
          <w:sz w:val="28"/>
          <w:cs/>
        </w:rPr>
        <w:t>ค่าอำนาจจำแนก (</w:t>
      </w:r>
      <w:r w:rsidR="00FF70F8" w:rsidRPr="00FF70F8">
        <w:rPr>
          <w:rFonts w:ascii="TH SarabunPSK" w:eastAsia="Sarabun" w:hAnsi="TH SarabunPSK" w:cs="TH SarabunPSK"/>
          <w:color w:val="000000"/>
          <w:sz w:val="28"/>
        </w:rPr>
        <w:t xml:space="preserve">r) </w:t>
      </w:r>
      <w:r w:rsidR="00FF70F8" w:rsidRPr="00FF70F8">
        <w:rPr>
          <w:rFonts w:ascii="TH SarabunPSK" w:eastAsia="Sarabun" w:hAnsi="TH SarabunPSK" w:cs="TH SarabunPSK"/>
          <w:color w:val="000000"/>
          <w:sz w:val="28"/>
          <w:cs/>
        </w:rPr>
        <w:t>รายข้ออยู่ระหว่าง 0.</w:t>
      </w:r>
      <w:r w:rsidR="006B3026">
        <w:rPr>
          <w:rFonts w:ascii="TH SarabunPSK" w:eastAsia="Sarabun" w:hAnsi="TH SarabunPSK" w:cs="TH SarabunPSK" w:hint="cs"/>
          <w:color w:val="000000"/>
          <w:sz w:val="28"/>
          <w:cs/>
        </w:rPr>
        <w:t>4</w:t>
      </w:r>
      <w:r w:rsidR="00FF70F8" w:rsidRPr="00FF70F8">
        <w:rPr>
          <w:rFonts w:ascii="TH SarabunPSK" w:eastAsia="Sarabun" w:hAnsi="TH SarabunPSK" w:cs="TH SarabunPSK"/>
          <w:color w:val="000000"/>
          <w:sz w:val="28"/>
          <w:cs/>
        </w:rPr>
        <w:t xml:space="preserve">0 – 0.70 </w:t>
      </w:r>
      <w:r w:rsidR="004A1C1D">
        <w:rPr>
          <w:rFonts w:ascii="TH SarabunPSK" w:eastAsia="Sarabun" w:hAnsi="TH SarabunPSK" w:cs="TH SarabunPSK" w:hint="cs"/>
          <w:color w:val="000000"/>
          <w:sz w:val="28"/>
          <w:cs/>
        </w:rPr>
        <w:t>และ</w:t>
      </w:r>
      <w:r w:rsidR="00FF70F8" w:rsidRPr="00FF70F8">
        <w:rPr>
          <w:rFonts w:ascii="TH SarabunPSK" w:eastAsia="Sarabun" w:hAnsi="TH SarabunPSK" w:cs="TH SarabunPSK"/>
          <w:color w:val="000000"/>
          <w:sz w:val="28"/>
          <w:cs/>
        </w:rPr>
        <w:t>ค่าความยากง่าย (</w:t>
      </w:r>
      <w:r w:rsidR="00FF70F8" w:rsidRPr="00FF70F8">
        <w:rPr>
          <w:rFonts w:ascii="TH SarabunPSK" w:eastAsia="Sarabun" w:hAnsi="TH SarabunPSK" w:cs="TH SarabunPSK"/>
          <w:color w:val="000000"/>
          <w:sz w:val="28"/>
        </w:rPr>
        <w:t xml:space="preserve">p) </w:t>
      </w:r>
      <w:r w:rsidR="00680F73">
        <w:rPr>
          <w:rFonts w:ascii="TH SarabunPSK" w:eastAsia="Sarabun" w:hAnsi="TH SarabunPSK" w:cs="TH SarabunPSK" w:hint="cs"/>
          <w:color w:val="000000"/>
          <w:sz w:val="28"/>
          <w:cs/>
        </w:rPr>
        <w:t>รายข้อ</w:t>
      </w:r>
      <w:r w:rsidR="00FF70F8" w:rsidRPr="00FF70F8">
        <w:rPr>
          <w:rFonts w:ascii="TH SarabunPSK" w:eastAsia="Sarabun" w:hAnsi="TH SarabunPSK" w:cs="TH SarabunPSK"/>
          <w:color w:val="000000"/>
          <w:sz w:val="28"/>
          <w:cs/>
        </w:rPr>
        <w:t>มีค่าระหว่าง 0.</w:t>
      </w:r>
      <w:r w:rsidR="006B3026">
        <w:rPr>
          <w:rFonts w:ascii="TH SarabunPSK" w:eastAsia="Sarabun" w:hAnsi="TH SarabunPSK" w:cs="TH SarabunPSK" w:hint="cs"/>
          <w:color w:val="000000"/>
          <w:sz w:val="28"/>
          <w:cs/>
        </w:rPr>
        <w:t>3</w:t>
      </w:r>
      <w:r w:rsidR="00FF70F8" w:rsidRPr="00FF70F8">
        <w:rPr>
          <w:rFonts w:ascii="TH SarabunPSK" w:eastAsia="Sarabun" w:hAnsi="TH SarabunPSK" w:cs="TH SarabunPSK"/>
          <w:color w:val="000000"/>
          <w:sz w:val="28"/>
          <w:cs/>
        </w:rPr>
        <w:t>5 - 0.</w:t>
      </w:r>
      <w:r w:rsidR="006B3026">
        <w:rPr>
          <w:rFonts w:ascii="TH SarabunPSK" w:eastAsia="Sarabun" w:hAnsi="TH SarabunPSK" w:cs="TH SarabunPSK" w:hint="cs"/>
          <w:color w:val="000000"/>
          <w:sz w:val="28"/>
          <w:cs/>
        </w:rPr>
        <w:t>7</w:t>
      </w:r>
      <w:r w:rsidR="00FF70F8" w:rsidRPr="00FF70F8">
        <w:rPr>
          <w:rFonts w:ascii="TH SarabunPSK" w:eastAsia="Sarabun" w:hAnsi="TH SarabunPSK" w:cs="TH SarabunPSK"/>
          <w:color w:val="000000"/>
          <w:sz w:val="28"/>
          <w:cs/>
        </w:rPr>
        <w:t>5</w:t>
      </w:r>
    </w:p>
    <w:p w14:paraId="3FB61015" w14:textId="77777777" w:rsidR="006B3026" w:rsidRDefault="006B3026" w:rsidP="00EB1DAB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</w:rPr>
      </w:pPr>
    </w:p>
    <w:p w14:paraId="290A8683" w14:textId="718613E4" w:rsidR="00EB1DAB" w:rsidRPr="00EB1DAB" w:rsidRDefault="00EB1DAB" w:rsidP="00EB1DAB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>3.</w:t>
      </w:r>
      <w:r w:rsidRPr="00EB1DAB">
        <w:rPr>
          <w:rFonts w:ascii="TH SarabunPSK" w:hAnsi="TH SarabunPSK" w:cs="TH SarabunPSK" w:hint="cs"/>
          <w:b/>
          <w:sz w:val="28"/>
        </w:rPr>
        <w:t xml:space="preserve"> </w:t>
      </w:r>
      <w:proofErr w:type="spellStart"/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>การเก็บรวบรวมข้อมูล</w:t>
      </w:r>
      <w:proofErr w:type="spellEnd"/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 xml:space="preserve"> </w:t>
      </w:r>
    </w:p>
    <w:p w14:paraId="13D70817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ผู้วิจัยด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เนินการเก็บรวบรวมข้อมูลตามขั้นตอน ดังนี้ </w:t>
      </w:r>
    </w:p>
    <w:p w14:paraId="3B5E0C2F" w14:textId="465CD7C1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3.1 ผู้วิจัยติดต่อขออนุญาตเก็บข้อมูลวิจัย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จากหน่วยงานต้นสังกัด โดยได้รับอนุญาตจากผู้อำนวยการโรงเรียน</w:t>
      </w:r>
      <w:r w:rsidR="00AE2AC3">
        <w:rPr>
          <w:rFonts w:ascii="TH SarabunPSK" w:eastAsia="Sarabun" w:hAnsi="TH SarabunPSK" w:cs="TH SarabunPSK"/>
          <w:color w:val="000000"/>
          <w:sz w:val="28"/>
        </w:rPr>
        <w:t xml:space="preserve">    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วิทยาประชาพัฒน์ (นามสมมติ)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ให้ดำเนินการเก็บรวบรวมข้อมูลวิจัยภายในโรงเรียนได้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นอกจากนี้ </w:t>
      </w:r>
      <w:r w:rsidRPr="00EB1DAB">
        <w:rPr>
          <w:rFonts w:ascii="TH SarabunPSK" w:eastAsia="Sarabun" w:hAnsi="TH SarabunPSK" w:cs="TH SarabunPSK"/>
          <w:sz w:val="28"/>
          <w:cs/>
        </w:rPr>
        <w:t>ผู้วิจัยได้รับอนุญาตเป็น</w:t>
      </w:r>
      <w:r w:rsidR="00AE2AC3">
        <w:rPr>
          <w:rFonts w:ascii="TH SarabunPSK" w:eastAsia="Sarabun" w:hAnsi="TH SarabunPSK" w:cs="TH SarabunPSK"/>
          <w:sz w:val="28"/>
        </w:rPr>
        <w:t xml:space="preserve">  </w:t>
      </w:r>
      <w:r w:rsidRPr="00EB1DAB">
        <w:rPr>
          <w:rFonts w:ascii="TH SarabunPSK" w:eastAsia="Sarabun" w:hAnsi="TH SarabunPSK" w:cs="TH SarabunPSK"/>
          <w:sz w:val="28"/>
          <w:cs/>
        </w:rPr>
        <w:t>ลายลักษณ์อักษรจากผู้ปกครองนักเรียนที่เป็นประชากรกลุ่มเป้าหมายในครั้งนี้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ก่อนเริ่ม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ดำ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เนินการตรวจสอบคุณภาพเครื่องมือวิจัย (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try out)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และการเก็บรวบรวมข้อมูล (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data collection)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ทั้งนี้ เพื่อให้เป็นไปตามหลักจริยธรรมการวิจัย ผู้วิจัยเก็บข้อมูลของประชากรกลุ่มเป้าหมายเป็นความลับและก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หนดใช้นามสมมุติแทนชื่อของนักเรียนทุกคนและชื่อจริงของโรงเรียน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(Creswell </w:t>
      </w:r>
      <w:r>
        <w:rPr>
          <w:rFonts w:ascii="TH SarabunPSK" w:eastAsia="Sarabun" w:hAnsi="TH SarabunPSK" w:cs="TH SarabunPSK"/>
          <w:color w:val="000000"/>
          <w:sz w:val="28"/>
        </w:rPr>
        <w:t>&amp;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 Guetterman,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2019</w:t>
      </w:r>
      <w:r w:rsidRPr="00EB1DAB">
        <w:rPr>
          <w:rFonts w:ascii="TH SarabunPSK" w:eastAsia="Sarabun" w:hAnsi="TH SarabunPSK" w:cs="TH SarabunPSK"/>
          <w:color w:val="000000"/>
          <w:sz w:val="28"/>
        </w:rPr>
        <w:t>; Thomas, 2017)</w:t>
      </w:r>
    </w:p>
    <w:p w14:paraId="220638E6" w14:textId="34A74D3E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3.2 ก่อนด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เนิน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การทดลอง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ผู้วิจัยแจ้งเหตุผลของการทำวิจัยในครั้งนี้ รวมทั้งวัตถุประสงค์ในการวิจัยและแนะนำ</w:t>
      </w:r>
      <w:bookmarkStart w:id="22" w:name="_Hlk163817027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เทคนิคผังกราฟิกแบบ </w:t>
      </w:r>
      <w:r w:rsidRPr="00EB1DAB">
        <w:rPr>
          <w:rFonts w:ascii="TH SarabunPSK" w:eastAsia="Sarabun" w:hAnsi="TH SarabunPSK" w:cs="TH SarabunPSK"/>
          <w:color w:val="000000"/>
          <w:sz w:val="28"/>
        </w:rPr>
        <w:t>S</w:t>
      </w:r>
      <w:r w:rsidR="00AE2AC3">
        <w:rPr>
          <w:rFonts w:ascii="TH SarabunPSK" w:eastAsia="Sarabun" w:hAnsi="TH SarabunPSK" w:cs="TH SarabunPSK"/>
          <w:color w:val="000000"/>
          <w:sz w:val="28"/>
        </w:rPr>
        <w:t>FA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bookmarkEnd w:id="22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ให้นักเรียนทราบ ตลอดจนให้นักเรียนซักถามขั้นตอนการทำกิจกรรมการเรียนรู้และระบุถึงสิทธิของนักเรียนในการถอนตัวออกจากการเข้าร่วมการวิจัยโดยยืนยันว่าไม่มีผลกระทบใด ๆ ต่อการให้คะแนนและเกรดในวิชาภาษาไทย</w:t>
      </w:r>
      <w:r w:rsidRPr="00EB1DAB">
        <w:rPr>
          <w:rFonts w:ascii="TH SarabunPSK" w:eastAsia="Sarabun" w:hAnsi="TH SarabunPSK" w:cs="TH SarabunPSK"/>
          <w:color w:val="FF0000"/>
          <w:sz w:val="28"/>
        </w:rPr>
        <w:t xml:space="preserve"> </w:t>
      </w:r>
      <w:r w:rsidRPr="00EB1DAB">
        <w:rPr>
          <w:rFonts w:ascii="TH SarabunPSK" w:eastAsia="Sarabun" w:hAnsi="TH SarabunPSK" w:cs="TH SarabunPSK" w:hint="cs"/>
          <w:color w:val="000000"/>
          <w:sz w:val="28"/>
        </w:rPr>
        <w:t>(Denscombe, 2017)</w:t>
      </w:r>
    </w:p>
    <w:p w14:paraId="63C19084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3.3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ผู้วิจัยดำเนินการทดสอบก่อนการทดลอง (</w:t>
      </w:r>
      <w:r w:rsidRPr="00EB1DAB">
        <w:rPr>
          <w:rFonts w:ascii="TH SarabunPSK" w:eastAsia="Sarabun" w:hAnsi="TH SarabunPSK" w:cs="TH SarabunPSK"/>
          <w:color w:val="000000"/>
          <w:sz w:val="28"/>
        </w:rPr>
        <w:t>pre-test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) โดย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ให้นักเรียนที่</w:t>
      </w:r>
      <w:bookmarkStart w:id="23" w:name="_Hlk163753456"/>
      <w:r w:rsidRPr="00EB1DAB">
        <w:rPr>
          <w:rFonts w:ascii="TH SarabunPSK" w:eastAsia="Sarabun" w:hAnsi="TH SarabunPSK" w:cs="TH SarabunPSK"/>
          <w:color w:val="000000"/>
          <w:sz w:val="28"/>
          <w:cs/>
        </w:rPr>
        <w:t>เป็นประชากรกลุ่มเป้าหมาย</w:t>
      </w:r>
      <w:bookmarkEnd w:id="23"/>
      <w:r w:rsidRPr="00EB1DAB">
        <w:rPr>
          <w:rFonts w:ascii="TH SarabunPSK" w:eastAsia="Sarabun" w:hAnsi="TH SarabunPSK" w:cs="TH SarabunPSK"/>
          <w:color w:val="000000"/>
          <w:sz w:val="28"/>
          <w:cs/>
        </w:rPr>
        <w:t>ตอบค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ถามในแบบ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วัดความสามารถในการอ่านเพื่อความเข้าใจ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bookmarkStart w:id="24" w:name="_Hlk165139801"/>
      <w:r w:rsidRPr="00EB1DAB">
        <w:rPr>
          <w:rFonts w:ascii="TH SarabunPSK" w:eastAsia="Sarabun" w:hAnsi="TH SarabunPSK" w:cs="TH SarabunPSK"/>
          <w:sz w:val="28"/>
          <w:cs/>
        </w:rPr>
        <w:t>โดย</w:t>
      </w:r>
      <w:bookmarkEnd w:id="24"/>
      <w:r w:rsidRPr="00EB1DAB">
        <w:rPr>
          <w:rFonts w:ascii="TH SarabunPSK" w:eastAsia="Sarabun" w:hAnsi="TH SarabunPSK" w:cs="TH SarabunPSK"/>
          <w:sz w:val="28"/>
          <w:cs/>
        </w:rPr>
        <w:t xml:space="preserve">ใช้เวลา </w:t>
      </w:r>
      <w:r w:rsidRPr="00EB1DAB">
        <w:rPr>
          <w:rFonts w:ascii="TH SarabunPSK" w:eastAsia="Sarabun" w:hAnsi="TH SarabunPSK" w:cs="TH SarabunPSK" w:hint="cs"/>
          <w:sz w:val="28"/>
          <w:cs/>
        </w:rPr>
        <w:t>50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นาที</w:t>
      </w:r>
    </w:p>
    <w:p w14:paraId="13D2044D" w14:textId="311E1A1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3.</w:t>
      </w:r>
      <w:r w:rsidRPr="00EB1DAB">
        <w:rPr>
          <w:rFonts w:ascii="TH SarabunPSK" w:eastAsia="Sarabun" w:hAnsi="TH SarabunPSK" w:cs="TH SarabunPSK"/>
          <w:color w:val="000000"/>
          <w:sz w:val="28"/>
        </w:rPr>
        <w:t>4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ผู้วิจัยจัดการเรียนรู้โดยใช้</w:t>
      </w:r>
      <w:bookmarkStart w:id="25" w:name="_Hlk163752846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เทคนิคผังกราฟิกแบบ </w:t>
      </w:r>
      <w:r w:rsidRPr="00EB1DAB">
        <w:rPr>
          <w:rFonts w:ascii="TH SarabunPSK" w:eastAsia="Sarabun" w:hAnsi="TH SarabunPSK" w:cs="TH SarabunPSK"/>
          <w:color w:val="000000"/>
          <w:sz w:val="28"/>
        </w:rPr>
        <w:t>S</w:t>
      </w:r>
      <w:bookmarkEnd w:id="25"/>
      <w:r w:rsidR="00AE2AC3">
        <w:rPr>
          <w:rFonts w:ascii="TH SarabunPSK" w:eastAsia="Sarabun" w:hAnsi="TH SarabunPSK" w:cs="TH SarabunPSK"/>
          <w:color w:val="000000"/>
          <w:sz w:val="28"/>
        </w:rPr>
        <w:t>FA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โดย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ด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เนินการตามแผน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ซึ่ง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แต่ละแผนการจัดการเรียนรู้</w:t>
      </w:r>
      <w:r w:rsidR="00680F73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ใช้เวลา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2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คาบ คาบละ 50 นาที รวมทั้งสิ้น </w:t>
      </w:r>
      <w:r w:rsidRPr="00EB1DAB">
        <w:rPr>
          <w:rFonts w:ascii="TH SarabunPSK" w:eastAsia="Sarabun" w:hAnsi="TH SarabunPSK" w:cs="TH SarabunPSK"/>
          <w:color w:val="000000"/>
          <w:sz w:val="28"/>
        </w:rPr>
        <w:t>6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คาบ ระยะเวลาในการเก็บรวบรวมข้อมูล </w:t>
      </w:r>
      <w:r w:rsidRPr="00EB1DAB">
        <w:rPr>
          <w:rFonts w:ascii="TH SarabunPSK" w:eastAsia="Sarabun" w:hAnsi="TH SarabunPSK" w:cs="TH SarabunPSK"/>
          <w:color w:val="000000"/>
          <w:sz w:val="28"/>
        </w:rPr>
        <w:t>3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สัปดาห์ สัปดาห์ละ </w:t>
      </w:r>
      <w:r w:rsidRPr="00EB1DAB">
        <w:rPr>
          <w:rFonts w:ascii="TH SarabunPSK" w:eastAsia="Sarabun" w:hAnsi="TH SarabunPSK" w:cs="TH SarabunPSK"/>
          <w:color w:val="000000"/>
          <w:sz w:val="28"/>
        </w:rPr>
        <w:t>2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คาบ</w:t>
      </w:r>
    </w:p>
    <w:p w14:paraId="7AFBCA79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3.</w:t>
      </w:r>
      <w:r w:rsidRPr="00EB1DAB">
        <w:rPr>
          <w:rFonts w:ascii="TH SarabunPSK" w:eastAsia="Sarabun" w:hAnsi="TH SarabunPSK" w:cs="TH SarabunPSK"/>
          <w:color w:val="000000"/>
          <w:sz w:val="28"/>
        </w:rPr>
        <w:t>5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หลังการจัดการเรียนรู้จากข้อ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color w:val="000000"/>
          <w:sz w:val="28"/>
        </w:rPr>
        <w:t>3.4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bookmarkStart w:id="26" w:name="_Hlk165141209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ผู้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วิจัย</w:t>
      </w:r>
      <w:bookmarkEnd w:id="26"/>
      <w:r w:rsidRPr="00EB1DAB">
        <w:rPr>
          <w:rFonts w:ascii="TH SarabunPSK" w:eastAsia="Sarabun" w:hAnsi="TH SarabunPSK" w:cs="TH SarabunPSK"/>
          <w:color w:val="000000"/>
          <w:sz w:val="28"/>
          <w:cs/>
        </w:rPr>
        <w:t>ด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เนินการ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ทดสอบหลังการทดลอง (</w:t>
      </w:r>
      <w:r w:rsidRPr="00EB1DAB">
        <w:rPr>
          <w:rFonts w:ascii="TH SarabunPSK" w:eastAsia="Sarabun" w:hAnsi="TH SarabunPSK" w:cs="TH SarabunPSK"/>
          <w:color w:val="000000"/>
          <w:sz w:val="28"/>
        </w:rPr>
        <w:t>post-test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)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โดยให้นักเรียนเป็นประชากรกลุ่มเป้าหมายตอบค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ถามในแบบ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วัดความสามารถในการอ่านเพื่อความเข้าใจ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sz w:val="28"/>
          <w:cs/>
        </w:rPr>
        <w:t>โดยใช้เวลา</w:t>
      </w:r>
      <w:r w:rsidRPr="00EB1DAB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sz w:val="28"/>
          <w:cs/>
        </w:rPr>
        <w:t>30 นาที</w:t>
      </w:r>
      <w:r w:rsidRPr="00EB1DAB">
        <w:rPr>
          <w:rFonts w:ascii="TH SarabunPSK" w:eastAsia="Sarabun" w:hAnsi="TH SarabunPSK" w:cs="TH SarabunPSK" w:hint="cs"/>
          <w:sz w:val="28"/>
          <w:cs/>
        </w:rPr>
        <w:t xml:space="preserve"> </w:t>
      </w:r>
    </w:p>
    <w:p w14:paraId="28936F42" w14:textId="4E77E1CD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cs/>
        </w:rPr>
      </w:pPr>
      <w:r w:rsidRPr="00EB1DAB">
        <w:rPr>
          <w:rFonts w:ascii="TH SarabunPSK" w:eastAsia="Sarabun" w:hAnsi="TH SarabunPSK" w:cs="TH SarabunPSK"/>
          <w:sz w:val="28"/>
        </w:rPr>
        <w:t xml:space="preserve">3.6 Brown </w:t>
      </w:r>
      <w:r>
        <w:rPr>
          <w:rFonts w:ascii="TH SarabunPSK" w:eastAsia="Sarabun" w:hAnsi="TH SarabunPSK" w:cs="TH SarabunPSK"/>
          <w:sz w:val="28"/>
        </w:rPr>
        <w:t>&amp;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</w:t>
      </w:r>
      <w:r w:rsidRPr="00EB1DAB">
        <w:rPr>
          <w:rFonts w:ascii="TH SarabunPSK" w:eastAsia="Yu Mincho" w:hAnsi="TH SarabunPSK" w:cs="TH SarabunPSK" w:hint="cs"/>
          <w:sz w:val="28"/>
        </w:rPr>
        <w:t>Abeywickrama</w:t>
      </w:r>
      <w:r w:rsidRPr="00EB1DAB">
        <w:rPr>
          <w:rFonts w:ascii="TH SarabunPSK" w:eastAsia="Sarabun" w:hAnsi="TH SarabunPSK" w:cs="TH SarabunPSK"/>
          <w:sz w:val="28"/>
        </w:rPr>
        <w:t xml:space="preserve"> (</w:t>
      </w:r>
      <w:r w:rsidRPr="00EB1DAB">
        <w:rPr>
          <w:rFonts w:ascii="TH SarabunPSK" w:eastAsia="Sarabun" w:hAnsi="TH SarabunPSK" w:cs="TH SarabunPSK"/>
          <w:sz w:val="28"/>
          <w:cs/>
        </w:rPr>
        <w:t xml:space="preserve">2018) </w:t>
      </w:r>
      <w:r w:rsidRPr="00EB1DAB">
        <w:rPr>
          <w:rFonts w:ascii="TH SarabunPSK" w:eastAsia="Sarabun" w:hAnsi="TH SarabunPSK" w:cs="TH SarabunPSK" w:hint="cs"/>
          <w:sz w:val="28"/>
          <w:cs/>
        </w:rPr>
        <w:t>และ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sz w:val="28"/>
        </w:rPr>
        <w:t>Salkind (</w:t>
      </w:r>
      <w:r w:rsidRPr="00EB1DAB">
        <w:rPr>
          <w:rFonts w:ascii="TH SarabunPSK" w:eastAsia="Sarabun" w:hAnsi="TH SarabunPSK" w:cs="TH SarabunPSK"/>
          <w:sz w:val="28"/>
          <w:cs/>
        </w:rPr>
        <w:t xml:space="preserve">2017) </w:t>
      </w:r>
      <w:r w:rsidRPr="00EB1DAB">
        <w:rPr>
          <w:rFonts w:ascii="TH SarabunPSK" w:eastAsia="Sarabun" w:hAnsi="TH SarabunPSK" w:cs="TH SarabunPSK" w:hint="cs"/>
          <w:sz w:val="28"/>
          <w:cs/>
        </w:rPr>
        <w:t>กล่าวว่า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 w:hint="cs"/>
          <w:sz w:val="28"/>
          <w:cs/>
        </w:rPr>
        <w:t>ครูสามารถวัดความคงทนในการเรียนรู้โดยใช้แบบทดสอบวัดผลสัมฤทธิ์ทางการเรียนวัดความสามารถของนักเรียนในการจดจำคำศัพท์และสำนวนภายหลังจาก</w:t>
      </w:r>
      <w:r w:rsidR="00AE2AC3">
        <w:rPr>
          <w:rFonts w:ascii="TH SarabunPSK" w:eastAsia="Sarabun" w:hAnsi="TH SarabunPSK" w:cs="TH SarabunPSK"/>
          <w:sz w:val="28"/>
        </w:rPr>
        <w:t xml:space="preserve">          </w:t>
      </w:r>
      <w:r w:rsidRPr="00EB1DAB">
        <w:rPr>
          <w:rFonts w:ascii="TH SarabunPSK" w:eastAsia="Sarabun" w:hAnsi="TH SarabunPSK" w:cs="TH SarabunPSK" w:hint="cs"/>
          <w:sz w:val="28"/>
          <w:cs/>
        </w:rPr>
        <w:t>การทดลองจำนวน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2 </w:t>
      </w:r>
      <w:r w:rsidRPr="00EB1DAB">
        <w:rPr>
          <w:rFonts w:ascii="TH SarabunPSK" w:eastAsia="Sarabun" w:hAnsi="TH SarabunPSK" w:cs="TH SarabunPSK" w:hint="cs"/>
          <w:sz w:val="28"/>
          <w:cs/>
        </w:rPr>
        <w:t>ครั้ง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 w:hint="cs"/>
          <w:sz w:val="28"/>
          <w:cs/>
        </w:rPr>
        <w:t>โดยเว้นระยะห่างกัน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14 </w:t>
      </w:r>
      <w:r w:rsidRPr="00EB1DAB">
        <w:rPr>
          <w:rFonts w:ascii="TH SarabunPSK" w:eastAsia="Sarabun" w:hAnsi="TH SarabunPSK" w:cs="TH SarabunPSK" w:hint="cs"/>
          <w:sz w:val="28"/>
          <w:cs/>
        </w:rPr>
        <w:t xml:space="preserve">วัน ดังนั้น </w:t>
      </w:r>
      <w:proofErr w:type="gramStart"/>
      <w:r w:rsidRPr="00EB1DAB">
        <w:rPr>
          <w:rFonts w:ascii="TH SarabunPSK" w:eastAsia="Sarabun" w:hAnsi="TH SarabunPSK" w:cs="TH SarabunPSK" w:hint="cs"/>
          <w:sz w:val="28"/>
          <w:cs/>
        </w:rPr>
        <w:t>ผู้</w:t>
      </w:r>
      <w:r w:rsidRPr="00EB1DAB">
        <w:rPr>
          <w:rFonts w:ascii="TH SarabunPSK" w:eastAsia="Sarabun" w:hAnsi="TH SarabunPSK" w:cs="TH SarabunPSK"/>
          <w:sz w:val="28"/>
          <w:cs/>
        </w:rPr>
        <w:t>วิจัย</w:t>
      </w:r>
      <w:r w:rsidRPr="00EB1DAB">
        <w:rPr>
          <w:rFonts w:ascii="TH SarabunPSK" w:eastAsia="Sarabun" w:hAnsi="TH SarabunPSK" w:cs="TH SarabunPSK" w:hint="cs"/>
          <w:sz w:val="28"/>
          <w:cs/>
        </w:rPr>
        <w:t>จึง</w:t>
      </w:r>
      <w:bookmarkStart w:id="27" w:name="_Hlk163817230"/>
      <w:r w:rsidRPr="00EB1DAB">
        <w:rPr>
          <w:rFonts w:ascii="TH SarabunPSK" w:eastAsia="Sarabun" w:hAnsi="TH SarabunPSK" w:cs="TH SarabunPSK" w:hint="cs"/>
          <w:sz w:val="28"/>
          <w:cs/>
        </w:rPr>
        <w:t>ให้</w:t>
      </w:r>
      <w:bookmarkStart w:id="28" w:name="_Hlk165141129"/>
      <w:r w:rsidRPr="00EB1DAB">
        <w:rPr>
          <w:rFonts w:ascii="TH SarabunPSK" w:eastAsia="Sarabun" w:hAnsi="TH SarabunPSK" w:cs="TH SarabunPSK" w:hint="cs"/>
          <w:sz w:val="28"/>
          <w:cs/>
        </w:rPr>
        <w:t>นักเรียน</w:t>
      </w:r>
      <w:bookmarkEnd w:id="28"/>
      <w:r w:rsidRPr="00EB1DAB">
        <w:rPr>
          <w:rFonts w:ascii="TH SarabunPSK" w:eastAsia="Sarabun" w:hAnsi="TH SarabunPSK" w:cs="TH SarabunPSK" w:hint="cs"/>
          <w:sz w:val="28"/>
          <w:cs/>
        </w:rPr>
        <w:t>ตอบคำถามในแบบทดสอบ</w:t>
      </w:r>
      <w:bookmarkStart w:id="29" w:name="_Hlk163817163"/>
      <w:r w:rsidRPr="00EB1DAB">
        <w:rPr>
          <w:rFonts w:ascii="TH SarabunPSK" w:eastAsia="Sarabun" w:hAnsi="TH SarabunPSK" w:cs="TH SarabunPSK" w:hint="cs"/>
          <w:sz w:val="28"/>
          <w:cs/>
        </w:rPr>
        <w:t>วัดผลสัมฤทธิ์</w:t>
      </w:r>
      <w:r w:rsidR="00AE2AC3">
        <w:rPr>
          <w:rFonts w:ascii="TH SarabunPSK" w:eastAsia="Sarabun" w:hAnsi="TH SarabunPSK" w:cs="TH SarabunPSK"/>
          <w:sz w:val="28"/>
        </w:rPr>
        <w:t xml:space="preserve">  </w:t>
      </w:r>
      <w:r w:rsidRPr="00EB1DAB">
        <w:rPr>
          <w:rFonts w:ascii="TH SarabunPSK" w:eastAsia="Sarabun" w:hAnsi="TH SarabunPSK" w:cs="TH SarabunPSK" w:hint="cs"/>
          <w:sz w:val="28"/>
          <w:cs/>
        </w:rPr>
        <w:t>การเรียนรู้คำศัพท์</w:t>
      </w:r>
      <w:proofErr w:type="gramEnd"/>
      <w:r w:rsidRPr="00EB1DAB">
        <w:rPr>
          <w:rFonts w:ascii="TH SarabunPSK" w:eastAsia="Sarabun" w:hAnsi="TH SarabunPSK" w:cs="TH SarabunPSK" w:hint="cs"/>
          <w:sz w:val="28"/>
          <w:cs/>
        </w:rPr>
        <w:t xml:space="preserve"> </w:t>
      </w:r>
      <w:bookmarkEnd w:id="29"/>
      <w:r w:rsidRPr="00EB1DAB">
        <w:rPr>
          <w:rFonts w:ascii="TH SarabunPSK" w:eastAsia="Sarabun" w:hAnsi="TH SarabunPSK" w:cs="TH SarabunPSK" w:hint="cs"/>
          <w:sz w:val="28"/>
          <w:cs/>
        </w:rPr>
        <w:t xml:space="preserve">โดยใช้เวลา </w:t>
      </w:r>
      <w:r w:rsidRPr="00EB1DAB">
        <w:rPr>
          <w:rFonts w:ascii="TH SarabunPSK" w:eastAsia="Sarabun" w:hAnsi="TH SarabunPSK" w:cs="TH SarabunPSK"/>
          <w:sz w:val="28"/>
        </w:rPr>
        <w:t xml:space="preserve">30 </w:t>
      </w:r>
      <w:r w:rsidRPr="00EB1DAB">
        <w:rPr>
          <w:rFonts w:ascii="TH SarabunPSK" w:eastAsia="Sarabun" w:hAnsi="TH SarabunPSK" w:cs="TH SarabunPSK" w:hint="cs"/>
          <w:sz w:val="28"/>
          <w:cs/>
        </w:rPr>
        <w:t>นาที ภายหลังจากการดำเนินการในข้อ</w:t>
      </w:r>
      <w:r w:rsidRPr="00EB1DAB">
        <w:rPr>
          <w:rFonts w:ascii="TH SarabunPSK" w:eastAsia="Sarabun" w:hAnsi="TH SarabunPSK" w:cs="TH SarabunPSK"/>
          <w:sz w:val="28"/>
          <w:cs/>
        </w:rPr>
        <w:t xml:space="preserve"> 3.5</w:t>
      </w:r>
    </w:p>
    <w:p w14:paraId="3B1FEEA6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cs/>
        </w:rPr>
      </w:pPr>
      <w:bookmarkStart w:id="30" w:name="_Hlk165139838"/>
      <w:bookmarkEnd w:id="27"/>
      <w:r w:rsidRPr="00EB1DAB">
        <w:rPr>
          <w:rFonts w:ascii="TH SarabunPSK" w:eastAsia="Sarabun" w:hAnsi="TH SarabunPSK" w:cs="TH SarabunPSK"/>
          <w:sz w:val="28"/>
        </w:rPr>
        <w:t>3.</w:t>
      </w:r>
      <w:r w:rsidRPr="00EB1DAB">
        <w:rPr>
          <w:rFonts w:ascii="TH SarabunPSK" w:eastAsia="Sarabun" w:hAnsi="TH SarabunPSK" w:cs="TH SarabunPSK" w:hint="cs"/>
          <w:sz w:val="28"/>
          <w:cs/>
        </w:rPr>
        <w:t>7</w:t>
      </w:r>
      <w:r w:rsidRPr="00EB1DAB">
        <w:rPr>
          <w:rFonts w:ascii="TH SarabunPSK" w:eastAsia="Sarabun" w:hAnsi="TH SarabunPSK" w:cs="TH SarabunPSK"/>
          <w:sz w:val="28"/>
        </w:rPr>
        <w:t xml:space="preserve"> </w:t>
      </w:r>
      <w:r w:rsidRPr="00EB1DAB">
        <w:rPr>
          <w:rFonts w:ascii="TH SarabunPSK" w:eastAsia="Sarabun" w:hAnsi="TH SarabunPSK" w:cs="TH SarabunPSK" w:hint="cs"/>
          <w:sz w:val="28"/>
          <w:cs/>
        </w:rPr>
        <w:t>ผู้วิจัย</w:t>
      </w:r>
      <w:bookmarkEnd w:id="30"/>
      <w:r w:rsidRPr="00EB1DAB">
        <w:rPr>
          <w:rFonts w:ascii="TH SarabunPSK" w:eastAsia="Sarabun" w:hAnsi="TH SarabunPSK" w:cs="TH SarabunPSK" w:hint="cs"/>
          <w:sz w:val="28"/>
          <w:cs/>
        </w:rPr>
        <w:t xml:space="preserve">ให้นักเรียนตอบคำถามในแบบทดสอบวัดผลสัมฤทธิ์การเรียนรู้คำศัพท์อีกครั้ง โดยใช้เวลา </w:t>
      </w:r>
      <w:r w:rsidRPr="00EB1DAB">
        <w:rPr>
          <w:rFonts w:ascii="TH SarabunPSK" w:eastAsia="Sarabun" w:hAnsi="TH SarabunPSK" w:cs="TH SarabunPSK"/>
          <w:sz w:val="28"/>
        </w:rPr>
        <w:t xml:space="preserve">30 </w:t>
      </w:r>
      <w:r w:rsidRPr="00EB1DAB">
        <w:rPr>
          <w:rFonts w:ascii="TH SarabunPSK" w:eastAsia="Sarabun" w:hAnsi="TH SarabunPSK" w:cs="TH SarabunPSK" w:hint="cs"/>
          <w:sz w:val="28"/>
          <w:cs/>
        </w:rPr>
        <w:t xml:space="preserve">นาที โดยเว้นระยะเวลาจากการทดสอบครั้งแรก </w:t>
      </w:r>
      <w:r w:rsidRPr="00EB1DAB">
        <w:rPr>
          <w:rFonts w:ascii="TH SarabunPSK" w:eastAsia="Sarabun" w:hAnsi="TH SarabunPSK" w:cs="TH SarabunPSK"/>
          <w:sz w:val="28"/>
        </w:rPr>
        <w:t xml:space="preserve">14 </w:t>
      </w:r>
      <w:r w:rsidRPr="00EB1DAB">
        <w:rPr>
          <w:rFonts w:ascii="TH SarabunPSK" w:eastAsia="Sarabun" w:hAnsi="TH SarabunPSK" w:cs="TH SarabunPSK" w:hint="cs"/>
          <w:sz w:val="28"/>
          <w:cs/>
        </w:rPr>
        <w:t>วัน</w:t>
      </w:r>
      <w:r w:rsidRPr="00EB1DAB">
        <w:rPr>
          <w:rFonts w:ascii="TH SarabunPSK" w:eastAsia="Sarabun" w:hAnsi="TH SarabunPSK" w:cs="TH SarabunPSK"/>
          <w:sz w:val="28"/>
        </w:rPr>
        <w:t xml:space="preserve"> </w:t>
      </w:r>
      <w:r w:rsidRPr="00EB1DAB">
        <w:rPr>
          <w:rFonts w:ascii="TH SarabunPSK" w:eastAsia="Sarabun" w:hAnsi="TH SarabunPSK" w:cs="TH SarabunPSK" w:hint="cs"/>
          <w:sz w:val="28"/>
          <w:cs/>
        </w:rPr>
        <w:t xml:space="preserve">(ดังที่ระบุในข้อ </w:t>
      </w:r>
      <w:r w:rsidRPr="00EB1DAB">
        <w:rPr>
          <w:rFonts w:ascii="TH SarabunPSK" w:eastAsia="Sarabun" w:hAnsi="TH SarabunPSK" w:cs="TH SarabunPSK"/>
          <w:sz w:val="28"/>
        </w:rPr>
        <w:t>3.6</w:t>
      </w:r>
      <w:r w:rsidRPr="00EB1DAB">
        <w:rPr>
          <w:rFonts w:ascii="TH SarabunPSK" w:eastAsia="Sarabun" w:hAnsi="TH SarabunPSK" w:cs="TH SarabunPSK" w:hint="cs"/>
          <w:sz w:val="28"/>
          <w:cs/>
        </w:rPr>
        <w:t>)</w:t>
      </w:r>
    </w:p>
    <w:p w14:paraId="53132E92" w14:textId="6BF29775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</w:rPr>
        <w:t>3.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8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เพื่อหลีกเลี่ยงการจดจำเฉลยคำตอบของนักเรียนซึ่งอาจส่งผลต่ออคติและความลำเอียงในงานวิจัยครั้งนี้ </w:t>
      </w:r>
      <w:proofErr w:type="gramStart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ผู้วิจัยจึงไม่ได้แจ้งเฉลยคำตอบของแบบวัดความสามารถในการอ่านเพื่อความเข้าใจและเฉลยคำตอบของแบบทดสอบวัดผลสัมฤทธิ์</w:t>
      </w:r>
      <w:r w:rsidR="00AE2AC3">
        <w:rPr>
          <w:rFonts w:ascii="TH SarabunPSK" w:eastAsia="Sarabun" w:hAnsi="TH SarabunPSK" w:cs="TH SarabunPSK"/>
          <w:color w:val="000000"/>
          <w:sz w:val="28"/>
        </w:rPr>
        <w:t xml:space="preserve"> 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การเรียนรู้คำศัพท์ให้นักเรียนทราบตลอดระยะเวลาการดำเนินการในขั้นตอนที่</w:t>
      </w:r>
      <w:proofErr w:type="gramEnd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3.1-3.6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ภายหลังเมื่อเสร็จสิ้นการวิจัยในครั้งนี้จึงแจ้งให้นักเรียนทราบ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 (</w:t>
      </w:r>
      <w:r w:rsidRPr="00EB1DAB">
        <w:rPr>
          <w:rFonts w:ascii="TH SarabunPSK" w:eastAsia="Sarabun" w:hAnsi="TH SarabunPSK" w:cs="TH SarabunPSK" w:hint="cs"/>
          <w:color w:val="000000"/>
          <w:sz w:val="28"/>
        </w:rPr>
        <w:t>Kumar, 2019</w:t>
      </w:r>
      <w:r w:rsidRPr="00EB1DAB">
        <w:rPr>
          <w:rFonts w:ascii="TH SarabunPSK" w:eastAsia="Sarabun" w:hAnsi="TH SarabunPSK" w:cs="TH SarabunPSK"/>
          <w:color w:val="000000"/>
          <w:sz w:val="28"/>
        </w:rPr>
        <w:t>)</w:t>
      </w:r>
    </w:p>
    <w:p w14:paraId="2172BE41" w14:textId="41B55765" w:rsidR="00DA5F2F" w:rsidRDefault="00DA5F2F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7B882996" w14:textId="77777777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 xml:space="preserve">4. </w:t>
      </w:r>
      <w:proofErr w:type="spellStart"/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>การวิเคราะห์ข้อมูล</w:t>
      </w:r>
      <w:proofErr w:type="spellEnd"/>
      <w:r w:rsidRPr="00EB1DAB">
        <w:rPr>
          <w:rFonts w:ascii="TH SarabunPSK" w:eastAsia="Sarabun" w:hAnsi="TH SarabunPSK" w:cs="TH SarabunPSK" w:hint="cs"/>
          <w:b/>
          <w:color w:val="000000"/>
          <w:sz w:val="28"/>
        </w:rPr>
        <w:t xml:space="preserve"> </w:t>
      </w:r>
    </w:p>
    <w:p w14:paraId="3550E5AF" w14:textId="473D18EA" w:rsidR="00EB1DAB" w:rsidRPr="00EB1DAB" w:rsidRDefault="00EB1DAB" w:rsidP="00EB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FF0000"/>
          <w:sz w:val="28"/>
        </w:rPr>
      </w:pPr>
      <w:r w:rsidRPr="00EB1DAB">
        <w:rPr>
          <w:rFonts w:ascii="TH SarabunPSK" w:eastAsia="Sarabun" w:hAnsi="TH SarabunPSK" w:cs="TH SarabunPSK"/>
          <w:color w:val="000000"/>
          <w:sz w:val="28"/>
          <w:cs/>
        </w:rPr>
        <w:t>ผู้วิจัยตรวจสอบข้อมูลเบื้องต้นโดยพิจารณาคะแนน</w:t>
      </w:r>
      <w:bookmarkStart w:id="31" w:name="_Hlk158052403"/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ความสามารถในการอ่านเพื่อความเข้าใจ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bookmarkEnd w:id="31"/>
      <w:r w:rsidRPr="00EB1DAB">
        <w:rPr>
          <w:rFonts w:ascii="TH SarabunPSK" w:eastAsia="Sarabun" w:hAnsi="TH SarabunPSK" w:cs="TH SarabunPSK"/>
          <w:color w:val="000000"/>
          <w:sz w:val="28"/>
          <w:cs/>
        </w:rPr>
        <w:t>ก่อนและหลังการทดลอง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ของนักเรียนชั้นประถมศึกษาปีที่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4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ซึ่งเป็นไป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ตามเงื่อนไข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เบื้องต้น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ของการใช้สถิติทดสอบโดยวิเคราะห์ค่าการแจกแจงความถี่ภายใต้พื้นที่ใต้โค้ง (</w:t>
      </w:r>
      <w:r w:rsidRPr="00EB1DAB">
        <w:rPr>
          <w:rFonts w:ascii="TH SarabunPSK" w:eastAsia="Sarabun" w:hAnsi="TH SarabunPSK" w:cs="TH SarabunPSK"/>
          <w:color w:val="000000"/>
          <w:sz w:val="28"/>
        </w:rPr>
        <w:t>frequency distribution) (</w:t>
      </w:r>
      <w:r w:rsidRPr="00EB1DAB">
        <w:rPr>
          <w:rFonts w:ascii="TH SarabunPSK" w:eastAsia="Sarabun" w:hAnsi="TH SarabunPSK" w:cs="TH SarabunPSK" w:hint="cs"/>
          <w:color w:val="000000"/>
          <w:sz w:val="28"/>
        </w:rPr>
        <w:t>Salkind,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EB1DAB">
        <w:rPr>
          <w:rFonts w:ascii="TH SarabunPSK" w:eastAsia="Sarabun" w:hAnsi="TH SarabunPSK" w:cs="TH SarabunPSK" w:hint="cs"/>
          <w:color w:val="000000"/>
          <w:sz w:val="28"/>
        </w:rPr>
        <w:t>2017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)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พบว่า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ผลคะแนนดังกล่าว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ไม่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แจกแจงแบบปกติ (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non-normal distribution)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ดังนั้น ผู้วิจัยจึงเลือกใช้สถิติทดสอบแบบ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Non-parametric test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โดยได้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ค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ำ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นวณ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ค่ามัธยฐาน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 ส่วนเบี่ยงเบนมาตรฐาน และเปรียบเทียบความแตกต่างของ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ค่ามัธยฐานจาก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>คะแน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 xml:space="preserve">นความสามารถในการอ่านเพื่อความเข้าใจและคะแนนผลสัมฤทธิ์การเรียนรู้คำศัพท์ของนักเรียนชั้นประถมศึกษาปีที่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4 </w:t>
      </w:r>
      <w:r w:rsidRPr="00EB1DAB">
        <w:rPr>
          <w:rFonts w:ascii="TH SarabunPSK" w:eastAsia="Sarabun" w:hAnsi="TH SarabunPSK" w:cs="TH SarabunPSK" w:hint="cs"/>
          <w:color w:val="000000"/>
          <w:sz w:val="28"/>
          <w:cs/>
        </w:rPr>
        <w:t>ระหว่างก่อนและหลังการทดลอง</w:t>
      </w:r>
      <w:r w:rsidRPr="00EB1DAB">
        <w:rPr>
          <w:rFonts w:ascii="TH SarabunPSK" w:eastAsia="Sarabun" w:hAnsi="TH SarabunPSK" w:cs="TH SarabunPSK"/>
          <w:color w:val="000000"/>
          <w:sz w:val="28"/>
          <w:cs/>
        </w:rPr>
        <w:t xml:space="preserve">ด้วยโปรแกรม </w:t>
      </w:r>
      <w:r w:rsidRPr="00EB1DAB">
        <w:rPr>
          <w:rFonts w:ascii="TH SarabunPSK" w:eastAsia="Sarabun" w:hAnsi="TH SarabunPSK" w:cs="TH SarabunPSK"/>
          <w:color w:val="000000"/>
          <w:sz w:val="28"/>
        </w:rPr>
        <w:t xml:space="preserve">SPSS </w:t>
      </w:r>
      <w:r w:rsidRPr="00461171">
        <w:rPr>
          <w:rFonts w:ascii="TH SarabunPSK" w:eastAsia="Sarabun" w:hAnsi="TH SarabunPSK" w:cs="TH SarabunPSK"/>
          <w:sz w:val="28"/>
          <w:cs/>
        </w:rPr>
        <w:t>โดยใช้สูตรค</w:t>
      </w:r>
      <w:r w:rsidRPr="00461171">
        <w:rPr>
          <w:rFonts w:ascii="TH SarabunPSK" w:eastAsia="Sarabun" w:hAnsi="TH SarabunPSK" w:cs="TH SarabunPSK" w:hint="cs"/>
          <w:sz w:val="28"/>
          <w:cs/>
        </w:rPr>
        <w:t>ำ</w:t>
      </w:r>
      <w:r w:rsidRPr="00461171">
        <w:rPr>
          <w:rFonts w:ascii="TH SarabunPSK" w:eastAsia="Sarabun" w:hAnsi="TH SarabunPSK" w:cs="TH SarabunPSK"/>
          <w:sz w:val="28"/>
          <w:cs/>
        </w:rPr>
        <w:t>นวณ</w:t>
      </w:r>
      <w:r w:rsidRPr="00461171">
        <w:rPr>
          <w:rFonts w:ascii="TH SarabunPSK" w:eastAsia="Sarabun" w:hAnsi="TH SarabunPSK" w:cs="TH SarabunPSK"/>
          <w:sz w:val="28"/>
        </w:rPr>
        <w:t xml:space="preserve"> Wilcoxon signed-rank test (Cohen et al., </w:t>
      </w:r>
      <w:r w:rsidRPr="00461171">
        <w:rPr>
          <w:rFonts w:ascii="TH SarabunPSK" w:eastAsia="Sarabun" w:hAnsi="TH SarabunPSK" w:cs="TH SarabunPSK"/>
          <w:sz w:val="28"/>
          <w:cs/>
        </w:rPr>
        <w:t>2018)</w:t>
      </w:r>
    </w:p>
    <w:p w14:paraId="0BF839E0" w14:textId="77777777" w:rsidR="00680F73" w:rsidRDefault="00680F73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0A8E0406" w14:textId="77777777" w:rsidR="001314B0" w:rsidRDefault="001314B0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102B0FC3" w14:textId="77777777" w:rsidR="001314B0" w:rsidRPr="00680F73" w:rsidRDefault="001314B0" w:rsidP="00BF56B8">
      <w:pPr>
        <w:pStyle w:val="af2"/>
        <w:jc w:val="center"/>
        <w:rPr>
          <w:rFonts w:ascii="TH SarabunPSK" w:hAnsi="TH SarabunPSK" w:cs="TH SarabunPSK" w:hint="cs"/>
          <w:b/>
          <w:bCs/>
          <w:sz w:val="28"/>
        </w:rPr>
      </w:pPr>
    </w:p>
    <w:p w14:paraId="49774E1D" w14:textId="67AAE07B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ผลการวิจัย</w:t>
      </w:r>
    </w:p>
    <w:p w14:paraId="4FA67DB4" w14:textId="5170304A" w:rsidR="00324656" w:rsidRDefault="004C0054" w:rsidP="00461171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C0054">
        <w:rPr>
          <w:rFonts w:ascii="TH SarabunPSK" w:hAnsi="TH SarabunPSK" w:cs="TH SarabunPSK" w:hint="cs"/>
          <w:sz w:val="28"/>
          <w:cs/>
        </w:rPr>
        <w:t xml:space="preserve">ผลการวิจัย </w:t>
      </w:r>
      <w:r w:rsidRPr="004C0054">
        <w:rPr>
          <w:rFonts w:ascii="TH SarabunPSK" w:hAnsi="TH SarabunPSK" w:cs="TH SarabunPSK"/>
          <w:sz w:val="28"/>
          <w:cs/>
        </w:rPr>
        <w:t>เรื่อง</w:t>
      </w:r>
      <w:r w:rsidRPr="004C0054">
        <w:rPr>
          <w:rFonts w:ascii="TH SarabunPSK" w:hAnsi="TH SarabunPSK" w:cs="TH SarabunPSK" w:hint="cs"/>
          <w:sz w:val="28"/>
          <w:cs/>
        </w:rPr>
        <w:t xml:space="preserve"> </w:t>
      </w:r>
      <w:r w:rsidRPr="004C0054">
        <w:rPr>
          <w:rFonts w:ascii="TH SarabunPSK" w:hAnsi="TH SarabunPSK" w:cs="TH SarabunPSK"/>
          <w:sz w:val="28"/>
        </w:rPr>
        <w:t>“</w:t>
      </w:r>
      <w:r w:rsidRPr="004C0054">
        <w:rPr>
          <w:rFonts w:ascii="TH SarabunPSK" w:hAnsi="TH SarabunPSK" w:cs="TH SarabunPSK" w:hint="cs"/>
          <w:sz w:val="28"/>
          <w:cs/>
        </w:rPr>
        <w:t xml:space="preserve">ผลของการใช้เทคนิคผังกราฟิกแบบ </w:t>
      </w:r>
      <w:r w:rsidRPr="004C0054">
        <w:rPr>
          <w:rFonts w:ascii="TH SarabunPSK" w:hAnsi="TH SarabunPSK" w:cs="TH SarabunPSK"/>
          <w:sz w:val="28"/>
        </w:rPr>
        <w:t>Semantic Feature Analysis</w:t>
      </w:r>
      <w:r w:rsidRPr="004C0054">
        <w:rPr>
          <w:rFonts w:ascii="TH SarabunPSK" w:hAnsi="TH SarabunPSK" w:cs="TH SarabunPSK" w:hint="cs"/>
          <w:sz w:val="28"/>
          <w:cs/>
        </w:rPr>
        <w:t xml:space="preserve"> ที่มีต่อความสามารถใน</w:t>
      </w:r>
      <w:r w:rsidR="00AE2AC3">
        <w:rPr>
          <w:rFonts w:ascii="TH SarabunPSK" w:hAnsi="TH SarabunPSK" w:cs="TH SarabunPSK"/>
          <w:sz w:val="28"/>
        </w:rPr>
        <w:t xml:space="preserve">     </w:t>
      </w:r>
      <w:r w:rsidRPr="004C0054">
        <w:rPr>
          <w:rFonts w:ascii="TH SarabunPSK" w:hAnsi="TH SarabunPSK" w:cs="TH SarabunPSK" w:hint="cs"/>
          <w:sz w:val="28"/>
          <w:cs/>
        </w:rPr>
        <w:t>การอ่านเพื่อความเข้าใจและความคงทนในการเรียนรู้คำศัพท์ของนักเรียนชั้นประถมศึกษาปีที่</w:t>
      </w:r>
      <w:r w:rsidRPr="004C0054">
        <w:rPr>
          <w:rFonts w:ascii="TH SarabunPSK" w:hAnsi="TH SarabunPSK" w:cs="TH SarabunPSK"/>
          <w:sz w:val="28"/>
          <w:cs/>
        </w:rPr>
        <w:t xml:space="preserve"> </w:t>
      </w:r>
      <w:r w:rsidRPr="004C0054">
        <w:rPr>
          <w:rFonts w:ascii="TH SarabunPSK" w:hAnsi="TH SarabunPSK" w:cs="TH SarabunPSK"/>
          <w:sz w:val="28"/>
        </w:rPr>
        <w:t xml:space="preserve">4” </w:t>
      </w:r>
      <w:r w:rsidRPr="004C0054">
        <w:rPr>
          <w:rFonts w:ascii="TH SarabunPSK" w:hAnsi="TH SarabunPSK" w:cs="TH SarabunPSK" w:hint="cs"/>
          <w:sz w:val="28"/>
          <w:cs/>
        </w:rPr>
        <w:t xml:space="preserve">สามารถนำเสนอเป็นตารางเปรียบเทียบคะแนนก่อนและหลังการทดลองได้ ดังนี้ </w:t>
      </w:r>
    </w:p>
    <w:p w14:paraId="71F4819C" w14:textId="77777777" w:rsidR="00461171" w:rsidRPr="004C0054" w:rsidRDefault="00461171" w:rsidP="00461171">
      <w:pPr>
        <w:pStyle w:val="af2"/>
        <w:jc w:val="thaiDistribute"/>
        <w:rPr>
          <w:rFonts w:ascii="TH SarabunPSK" w:hAnsi="TH SarabunPSK" w:cs="TH SarabunPSK"/>
          <w:sz w:val="28"/>
        </w:rPr>
      </w:pPr>
    </w:p>
    <w:p w14:paraId="2DC69607" w14:textId="77777777" w:rsidR="004C0054" w:rsidRPr="004C0054" w:rsidRDefault="004C0054" w:rsidP="004C0054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4C0054">
        <w:rPr>
          <w:rFonts w:ascii="TH SarabunPSK" w:hAnsi="TH SarabunPSK" w:cs="TH SarabunPSK" w:hint="cs"/>
          <w:sz w:val="28"/>
          <w:cs/>
        </w:rPr>
        <w:t>ตารางที่</w:t>
      </w:r>
      <w:r w:rsidRPr="004C0054">
        <w:rPr>
          <w:rFonts w:ascii="TH SarabunPSK" w:hAnsi="TH SarabunPSK" w:cs="TH SarabunPSK"/>
          <w:sz w:val="28"/>
          <w:cs/>
        </w:rPr>
        <w:t xml:space="preserve"> 2 </w:t>
      </w:r>
      <w:r w:rsidRPr="004C0054">
        <w:rPr>
          <w:rFonts w:ascii="TH SarabunPSK" w:hAnsi="TH SarabunPSK" w:cs="TH SarabunPSK" w:hint="cs"/>
          <w:sz w:val="28"/>
          <w:cs/>
        </w:rPr>
        <w:t xml:space="preserve"> การเปรียบเทียบคะแนนความสามารถในการอ่านเพื่อความเข้าใจของนักเรียนชั้นประถมศึกษาปีที่</w:t>
      </w:r>
      <w:r w:rsidRPr="004C0054">
        <w:rPr>
          <w:rFonts w:ascii="TH SarabunPSK" w:hAnsi="TH SarabunPSK" w:cs="TH SarabunPSK"/>
          <w:sz w:val="28"/>
          <w:cs/>
        </w:rPr>
        <w:t xml:space="preserve"> 4 </w:t>
      </w:r>
    </w:p>
    <w:p w14:paraId="36766881" w14:textId="40F8037E" w:rsidR="004C0054" w:rsidRPr="004C0054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4C0054">
        <w:rPr>
          <w:rFonts w:ascii="TH SarabunPSK" w:hAnsi="TH SarabunPSK" w:cs="TH SarabunPSK"/>
          <w:sz w:val="28"/>
          <w:cs/>
        </w:rPr>
        <w:t xml:space="preserve">  </w:t>
      </w:r>
      <w:r w:rsidRPr="004C0054">
        <w:rPr>
          <w:rFonts w:ascii="TH SarabunPSK" w:hAnsi="TH SarabunPSK" w:cs="TH SarabunPSK" w:hint="cs"/>
          <w:sz w:val="28"/>
          <w:cs/>
        </w:rPr>
        <w:t>ก่อนและหลังการจัดการเรียนรู้โดยใช้เทคนิคผังกราฟิกแบบ</w:t>
      </w:r>
      <w:r w:rsidRPr="004C0054">
        <w:rPr>
          <w:rFonts w:ascii="TH SarabunPSK" w:hAnsi="TH SarabunPSK" w:cs="TH SarabunPSK"/>
          <w:sz w:val="28"/>
          <w:cs/>
        </w:rPr>
        <w:t xml:space="preserve"> </w:t>
      </w:r>
      <w:r w:rsidRPr="004C0054">
        <w:rPr>
          <w:rFonts w:ascii="TH SarabunPSK" w:hAnsi="TH SarabunPSK" w:cs="TH SarabunPSK"/>
          <w:sz w:val="28"/>
        </w:rPr>
        <w:t>S</w:t>
      </w:r>
      <w:r w:rsidR="00AE2AC3">
        <w:rPr>
          <w:rFonts w:ascii="TH SarabunPSK" w:hAnsi="TH SarabunPSK" w:cs="TH SarabunPSK"/>
          <w:sz w:val="28"/>
        </w:rPr>
        <w:t>FA</w:t>
      </w:r>
    </w:p>
    <w:p w14:paraId="7793EE28" w14:textId="77777777" w:rsidR="004C0054" w:rsidRPr="008B4895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tbl>
      <w:tblPr>
        <w:tblStyle w:val="af5"/>
        <w:tblW w:w="9209" w:type="dxa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417"/>
        <w:gridCol w:w="1560"/>
        <w:gridCol w:w="1275"/>
        <w:gridCol w:w="1276"/>
      </w:tblGrid>
      <w:tr w:rsidR="00BB384C" w:rsidRPr="00BB384C" w14:paraId="6C8E05CC" w14:textId="77777777" w:rsidTr="00BB384C">
        <w:tc>
          <w:tcPr>
            <w:tcW w:w="1413" w:type="dxa"/>
          </w:tcPr>
          <w:p w14:paraId="1BC604F8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16B965BA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ช่วงเวลา</w:t>
            </w:r>
          </w:p>
        </w:tc>
        <w:tc>
          <w:tcPr>
            <w:tcW w:w="1134" w:type="dxa"/>
          </w:tcPr>
          <w:p w14:paraId="61805CEC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1479A719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จำนวนนักเรียน</w:t>
            </w:r>
          </w:p>
        </w:tc>
        <w:tc>
          <w:tcPr>
            <w:tcW w:w="1134" w:type="dxa"/>
          </w:tcPr>
          <w:p w14:paraId="1A0C2A00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5FB3F327" w14:textId="6A72039A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จำนวนข้อ</w:t>
            </w:r>
          </w:p>
        </w:tc>
        <w:tc>
          <w:tcPr>
            <w:tcW w:w="1417" w:type="dxa"/>
            <w:vAlign w:val="center"/>
          </w:tcPr>
          <w:p w14:paraId="71C8A0B2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eastAsia="zh-TW"/>
              </w:rPr>
            </w:pPr>
            <w:r w:rsidRPr="00BB384C">
              <w:rPr>
                <w:rFonts w:ascii="TH Sarabun New" w:hAnsi="TH Sarabun New" w:cs="TH Sarabun New"/>
                <w:sz w:val="28"/>
                <w:cs/>
                <w:lang w:eastAsia="zh-TW"/>
              </w:rPr>
              <w:t>ส่วนเบี่ยงเบน</w:t>
            </w:r>
            <w:r w:rsidRPr="00BB384C">
              <w:rPr>
                <w:rFonts w:ascii="TH Sarabun New" w:hAnsi="TH Sarabun New" w:cs="TH Sarabun New"/>
                <w:sz w:val="28"/>
                <w:lang w:eastAsia="zh-TW"/>
              </w:rPr>
              <w:t xml:space="preserve"> </w:t>
            </w:r>
            <w:r w:rsidRPr="00BB384C">
              <w:rPr>
                <w:rFonts w:ascii="TH Sarabun New" w:hAnsi="TH Sarabun New" w:cs="TH Sarabun New"/>
                <w:sz w:val="28"/>
                <w:cs/>
                <w:lang w:eastAsia="zh-TW"/>
              </w:rPr>
              <w:t>มาตรฐาน</w:t>
            </w:r>
          </w:p>
          <w:p w14:paraId="38C9B8DC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B384C">
              <w:rPr>
                <w:rFonts w:ascii="TH Sarabun New" w:hAnsi="TH Sarabun New" w:cs="TH Sarabun New"/>
                <w:sz w:val="28"/>
              </w:rPr>
              <w:t>S.D.)</w:t>
            </w:r>
          </w:p>
        </w:tc>
        <w:tc>
          <w:tcPr>
            <w:tcW w:w="1560" w:type="dxa"/>
          </w:tcPr>
          <w:p w14:paraId="5767E46C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eastAsia="zh-TW"/>
              </w:rPr>
            </w:pPr>
          </w:p>
          <w:p w14:paraId="7CFF3830" w14:textId="1766A22A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eastAsia="zh-TW"/>
              </w:rPr>
            </w:pPr>
            <w:r w:rsidRPr="00BB384C">
              <w:rPr>
                <w:rFonts w:ascii="TH Sarabun New" w:hAnsi="TH Sarabun New" w:cs="TH Sarabun New"/>
                <w:sz w:val="28"/>
                <w:lang w:eastAsia="zh-TW"/>
              </w:rPr>
              <w:t>Mean Rank</w:t>
            </w:r>
          </w:p>
        </w:tc>
        <w:tc>
          <w:tcPr>
            <w:tcW w:w="1275" w:type="dxa"/>
            <w:vAlign w:val="center"/>
          </w:tcPr>
          <w:p w14:paraId="2DC5B4DA" w14:textId="7BBC2C5F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 New" w:hAnsi="TH Sarabun New" w:cs="TH Sarabun New"/>
                <w:sz w:val="28"/>
                <w:lang w:eastAsia="zh-TW"/>
              </w:rPr>
              <w:t>Z</w:t>
            </w:r>
          </w:p>
        </w:tc>
        <w:tc>
          <w:tcPr>
            <w:tcW w:w="1276" w:type="dxa"/>
            <w:vAlign w:val="center"/>
          </w:tcPr>
          <w:p w14:paraId="14B7DC60" w14:textId="76A4419B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Sig</w:t>
            </w:r>
          </w:p>
        </w:tc>
      </w:tr>
      <w:tr w:rsidR="00BB384C" w:rsidRPr="00BB384C" w14:paraId="1D5179BA" w14:textId="77777777" w:rsidTr="00BB384C">
        <w:tc>
          <w:tcPr>
            <w:tcW w:w="1413" w:type="dxa"/>
          </w:tcPr>
          <w:p w14:paraId="1F81426C" w14:textId="77777777" w:rsidR="00AE2AC3" w:rsidRPr="00BB384C" w:rsidRDefault="00AE2AC3" w:rsidP="004C005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ก่อนการทดลอง</w:t>
            </w:r>
          </w:p>
        </w:tc>
        <w:tc>
          <w:tcPr>
            <w:tcW w:w="1134" w:type="dxa"/>
          </w:tcPr>
          <w:p w14:paraId="3CDDDE82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134" w:type="dxa"/>
          </w:tcPr>
          <w:p w14:paraId="26AE00B0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417" w:type="dxa"/>
          </w:tcPr>
          <w:p w14:paraId="1C1A4006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9.07</w:t>
            </w:r>
          </w:p>
        </w:tc>
        <w:tc>
          <w:tcPr>
            <w:tcW w:w="1560" w:type="dxa"/>
            <w:vMerge w:val="restart"/>
          </w:tcPr>
          <w:p w14:paraId="46B34A66" w14:textId="26DFE479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21.06</w:t>
            </w:r>
          </w:p>
        </w:tc>
        <w:tc>
          <w:tcPr>
            <w:tcW w:w="1275" w:type="dxa"/>
            <w:vMerge w:val="restart"/>
          </w:tcPr>
          <w:p w14:paraId="3616EA24" w14:textId="661B770E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6.05</w:t>
            </w:r>
          </w:p>
        </w:tc>
        <w:tc>
          <w:tcPr>
            <w:tcW w:w="1276" w:type="dxa"/>
            <w:vMerge w:val="restart"/>
          </w:tcPr>
          <w:p w14:paraId="28213741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0.023</w:t>
            </w:r>
            <w:r w:rsidRPr="00BB384C">
              <w:rPr>
                <w:rFonts w:ascii="TH SarabunPSK" w:eastAsia="Sarabun" w:hAnsi="TH SarabunPSK" w:cs="TH SarabunPSK" w:hint="cs"/>
                <w:sz w:val="28"/>
              </w:rPr>
              <w:t>*</w:t>
            </w:r>
          </w:p>
        </w:tc>
      </w:tr>
      <w:tr w:rsidR="00BB384C" w:rsidRPr="00BB384C" w14:paraId="4DBF34D5" w14:textId="77777777" w:rsidTr="00BB384C">
        <w:tc>
          <w:tcPr>
            <w:tcW w:w="1413" w:type="dxa"/>
          </w:tcPr>
          <w:p w14:paraId="59B7A87D" w14:textId="77777777" w:rsidR="00AE2AC3" w:rsidRPr="00BB384C" w:rsidRDefault="00AE2AC3" w:rsidP="004C005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หลังการทดลอง</w:t>
            </w:r>
          </w:p>
        </w:tc>
        <w:tc>
          <w:tcPr>
            <w:tcW w:w="1134" w:type="dxa"/>
          </w:tcPr>
          <w:p w14:paraId="75C7AE08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134" w:type="dxa"/>
          </w:tcPr>
          <w:p w14:paraId="086C54F5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417" w:type="dxa"/>
          </w:tcPr>
          <w:p w14:paraId="14793B04" w14:textId="77777777" w:rsidR="00AE2AC3" w:rsidRPr="00BB384C" w:rsidRDefault="00AE2AC3" w:rsidP="004C005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8.42</w:t>
            </w:r>
          </w:p>
        </w:tc>
        <w:tc>
          <w:tcPr>
            <w:tcW w:w="1560" w:type="dxa"/>
            <w:vMerge/>
          </w:tcPr>
          <w:p w14:paraId="36C3C369" w14:textId="77777777" w:rsidR="00AE2AC3" w:rsidRPr="00BB384C" w:rsidRDefault="00AE2AC3" w:rsidP="004C005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09D9B663" w14:textId="6739FDA0" w:rsidR="00AE2AC3" w:rsidRPr="00BB384C" w:rsidRDefault="00AE2AC3" w:rsidP="004C005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036B4B5" w14:textId="77777777" w:rsidR="00AE2AC3" w:rsidRPr="00BB384C" w:rsidRDefault="00AE2AC3" w:rsidP="004C005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14:paraId="555B1BA9" w14:textId="48B7EE7D" w:rsidR="004C0054" w:rsidRPr="00BB384C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BB384C">
        <w:rPr>
          <w:rFonts w:ascii="TH SarabunPSK" w:hAnsi="TH SarabunPSK" w:cs="TH SarabunPSK"/>
          <w:i/>
          <w:iCs/>
          <w:sz w:val="28"/>
        </w:rPr>
        <w:t>*P&lt;0.05</w:t>
      </w:r>
    </w:p>
    <w:p w14:paraId="23410A66" w14:textId="3C3F27BD" w:rsidR="004C0054" w:rsidRPr="004C0054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4C0054">
        <w:rPr>
          <w:rFonts w:ascii="TH SarabunPSK" w:hAnsi="TH SarabunPSK" w:cs="TH SarabunPSK"/>
          <w:sz w:val="28"/>
          <w:cs/>
        </w:rPr>
        <w:t>จากตารางท</w:t>
      </w:r>
      <w:r w:rsidRPr="004C0054">
        <w:rPr>
          <w:rFonts w:ascii="TH SarabunPSK" w:hAnsi="TH SarabunPSK" w:cs="TH SarabunPSK" w:hint="cs"/>
          <w:sz w:val="28"/>
          <w:cs/>
        </w:rPr>
        <w:t xml:space="preserve">ี่ </w:t>
      </w:r>
      <w:r w:rsidRPr="004C0054">
        <w:rPr>
          <w:rFonts w:ascii="TH SarabunPSK" w:hAnsi="TH SarabunPSK" w:cs="TH SarabunPSK"/>
          <w:sz w:val="28"/>
        </w:rPr>
        <w:t>2</w:t>
      </w:r>
      <w:r w:rsidRPr="004C0054">
        <w:rPr>
          <w:rFonts w:ascii="TH SarabunPSK" w:hAnsi="TH SarabunPSK" w:cs="TH SarabunPSK" w:hint="cs"/>
          <w:sz w:val="28"/>
          <w:cs/>
        </w:rPr>
        <w:t xml:space="preserve"> </w:t>
      </w:r>
      <w:r w:rsidRPr="004C0054">
        <w:rPr>
          <w:rFonts w:ascii="TH SarabunPSK" w:hAnsi="TH SarabunPSK" w:cs="TH SarabunPSK"/>
          <w:sz w:val="28"/>
          <w:cs/>
        </w:rPr>
        <w:t>แสดงให้เห็นว่า</w:t>
      </w:r>
      <w:r w:rsidRPr="004C0054">
        <w:rPr>
          <w:rFonts w:ascii="TH SarabunPSK" w:hAnsi="TH SarabunPSK" w:cs="TH SarabunPSK" w:hint="cs"/>
          <w:sz w:val="28"/>
          <w:cs/>
        </w:rPr>
        <w:t xml:space="preserve">นักเรียนชั้นประถมศึกษาปีที่ </w:t>
      </w:r>
      <w:r w:rsidRPr="004C0054">
        <w:rPr>
          <w:rFonts w:ascii="TH SarabunPSK" w:hAnsi="TH SarabunPSK" w:cs="TH SarabunPSK"/>
          <w:sz w:val="28"/>
        </w:rPr>
        <w:t xml:space="preserve">4 </w:t>
      </w:r>
      <w:r w:rsidRPr="004C0054">
        <w:rPr>
          <w:rFonts w:ascii="TH SarabunPSK" w:hAnsi="TH SarabunPSK" w:cs="TH SarabunPSK" w:hint="cs"/>
          <w:sz w:val="28"/>
          <w:cs/>
        </w:rPr>
        <w:t xml:space="preserve">ที่ได้รับการจัดการเรียนรู้ด้วยเทคนิคผังกราฟิกแบบ </w:t>
      </w:r>
      <w:r w:rsidRPr="004C0054">
        <w:rPr>
          <w:rFonts w:ascii="TH SarabunPSK" w:hAnsi="TH SarabunPSK" w:cs="TH SarabunPSK"/>
          <w:sz w:val="28"/>
        </w:rPr>
        <w:t>S</w:t>
      </w:r>
      <w:r w:rsidR="00AE2AC3">
        <w:rPr>
          <w:rFonts w:ascii="TH SarabunPSK" w:hAnsi="TH SarabunPSK" w:cs="TH SarabunPSK"/>
          <w:sz w:val="28"/>
        </w:rPr>
        <w:t>FA</w:t>
      </w:r>
      <w:r w:rsidRPr="004C0054">
        <w:rPr>
          <w:rFonts w:ascii="TH SarabunPSK" w:hAnsi="TH SarabunPSK" w:cs="TH SarabunPSK"/>
          <w:sz w:val="28"/>
        </w:rPr>
        <w:t xml:space="preserve"> </w:t>
      </w:r>
      <w:r w:rsidRPr="004C0054">
        <w:rPr>
          <w:rFonts w:ascii="TH SarabunPSK" w:hAnsi="TH SarabunPSK" w:cs="TH SarabunPSK" w:hint="cs"/>
          <w:sz w:val="28"/>
          <w:cs/>
        </w:rPr>
        <w:t>มีค่ามัธยฐานของคะแนนความสามารถในการอ่านเพื่อความเข้าใจสูงกว่าก่อนการทดลอง</w:t>
      </w:r>
      <w:bookmarkStart w:id="32" w:name="_Hlk167130206"/>
      <w:r w:rsidRPr="004C0054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</w:t>
      </w:r>
      <w:r w:rsidRPr="004C0054">
        <w:rPr>
          <w:rFonts w:ascii="TH SarabunPSK" w:hAnsi="TH SarabunPSK" w:cs="TH SarabunPSK"/>
          <w:sz w:val="28"/>
        </w:rPr>
        <w:t xml:space="preserve">0.05 </w:t>
      </w:r>
      <w:r w:rsidR="00CC1D90" w:rsidRPr="00CC1D90">
        <w:rPr>
          <w:rFonts w:ascii="TH SarabunPSK" w:hAnsi="TH SarabunPSK" w:cs="TH SarabunPSK"/>
          <w:sz w:val="28"/>
          <w:cs/>
        </w:rPr>
        <w:t>ซึ่งสอดคล้องกับสมมติฐานที่ตั้งไว้</w:t>
      </w:r>
    </w:p>
    <w:bookmarkEnd w:id="32"/>
    <w:p w14:paraId="1138A308" w14:textId="77777777" w:rsidR="004C0054" w:rsidRPr="004C0054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44D31152" w14:textId="77777777" w:rsidR="004C0054" w:rsidRPr="004C0054" w:rsidRDefault="004C0054" w:rsidP="004C0054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4C0054">
        <w:rPr>
          <w:rFonts w:ascii="TH SarabunPSK" w:hAnsi="TH SarabunPSK" w:cs="TH SarabunPSK" w:hint="cs"/>
          <w:sz w:val="28"/>
          <w:cs/>
        </w:rPr>
        <w:t>ตารางที่</w:t>
      </w:r>
      <w:r w:rsidRPr="004C0054">
        <w:rPr>
          <w:rFonts w:ascii="TH SarabunPSK" w:hAnsi="TH SarabunPSK" w:cs="TH SarabunPSK"/>
          <w:sz w:val="28"/>
          <w:cs/>
        </w:rPr>
        <w:t xml:space="preserve"> 3 </w:t>
      </w:r>
      <w:r w:rsidRPr="004C0054">
        <w:rPr>
          <w:rFonts w:ascii="TH SarabunPSK" w:hAnsi="TH SarabunPSK" w:cs="TH SarabunPSK" w:hint="cs"/>
          <w:sz w:val="28"/>
          <w:cs/>
        </w:rPr>
        <w:t xml:space="preserve"> การเปรียบเทียบคะแนน</w:t>
      </w:r>
      <w:bookmarkStart w:id="33" w:name="_Hlk163818158"/>
      <w:r w:rsidRPr="004C0054">
        <w:rPr>
          <w:rFonts w:ascii="TH SarabunPSK" w:hAnsi="TH SarabunPSK" w:cs="TH SarabunPSK" w:hint="cs"/>
          <w:sz w:val="28"/>
          <w:cs/>
        </w:rPr>
        <w:t>ผลสัมฤทธิ์การเรียนรู้คำศัพท์</w:t>
      </w:r>
      <w:bookmarkEnd w:id="33"/>
      <w:r w:rsidRPr="004C0054">
        <w:rPr>
          <w:rFonts w:ascii="TH SarabunPSK" w:hAnsi="TH SarabunPSK" w:cs="TH SarabunPSK" w:hint="cs"/>
          <w:sz w:val="28"/>
          <w:cs/>
        </w:rPr>
        <w:t xml:space="preserve">ของนักเรียนชั้นประถมศึกษาปีที่ </w:t>
      </w:r>
      <w:r w:rsidRPr="004C0054">
        <w:rPr>
          <w:rFonts w:ascii="TH SarabunPSK" w:hAnsi="TH SarabunPSK" w:cs="TH SarabunPSK"/>
          <w:sz w:val="28"/>
        </w:rPr>
        <w:t xml:space="preserve">4 </w:t>
      </w:r>
      <w:r w:rsidRPr="004C0054">
        <w:rPr>
          <w:rFonts w:ascii="TH SarabunPSK" w:hAnsi="TH SarabunPSK" w:cs="TH SarabunPSK" w:hint="cs"/>
          <w:sz w:val="28"/>
          <w:cs/>
        </w:rPr>
        <w:t>หลังการจัดการเรียนรู้</w:t>
      </w:r>
    </w:p>
    <w:p w14:paraId="704C3F18" w14:textId="7A37573F" w:rsidR="004C0054" w:rsidRPr="004C0054" w:rsidRDefault="004C0054" w:rsidP="004C0054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4C0054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            </w:t>
      </w:r>
      <w:r w:rsidRPr="004C0054">
        <w:rPr>
          <w:rFonts w:ascii="TH SarabunPSK" w:hAnsi="TH SarabunPSK" w:cs="TH SarabunPSK" w:hint="cs"/>
          <w:sz w:val="28"/>
          <w:cs/>
        </w:rPr>
        <w:t xml:space="preserve">โดยใช้เทคนิคผังกราฟิกแบบ </w:t>
      </w:r>
      <w:r w:rsidRPr="004C0054">
        <w:rPr>
          <w:rFonts w:ascii="TH SarabunPSK" w:hAnsi="TH SarabunPSK" w:cs="TH SarabunPSK"/>
          <w:sz w:val="28"/>
        </w:rPr>
        <w:t>S</w:t>
      </w:r>
      <w:r w:rsidR="00AE2AC3">
        <w:rPr>
          <w:rFonts w:ascii="TH SarabunPSK" w:hAnsi="TH SarabunPSK" w:cs="TH SarabunPSK"/>
          <w:sz w:val="28"/>
        </w:rPr>
        <w:t>FA</w:t>
      </w:r>
      <w:r w:rsidRPr="004C0054">
        <w:rPr>
          <w:rFonts w:ascii="TH SarabunPSK" w:hAnsi="TH SarabunPSK" w:cs="TH SarabunPSK" w:hint="cs"/>
          <w:sz w:val="28"/>
          <w:cs/>
        </w:rPr>
        <w:t xml:space="preserve"> ระหว่างครั้งที่ 1 และครั้งที่ </w:t>
      </w:r>
      <w:r w:rsidRPr="004C0054">
        <w:rPr>
          <w:rFonts w:ascii="TH SarabunPSK" w:hAnsi="TH SarabunPSK" w:cs="TH SarabunPSK"/>
          <w:sz w:val="28"/>
        </w:rPr>
        <w:t xml:space="preserve">2 </w:t>
      </w:r>
    </w:p>
    <w:p w14:paraId="381D606C" w14:textId="77777777" w:rsidR="004C0054" w:rsidRPr="008B4895" w:rsidRDefault="004C0054" w:rsidP="004C0054">
      <w:pPr>
        <w:pStyle w:val="af2"/>
        <w:jc w:val="thaiDistribute"/>
        <w:rPr>
          <w:rFonts w:ascii="TH SarabunPSK" w:hAnsi="TH SarabunPSK" w:cs="TH SarabunPSK"/>
          <w:color w:val="FF0000"/>
          <w:sz w:val="28"/>
        </w:rPr>
      </w:pPr>
    </w:p>
    <w:tbl>
      <w:tblPr>
        <w:tblStyle w:val="af5"/>
        <w:tblW w:w="9200" w:type="dxa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471"/>
        <w:gridCol w:w="1471"/>
        <w:gridCol w:w="1288"/>
        <w:gridCol w:w="1289"/>
      </w:tblGrid>
      <w:tr w:rsidR="00BB384C" w:rsidRPr="00BB384C" w14:paraId="10A990EA" w14:textId="77777777" w:rsidTr="00A718C8">
        <w:tc>
          <w:tcPr>
            <w:tcW w:w="1413" w:type="dxa"/>
          </w:tcPr>
          <w:p w14:paraId="6347C79F" w14:textId="77777777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53C21333" w14:textId="77777777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ช่วงเวลา</w:t>
            </w:r>
          </w:p>
          <w:p w14:paraId="57676FB5" w14:textId="77777777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หลังการทดลอง</w:t>
            </w:r>
          </w:p>
        </w:tc>
        <w:tc>
          <w:tcPr>
            <w:tcW w:w="1134" w:type="dxa"/>
          </w:tcPr>
          <w:p w14:paraId="363546F9" w14:textId="77777777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34F09E97" w14:textId="77777777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จำนวนนักเรียน</w:t>
            </w:r>
          </w:p>
        </w:tc>
        <w:tc>
          <w:tcPr>
            <w:tcW w:w="1134" w:type="dxa"/>
          </w:tcPr>
          <w:p w14:paraId="0E00E26C" w14:textId="77777777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52FAFB5C" w14:textId="77777777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จำนวนข้อสอบ</w:t>
            </w:r>
          </w:p>
        </w:tc>
        <w:tc>
          <w:tcPr>
            <w:tcW w:w="1471" w:type="dxa"/>
            <w:vAlign w:val="center"/>
          </w:tcPr>
          <w:p w14:paraId="738360AB" w14:textId="77777777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eastAsia="zh-TW"/>
              </w:rPr>
            </w:pPr>
            <w:r w:rsidRPr="00BB384C">
              <w:rPr>
                <w:rFonts w:ascii="TH Sarabun New" w:hAnsi="TH Sarabun New" w:cs="TH Sarabun New"/>
                <w:sz w:val="28"/>
                <w:cs/>
                <w:lang w:eastAsia="zh-TW"/>
              </w:rPr>
              <w:t>ส่วนเบี่ยงเบน</w:t>
            </w:r>
            <w:r w:rsidRPr="00BB384C">
              <w:rPr>
                <w:rFonts w:ascii="TH Sarabun New" w:hAnsi="TH Sarabun New" w:cs="TH Sarabun New"/>
                <w:sz w:val="28"/>
                <w:lang w:eastAsia="zh-TW"/>
              </w:rPr>
              <w:t xml:space="preserve"> </w:t>
            </w:r>
            <w:r w:rsidRPr="00BB384C">
              <w:rPr>
                <w:rFonts w:ascii="TH Sarabun New" w:hAnsi="TH Sarabun New" w:cs="TH Sarabun New"/>
                <w:sz w:val="28"/>
                <w:cs/>
                <w:lang w:eastAsia="zh-TW"/>
              </w:rPr>
              <w:t>มาตรฐาน</w:t>
            </w:r>
          </w:p>
          <w:p w14:paraId="3DBB51E6" w14:textId="122071A4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B384C">
              <w:rPr>
                <w:rFonts w:ascii="TH Sarabun New" w:hAnsi="TH Sarabun New" w:cs="TH Sarabun New"/>
                <w:sz w:val="28"/>
              </w:rPr>
              <w:t>S.D.)</w:t>
            </w:r>
          </w:p>
        </w:tc>
        <w:tc>
          <w:tcPr>
            <w:tcW w:w="1471" w:type="dxa"/>
            <w:vAlign w:val="center"/>
          </w:tcPr>
          <w:p w14:paraId="224DE3BE" w14:textId="777A7C04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Mean Rank</w:t>
            </w:r>
          </w:p>
        </w:tc>
        <w:tc>
          <w:tcPr>
            <w:tcW w:w="1288" w:type="dxa"/>
            <w:vAlign w:val="center"/>
          </w:tcPr>
          <w:p w14:paraId="658A1954" w14:textId="77777777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 New" w:hAnsi="TH Sarabun New" w:cs="TH Sarabun New"/>
                <w:sz w:val="28"/>
                <w:lang w:eastAsia="zh-TW"/>
              </w:rPr>
              <w:t>Z</w:t>
            </w:r>
          </w:p>
        </w:tc>
        <w:tc>
          <w:tcPr>
            <w:tcW w:w="1289" w:type="dxa"/>
            <w:vAlign w:val="center"/>
          </w:tcPr>
          <w:p w14:paraId="7DFA916A" w14:textId="230AA179" w:rsidR="00AE2AC3" w:rsidRPr="00BB384C" w:rsidRDefault="00AE2AC3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Sig</w:t>
            </w:r>
          </w:p>
        </w:tc>
      </w:tr>
      <w:tr w:rsidR="00BB384C" w:rsidRPr="00BB384C" w14:paraId="4B13BF93" w14:textId="77777777" w:rsidTr="00AE2AC3">
        <w:tc>
          <w:tcPr>
            <w:tcW w:w="1413" w:type="dxa"/>
          </w:tcPr>
          <w:p w14:paraId="542908CB" w14:textId="77777777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ครั้งที่ 1</w:t>
            </w:r>
          </w:p>
        </w:tc>
        <w:tc>
          <w:tcPr>
            <w:tcW w:w="1134" w:type="dxa"/>
          </w:tcPr>
          <w:p w14:paraId="45433EE5" w14:textId="77777777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134" w:type="dxa"/>
          </w:tcPr>
          <w:p w14:paraId="3FD0A74A" w14:textId="77777777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471" w:type="dxa"/>
          </w:tcPr>
          <w:p w14:paraId="3334DA3C" w14:textId="01B45B40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6.84</w:t>
            </w:r>
          </w:p>
        </w:tc>
        <w:tc>
          <w:tcPr>
            <w:tcW w:w="1471" w:type="dxa"/>
            <w:vMerge w:val="restart"/>
          </w:tcPr>
          <w:p w14:paraId="42AEA264" w14:textId="158A9ADB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18.62</w:t>
            </w:r>
          </w:p>
        </w:tc>
        <w:tc>
          <w:tcPr>
            <w:tcW w:w="1288" w:type="dxa"/>
            <w:vMerge w:val="restart"/>
          </w:tcPr>
          <w:p w14:paraId="3C663666" w14:textId="77777777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13.08</w:t>
            </w:r>
          </w:p>
        </w:tc>
        <w:tc>
          <w:tcPr>
            <w:tcW w:w="1289" w:type="dxa"/>
            <w:vMerge w:val="restart"/>
          </w:tcPr>
          <w:p w14:paraId="3841B043" w14:textId="77777777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0.062</w:t>
            </w:r>
          </w:p>
        </w:tc>
      </w:tr>
      <w:tr w:rsidR="00BB384C" w:rsidRPr="00BB384C" w14:paraId="0ABD2AF4" w14:textId="77777777" w:rsidTr="00AE2AC3">
        <w:tc>
          <w:tcPr>
            <w:tcW w:w="1413" w:type="dxa"/>
          </w:tcPr>
          <w:p w14:paraId="4FA93DF2" w14:textId="77777777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ครั้งที่ 2</w:t>
            </w:r>
          </w:p>
        </w:tc>
        <w:tc>
          <w:tcPr>
            <w:tcW w:w="1134" w:type="dxa"/>
          </w:tcPr>
          <w:p w14:paraId="2ABA5B0F" w14:textId="77777777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134" w:type="dxa"/>
          </w:tcPr>
          <w:p w14:paraId="4A4428BD" w14:textId="77777777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471" w:type="dxa"/>
          </w:tcPr>
          <w:p w14:paraId="0EC02BC7" w14:textId="7F1D6257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384C">
              <w:rPr>
                <w:rFonts w:ascii="TH SarabunPSK" w:eastAsia="Sarabun" w:hAnsi="TH SarabunPSK" w:cs="TH SarabunPSK"/>
                <w:sz w:val="28"/>
              </w:rPr>
              <w:t>7.06</w:t>
            </w:r>
          </w:p>
        </w:tc>
        <w:tc>
          <w:tcPr>
            <w:tcW w:w="1471" w:type="dxa"/>
            <w:vMerge/>
          </w:tcPr>
          <w:p w14:paraId="33DBAFC8" w14:textId="0DA50512" w:rsidR="00F17761" w:rsidRPr="00BB384C" w:rsidRDefault="00F17761" w:rsidP="00AE2AC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288" w:type="dxa"/>
            <w:vMerge/>
          </w:tcPr>
          <w:p w14:paraId="49C3B643" w14:textId="77777777" w:rsidR="00F17761" w:rsidRPr="00BB384C" w:rsidRDefault="00F17761" w:rsidP="00AE2AC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289" w:type="dxa"/>
            <w:vMerge/>
          </w:tcPr>
          <w:p w14:paraId="74340553" w14:textId="77777777" w:rsidR="00F17761" w:rsidRPr="00BB384C" w:rsidRDefault="00F17761" w:rsidP="00AE2AC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14:paraId="299BD41F" w14:textId="3F315761" w:rsidR="004C0054" w:rsidRPr="00BB384C" w:rsidRDefault="004C0054" w:rsidP="004C0054">
      <w:pPr>
        <w:pStyle w:val="af2"/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BB384C">
        <w:rPr>
          <w:rFonts w:ascii="TH SarabunPSK" w:hAnsi="TH SarabunPSK" w:cs="TH SarabunPSK"/>
          <w:i/>
          <w:iCs/>
          <w:sz w:val="28"/>
        </w:rPr>
        <w:t>*P&lt;0.05</w:t>
      </w:r>
    </w:p>
    <w:p w14:paraId="5A256401" w14:textId="5372F401" w:rsidR="004C0054" w:rsidRPr="004C0054" w:rsidRDefault="004C0054" w:rsidP="004C0054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C0054">
        <w:rPr>
          <w:rFonts w:ascii="TH SarabunPSK" w:hAnsi="TH SarabunPSK" w:cs="TH SarabunPSK"/>
          <w:sz w:val="28"/>
          <w:cs/>
        </w:rPr>
        <w:t>จากตารางท</w:t>
      </w:r>
      <w:r w:rsidRPr="004C0054">
        <w:rPr>
          <w:rFonts w:ascii="TH SarabunPSK" w:hAnsi="TH SarabunPSK" w:cs="TH SarabunPSK" w:hint="cs"/>
          <w:sz w:val="28"/>
          <w:cs/>
        </w:rPr>
        <w:t xml:space="preserve">ี่ </w:t>
      </w:r>
      <w:r w:rsidRPr="004C0054">
        <w:rPr>
          <w:rFonts w:ascii="TH SarabunPSK" w:hAnsi="TH SarabunPSK" w:cs="TH SarabunPSK"/>
          <w:sz w:val="28"/>
        </w:rPr>
        <w:t>3</w:t>
      </w:r>
      <w:r w:rsidRPr="004C0054">
        <w:rPr>
          <w:rFonts w:ascii="TH SarabunPSK" w:hAnsi="TH SarabunPSK" w:cs="TH SarabunPSK" w:hint="cs"/>
          <w:sz w:val="28"/>
          <w:cs/>
        </w:rPr>
        <w:t xml:space="preserve"> </w:t>
      </w:r>
      <w:r w:rsidRPr="004C0054">
        <w:rPr>
          <w:rFonts w:ascii="TH SarabunPSK" w:hAnsi="TH SarabunPSK" w:cs="TH SarabunPSK"/>
          <w:sz w:val="28"/>
          <w:cs/>
        </w:rPr>
        <w:t>แสดงให้เห็นว่า</w:t>
      </w:r>
      <w:bookmarkStart w:id="34" w:name="_Hlk164994934"/>
      <w:r w:rsidRPr="004C0054">
        <w:rPr>
          <w:rFonts w:ascii="TH SarabunPSK" w:hAnsi="TH SarabunPSK" w:cs="TH SarabunPSK" w:hint="cs"/>
          <w:sz w:val="28"/>
          <w:cs/>
        </w:rPr>
        <w:t xml:space="preserve">นักเรียนชั้นประถมศึกษาปีที่ </w:t>
      </w:r>
      <w:r w:rsidRPr="004C0054">
        <w:rPr>
          <w:rFonts w:ascii="TH SarabunPSK" w:hAnsi="TH SarabunPSK" w:cs="TH SarabunPSK"/>
          <w:sz w:val="28"/>
        </w:rPr>
        <w:t xml:space="preserve">4 </w:t>
      </w:r>
      <w:r w:rsidRPr="004C0054">
        <w:rPr>
          <w:rFonts w:ascii="TH SarabunPSK" w:hAnsi="TH SarabunPSK" w:cs="TH SarabunPSK" w:hint="cs"/>
          <w:sz w:val="28"/>
          <w:cs/>
        </w:rPr>
        <w:t>ที่ได้รับการจัดการเรียนรู้ด้วย</w:t>
      </w:r>
      <w:bookmarkStart w:id="35" w:name="_Hlk163818461"/>
      <w:r w:rsidRPr="004C0054">
        <w:rPr>
          <w:rFonts w:ascii="TH SarabunPSK" w:hAnsi="TH SarabunPSK" w:cs="TH SarabunPSK" w:hint="cs"/>
          <w:sz w:val="28"/>
          <w:cs/>
        </w:rPr>
        <w:t xml:space="preserve">เทคนิคผังกราฟิกแบบ </w:t>
      </w:r>
      <w:r w:rsidRPr="004C0054">
        <w:rPr>
          <w:rFonts w:ascii="TH SarabunPSK" w:hAnsi="TH SarabunPSK" w:cs="TH SarabunPSK"/>
          <w:sz w:val="28"/>
        </w:rPr>
        <w:t>S</w:t>
      </w:r>
      <w:r w:rsidR="00F17761">
        <w:rPr>
          <w:rFonts w:ascii="TH SarabunPSK" w:hAnsi="TH SarabunPSK" w:cs="TH SarabunPSK"/>
          <w:sz w:val="28"/>
        </w:rPr>
        <w:t>FA</w:t>
      </w:r>
      <w:r w:rsidRPr="004C0054">
        <w:rPr>
          <w:rFonts w:ascii="TH SarabunPSK" w:hAnsi="TH SarabunPSK" w:cs="TH SarabunPSK"/>
          <w:sz w:val="28"/>
        </w:rPr>
        <w:t xml:space="preserve"> </w:t>
      </w:r>
      <w:bookmarkEnd w:id="35"/>
      <w:r w:rsidRPr="004C0054">
        <w:rPr>
          <w:rFonts w:ascii="TH SarabunPSK" w:hAnsi="TH SarabunPSK" w:cs="TH SarabunPSK" w:hint="cs"/>
          <w:sz w:val="28"/>
          <w:cs/>
        </w:rPr>
        <w:t>มีค่ามัธยฐานของคะแนนผลสัมฤทธิ์การเรียนรู้คำศัพท์</w:t>
      </w:r>
      <w:bookmarkStart w:id="36" w:name="_Hlk167133784"/>
      <w:r w:rsidRPr="004C0054">
        <w:rPr>
          <w:rFonts w:ascii="TH SarabunPSK" w:hAnsi="TH SarabunPSK" w:cs="TH SarabunPSK" w:hint="cs"/>
          <w:sz w:val="28"/>
          <w:cs/>
        </w:rPr>
        <w:t xml:space="preserve">ภายหลังการทดลองครั้งที่ </w:t>
      </w:r>
      <w:r w:rsidRPr="004C0054">
        <w:rPr>
          <w:rFonts w:ascii="TH SarabunPSK" w:hAnsi="TH SarabunPSK" w:cs="TH SarabunPSK"/>
          <w:sz w:val="28"/>
        </w:rPr>
        <w:t xml:space="preserve">1 </w:t>
      </w:r>
      <w:r w:rsidRPr="004C0054">
        <w:rPr>
          <w:rFonts w:ascii="TH SarabunPSK" w:hAnsi="TH SarabunPSK" w:cs="TH SarabunPSK" w:hint="cs"/>
          <w:sz w:val="28"/>
          <w:cs/>
        </w:rPr>
        <w:t xml:space="preserve">และครั้งที่ </w:t>
      </w:r>
      <w:r w:rsidRPr="004C0054">
        <w:rPr>
          <w:rFonts w:ascii="TH SarabunPSK" w:hAnsi="TH SarabunPSK" w:cs="TH SarabunPSK"/>
          <w:sz w:val="28"/>
        </w:rPr>
        <w:t xml:space="preserve">2 </w:t>
      </w:r>
      <w:r w:rsidRPr="004C0054">
        <w:rPr>
          <w:rFonts w:ascii="TH SarabunPSK" w:hAnsi="TH SarabunPSK" w:cs="TH SarabunPSK" w:hint="cs"/>
          <w:sz w:val="28"/>
          <w:cs/>
        </w:rPr>
        <w:t>ไม่แตกต่างกัน</w:t>
      </w:r>
      <w:r w:rsidRPr="004C0054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</w:t>
      </w:r>
      <w:r w:rsidRPr="004C0054">
        <w:rPr>
          <w:rFonts w:ascii="TH SarabunPSK" w:hAnsi="TH SarabunPSK" w:cs="TH SarabunPSK"/>
          <w:sz w:val="28"/>
        </w:rPr>
        <w:t xml:space="preserve">0.05 </w:t>
      </w:r>
      <w:bookmarkEnd w:id="34"/>
      <w:r w:rsidR="00CC1D90" w:rsidRPr="00CC1D90">
        <w:rPr>
          <w:rFonts w:ascii="TH SarabunPSK" w:hAnsi="TH SarabunPSK" w:cs="TH SarabunPSK"/>
          <w:sz w:val="28"/>
          <w:cs/>
        </w:rPr>
        <w:t>ซึ่งสอดคล้องกับสมมติฐานที่ตั้งไว้</w:t>
      </w:r>
    </w:p>
    <w:bookmarkEnd w:id="36"/>
    <w:p w14:paraId="088EA9B5" w14:textId="77777777" w:rsidR="003B3971" w:rsidRPr="008A028D" w:rsidRDefault="003B3971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72DFE293" w14:textId="06ABE785" w:rsidR="004840E2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2E4C3F02" w14:textId="0A5AEE97" w:rsidR="004B0C67" w:rsidRPr="004E5B81" w:rsidRDefault="00163CAE" w:rsidP="004E5B81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454AA252" w14:textId="5D7FD4BF" w:rsidR="00CC1D90" w:rsidRPr="00461171" w:rsidRDefault="004E5B81" w:rsidP="00BB384C">
      <w:pPr>
        <w:pStyle w:val="af2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color w:val="FF0000"/>
          <w:sz w:val="28"/>
          <w:cs/>
        </w:rPr>
        <w:tab/>
      </w:r>
      <w:r w:rsidR="00CC1D90" w:rsidRPr="00461171">
        <w:rPr>
          <w:rFonts w:ascii="TH SarabunPSK" w:hAnsi="TH SarabunPSK" w:cs="TH SarabunPSK"/>
          <w:sz w:val="28"/>
          <w:cs/>
        </w:rPr>
        <w:t>จากการวิจัยครั้งนี้ ผลการวิจัยสรุปตามวัตถุประสงค์ของการวิจัยตามลำดับดังนี</w:t>
      </w:r>
      <w:r w:rsidR="00CC1D90" w:rsidRPr="00461171">
        <w:rPr>
          <w:rFonts w:ascii="TH SarabunPSK" w:hAnsi="TH SarabunPSK" w:cs="TH SarabunPSK" w:hint="cs"/>
          <w:sz w:val="28"/>
          <w:cs/>
        </w:rPr>
        <w:t>้</w:t>
      </w:r>
    </w:p>
    <w:p w14:paraId="2E8B92D0" w14:textId="77777777" w:rsidR="00267753" w:rsidRPr="00461171" w:rsidRDefault="004B0C67" w:rsidP="00BB384C">
      <w:pPr>
        <w:pStyle w:val="af2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 w:rsidRPr="00461171">
        <w:rPr>
          <w:rFonts w:ascii="TH SarabunPSK" w:hAnsi="TH SarabunPSK" w:cs="TH SarabunPSK"/>
          <w:sz w:val="28"/>
          <w:cs/>
        </w:rPr>
        <w:t xml:space="preserve">นักเรียนชั้นประถมศึกษาปีที่ 4 </w:t>
      </w:r>
      <w:r w:rsidR="0081202E" w:rsidRPr="00461171">
        <w:rPr>
          <w:rFonts w:ascii="TH SarabunPSK" w:hAnsi="TH SarabunPSK" w:cs="TH SarabunPSK" w:hint="cs"/>
          <w:sz w:val="28"/>
          <w:cs/>
        </w:rPr>
        <w:t>ที่ได้รับ</w:t>
      </w:r>
      <w:r w:rsidR="0081202E" w:rsidRPr="00461171">
        <w:rPr>
          <w:rFonts w:ascii="TH SarabunPSK" w:hAnsi="TH SarabunPSK" w:cs="TH SarabunPSK"/>
          <w:sz w:val="28"/>
          <w:cs/>
        </w:rPr>
        <w:t xml:space="preserve">การจัดการเรียนรู้ด้วยเทคนิคผังกราฟิกแบบ </w:t>
      </w:r>
      <w:r w:rsidR="0081202E" w:rsidRPr="00461171">
        <w:rPr>
          <w:rFonts w:ascii="TH SarabunPSK" w:hAnsi="TH SarabunPSK" w:cs="TH SarabunPSK"/>
          <w:sz w:val="28"/>
        </w:rPr>
        <w:t>SFA</w:t>
      </w:r>
      <w:r w:rsidR="0081202E" w:rsidRPr="00461171">
        <w:rPr>
          <w:rFonts w:ascii="TH SarabunPSK" w:hAnsi="TH SarabunPSK" w:cs="TH SarabunPSK" w:hint="cs"/>
          <w:sz w:val="28"/>
          <w:cs/>
        </w:rPr>
        <w:t xml:space="preserve"> มีความสามารถ</w:t>
      </w:r>
      <w:r w:rsidR="00267753" w:rsidRPr="00461171">
        <w:rPr>
          <w:rFonts w:ascii="TH SarabunPSK" w:hAnsi="TH SarabunPSK" w:cs="TH SarabunPSK" w:hint="cs"/>
          <w:sz w:val="28"/>
          <w:cs/>
        </w:rPr>
        <w:t>ใน</w:t>
      </w:r>
    </w:p>
    <w:p w14:paraId="5FDBC014" w14:textId="292C02C3" w:rsidR="00267753" w:rsidRPr="00461171" w:rsidRDefault="00267753" w:rsidP="00BB384C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461171">
        <w:rPr>
          <w:rFonts w:ascii="TH SarabunPSK" w:hAnsi="TH SarabunPSK" w:cs="TH SarabunPSK" w:hint="cs"/>
          <w:sz w:val="28"/>
          <w:cs/>
        </w:rPr>
        <w:t xml:space="preserve">การอ่านเพื่อความเข้าใจสูงกว่าก่อนการทดลองอย่างมีนัยสำคัญทางสถิติที่ระดับ </w:t>
      </w:r>
      <w:r w:rsidRPr="00461171">
        <w:rPr>
          <w:rFonts w:ascii="TH SarabunPSK" w:hAnsi="TH SarabunPSK" w:cs="TH SarabunPSK"/>
          <w:sz w:val="28"/>
        </w:rPr>
        <w:t>0.05</w:t>
      </w:r>
    </w:p>
    <w:p w14:paraId="1E6FC82F" w14:textId="77777777" w:rsidR="00C320EF" w:rsidRPr="00461171" w:rsidRDefault="00C320EF" w:rsidP="00BB384C">
      <w:pPr>
        <w:pStyle w:val="af2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 w:rsidRPr="00461171">
        <w:rPr>
          <w:rFonts w:ascii="TH SarabunPSK" w:hAnsi="TH SarabunPSK" w:cs="TH SarabunPSK"/>
          <w:sz w:val="28"/>
          <w:cs/>
        </w:rPr>
        <w:t xml:space="preserve">นักเรียนชั้นประถมศึกษาปีที่ 4 </w:t>
      </w:r>
      <w:r w:rsidRPr="00461171">
        <w:rPr>
          <w:rFonts w:ascii="TH SarabunPSK" w:hAnsi="TH SarabunPSK" w:cs="TH SarabunPSK" w:hint="cs"/>
          <w:sz w:val="28"/>
          <w:cs/>
        </w:rPr>
        <w:t>ที่ได้รับ</w:t>
      </w:r>
      <w:r w:rsidRPr="00461171">
        <w:rPr>
          <w:rFonts w:ascii="TH SarabunPSK" w:hAnsi="TH SarabunPSK" w:cs="TH SarabunPSK"/>
          <w:sz w:val="28"/>
          <w:cs/>
        </w:rPr>
        <w:t xml:space="preserve">การจัดการเรียนรู้ด้วยเทคนิคผังกราฟิกแบบ </w:t>
      </w:r>
      <w:r w:rsidRPr="00461171">
        <w:rPr>
          <w:rFonts w:ascii="TH SarabunPSK" w:hAnsi="TH SarabunPSK" w:cs="TH SarabunPSK"/>
          <w:sz w:val="28"/>
        </w:rPr>
        <w:t>SFA</w:t>
      </w:r>
      <w:r w:rsidRPr="00461171">
        <w:rPr>
          <w:rFonts w:ascii="TH SarabunPSK" w:hAnsi="TH SarabunPSK" w:cs="TH SarabunPSK" w:hint="cs"/>
          <w:sz w:val="28"/>
          <w:cs/>
        </w:rPr>
        <w:t xml:space="preserve"> มีความคงทนใน      </w:t>
      </w:r>
    </w:p>
    <w:p w14:paraId="40EC9C67" w14:textId="1EFEC6BE" w:rsidR="00C320EF" w:rsidRPr="00461171" w:rsidRDefault="00C320EF" w:rsidP="00BB384C">
      <w:pPr>
        <w:pStyle w:val="af2"/>
        <w:jc w:val="thaiDistribute"/>
        <w:rPr>
          <w:rFonts w:ascii="TH SarabunPSK" w:hAnsi="TH SarabunPSK" w:cs="TH SarabunPSK"/>
          <w:sz w:val="28"/>
          <w:cs/>
        </w:rPr>
      </w:pPr>
      <w:r w:rsidRPr="00461171">
        <w:rPr>
          <w:rFonts w:ascii="TH SarabunPSK" w:hAnsi="TH SarabunPSK" w:cs="TH SarabunPSK" w:hint="cs"/>
          <w:sz w:val="28"/>
          <w:cs/>
        </w:rPr>
        <w:t>การเรียนรู้คำศัพท์</w:t>
      </w:r>
      <w:r w:rsidRPr="00461171">
        <w:rPr>
          <w:rFonts w:ascii="TH Sarabun New" w:eastAsia="Sarabun" w:hAnsi="TH Sarabun New" w:cs="TH Sarabun New" w:hint="cs"/>
          <w:sz w:val="28"/>
          <w:cs/>
        </w:rPr>
        <w:t>โดยเปรีย</w:t>
      </w:r>
      <w:r w:rsidR="00C35DF1">
        <w:rPr>
          <w:rFonts w:ascii="TH Sarabun New" w:eastAsia="Sarabun" w:hAnsi="TH Sarabun New" w:cs="TH Sarabun New" w:hint="cs"/>
          <w:sz w:val="28"/>
          <w:cs/>
        </w:rPr>
        <w:t>บ</w:t>
      </w:r>
      <w:r w:rsidRPr="00461171">
        <w:rPr>
          <w:rFonts w:ascii="TH Sarabun New" w:eastAsia="Sarabun" w:hAnsi="TH Sarabun New" w:cs="TH Sarabun New" w:hint="cs"/>
          <w:sz w:val="28"/>
          <w:cs/>
        </w:rPr>
        <w:t>เทียบคะแนน</w:t>
      </w:r>
      <w:r w:rsidRPr="00461171">
        <w:rPr>
          <w:rFonts w:ascii="TH Sarabun New" w:eastAsia="Sarabun" w:hAnsi="TH Sarabun New" w:cs="TH Sarabun New"/>
          <w:sz w:val="28"/>
          <w:cs/>
        </w:rPr>
        <w:t xml:space="preserve">ผลสัมฤทธิ์การเรียนรู้คำศัพท์ภายหลังการทดลองครั้งที่ </w:t>
      </w:r>
      <w:r w:rsidRPr="00461171">
        <w:rPr>
          <w:rFonts w:ascii="TH Sarabun New" w:eastAsia="Sarabun" w:hAnsi="TH Sarabun New" w:cs="TH Sarabun New"/>
          <w:sz w:val="28"/>
        </w:rPr>
        <w:t xml:space="preserve">1 </w:t>
      </w:r>
      <w:r w:rsidRPr="00461171">
        <w:rPr>
          <w:rFonts w:ascii="TH Sarabun New" w:eastAsia="Sarabun" w:hAnsi="TH Sarabun New" w:cs="TH Sarabun New"/>
          <w:sz w:val="28"/>
          <w:cs/>
        </w:rPr>
        <w:t xml:space="preserve">และครั้งที่ </w:t>
      </w:r>
      <w:r w:rsidRPr="00461171">
        <w:rPr>
          <w:rFonts w:ascii="TH Sarabun New" w:eastAsia="Sarabun" w:hAnsi="TH Sarabun New" w:cs="TH Sarabun New"/>
          <w:sz w:val="28"/>
        </w:rPr>
        <w:t xml:space="preserve">2 </w:t>
      </w:r>
      <w:r w:rsidRPr="00461171">
        <w:rPr>
          <w:rFonts w:ascii="TH Sarabun New" w:eastAsia="Sarabun" w:hAnsi="TH Sarabun New" w:cs="TH Sarabun New" w:hint="cs"/>
          <w:sz w:val="28"/>
          <w:cs/>
        </w:rPr>
        <w:t xml:space="preserve">ซึ่งพบว่า      </w:t>
      </w:r>
      <w:r w:rsidRPr="00461171">
        <w:rPr>
          <w:rFonts w:ascii="TH Sarabun New" w:eastAsia="Sarabun" w:hAnsi="TH Sarabun New" w:cs="TH Sarabun New"/>
          <w:sz w:val="28"/>
          <w:cs/>
        </w:rPr>
        <w:t>ไม่แตกต่างกันอย่างมีนัยสำคัญทางสถิติที่ระดับ 0.05</w:t>
      </w:r>
      <w:r w:rsidRPr="00461171">
        <w:rPr>
          <w:rFonts w:ascii="TH Sarabun New" w:eastAsia="Sarabun" w:hAnsi="TH Sarabun New" w:cs="TH Sarabun New" w:hint="cs"/>
          <w:sz w:val="28"/>
          <w:cs/>
        </w:rPr>
        <w:t xml:space="preserve"> </w:t>
      </w:r>
    </w:p>
    <w:p w14:paraId="151E6CBE" w14:textId="77777777" w:rsidR="00BB384C" w:rsidRDefault="00BB384C" w:rsidP="00BF56B8">
      <w:pPr>
        <w:pStyle w:val="af2"/>
        <w:rPr>
          <w:rFonts w:ascii="TH SarabunPSK" w:hAnsi="TH SarabunPSK" w:cs="TH SarabunPSK"/>
          <w:color w:val="FF0000"/>
          <w:sz w:val="28"/>
        </w:rPr>
      </w:pPr>
    </w:p>
    <w:p w14:paraId="5F0F7A2A" w14:textId="77777777" w:rsidR="001314B0" w:rsidRPr="00CC1D90" w:rsidRDefault="001314B0" w:rsidP="00BF56B8">
      <w:pPr>
        <w:pStyle w:val="af2"/>
        <w:rPr>
          <w:rFonts w:ascii="TH SarabunPSK" w:hAnsi="TH SarabunPSK" w:cs="TH SarabunPSK" w:hint="cs"/>
          <w:color w:val="FF0000"/>
          <w:sz w:val="28"/>
        </w:rPr>
      </w:pPr>
    </w:p>
    <w:p w14:paraId="7EAFC3E3" w14:textId="16F7F8FC" w:rsidR="00163CAE" w:rsidRPr="00A24B07" w:rsidRDefault="00163CAE" w:rsidP="00BF56B8">
      <w:pPr>
        <w:pStyle w:val="af2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อภิปรายผล</w:t>
      </w:r>
    </w:p>
    <w:p w14:paraId="449B7158" w14:textId="3D3DB6B5" w:rsidR="004E5B81" w:rsidRPr="004E5B81" w:rsidRDefault="004E5B81" w:rsidP="004E5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1.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การเปรียบเทียบ</w:t>
      </w:r>
      <w:bookmarkStart w:id="37" w:name="_Hlk164992053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ค่า</w:t>
      </w:r>
      <w:proofErr w:type="spellStart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มัธย</w:t>
      </w:r>
      <w:proofErr w:type="spellEnd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ฐานของคะแนนความสามารถในการอ่านเพื่อความเข้าใจของนักเรียนชั้นประถมศึกษาปีที่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4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ระหว่างก่อนและหลังการจัดการเรียนรู้ด้วยเทคนิคผังกราฟิกแบบ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>SFA</w:t>
      </w:r>
      <w:bookmarkEnd w:id="37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ผลการวิจัยพบว่า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ค่า</w:t>
      </w:r>
      <w:proofErr w:type="spellStart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มัธย</w:t>
      </w:r>
      <w:proofErr w:type="spellEnd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ฐานของคะแนนความสามารถในการอ่านเพื่อความเข้าใจของนักเรียนชั้นประถมศึกษาปีที่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4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ระหว่างก่อนและหลังการจัดการเรียนรู้ด้วยเทคนิคผังกราฟิกแบบ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SFA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แตกต่างกัน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โดยหลังการทดลองสูงกว่าก่อนการทดลองอย่าง</w:t>
      </w:r>
      <w:bookmarkStart w:id="38" w:name="_Hlk164997352"/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มีนัยสำคัญทางสถิติที่ระดับ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0.05 </w:t>
      </w:r>
      <w:bookmarkEnd w:id="38"/>
      <w:r w:rsidRPr="004E5B81">
        <w:rPr>
          <w:rFonts w:ascii="TH SarabunPSK" w:eastAsia="Sarabun" w:hAnsi="TH SarabunPSK" w:cs="TH SarabunPSK"/>
          <w:color w:val="000000"/>
          <w:sz w:val="28"/>
          <w:cs/>
        </w:rPr>
        <w:t>ซึ่ง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เป็น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ไปตามวัตถุประสงค์ข้อที่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1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เนื่องจากการจัดการเรียนรู้โดยใช้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>SFA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ช่วยแสดงให้เห็นว่าคำต่าง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ๆ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มี</w:t>
      </w:r>
      <w:r w:rsidR="00D438D8">
        <w:rPr>
          <w:rFonts w:ascii="TH SarabunPSK" w:eastAsia="Sarabun" w:hAnsi="TH SarabunPSK" w:cs="TH SarabunPSK"/>
          <w:color w:val="000000"/>
          <w:sz w:val="28"/>
        </w:rPr>
        <w:t xml:space="preserve">      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ความเหมือนและแตกต่างกันอย่างไร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และเน้นให้ผู้เรียนอ่านและทำความเข้าใจเรื่องราวให้ชัดเจน ก่อนทำการคัดเลือกคำเพื่อวิเคราะห์คุณลักษณะเฉพาะของแต่ละคำ ซึ่งต้องมีความเข้าใจเรื่องราวอย่างชัดเจนก่อนลงมือทำ และเมื่อทำการคัดเลือกคำศัพท์ วิเคราะห์คุณลักษณะของคำศัพท์เสร็จแล้ว ผู้เรียนย่อมสามารถสรุปเรื่องราวที่ได้อ่านได้แจ่มชัดและเกิดความเข้าใจอย่างถ่องแท้และสามารถจดจำได้นานเพราะได้ลงมืออ่านเรื่องราว เลือกคำศัพท์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วิเคราะห์ค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ุณ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ลักษณะ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ลงมือ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สร้างตาราง </w:t>
      </w: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ทำเครื่องหมาย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และอภิปรายร่วมกัน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ด้วยตนเอง ทำให้ผู้เรียนมีพัฒนาการด้านการอ่านเพื่อความเข้าใจ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ทั้งนี้เนื่องมาจาก</w:t>
      </w:r>
      <w:r w:rsidR="00D438D8">
        <w:rPr>
          <w:rFonts w:ascii="TH SarabunPSK" w:eastAsia="Sarabun" w:hAnsi="TH SarabunPSK" w:cs="TH SarabunPSK"/>
          <w:color w:val="000000"/>
          <w:sz w:val="28"/>
        </w:rPr>
        <w:t xml:space="preserve">     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การจัดการเรียนรู้ด้วยเทคนิคผังกราฟิกแบบ </w:t>
      </w:r>
      <w:r w:rsidRPr="004E5B81">
        <w:rPr>
          <w:rFonts w:ascii="TH SarabunPSK" w:eastAsia="Sarabun" w:hAnsi="TH SarabunPSK" w:cs="TH SarabunPSK"/>
          <w:color w:val="000000"/>
          <w:sz w:val="28"/>
        </w:rPr>
        <w:t>SFA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การอภิปรายเป็นกุญแจสำคัญในกิจกรรมนี้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เพราะสามารถช่วยให้ผู้เรียนเข้าใจแนวคิดที่กำลังเรียนรู้ได้ชัดเจนขึ้น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โดยในการจัดกิจกรรมกลุ่มนั้น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จะจัดโดยการแบ่งกลุ่มคละความสามารถของนักเรียน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มีทั้งเด็กเก่ง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ปานกลาง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และอ่อน ซึ่งผู้เรียนสามารถช่วยเหลือกันภายในกลุ่มเรียนรู้ด้วยตนเอง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อีกทั้งสมาชิกในกลุ่มสามารถคิดและแสดงความคิดเห็นอย่างอิสระ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โดยมีครูผู้สอนเป็นผู้ให้คำแนะนำ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สอดคล้องกับผลวิจัย</w:t>
      </w:r>
      <w:r w:rsidRPr="00461171">
        <w:rPr>
          <w:rFonts w:ascii="TH SarabunPSK" w:eastAsia="Sarabun" w:hAnsi="TH SarabunPSK" w:cs="TH SarabunPSK" w:hint="cs"/>
          <w:sz w:val="28"/>
          <w:cs/>
        </w:rPr>
        <w:t>ของ</w:t>
      </w:r>
      <w:r w:rsidRPr="00461171">
        <w:rPr>
          <w:rFonts w:ascii="TH SarabunPSK" w:eastAsia="Sarabun" w:hAnsi="TH SarabunPSK" w:cs="TH SarabunPSK"/>
          <w:sz w:val="28"/>
        </w:rPr>
        <w:t xml:space="preserve"> </w:t>
      </w:r>
      <w:bookmarkStart w:id="39" w:name="_Hlk167203916"/>
      <w:proofErr w:type="spellStart"/>
      <w:r w:rsidRPr="00461171">
        <w:rPr>
          <w:rFonts w:ascii="TH SarabunPSK" w:eastAsia="Sarabun" w:hAnsi="TH SarabunPSK" w:cs="TH SarabunPSK"/>
          <w:sz w:val="28"/>
        </w:rPr>
        <w:t>Mantasiah</w:t>
      </w:r>
      <w:proofErr w:type="spellEnd"/>
      <w:r w:rsidR="00C320EF" w:rsidRPr="00461171">
        <w:rPr>
          <w:rFonts w:ascii="TH SarabunPSK" w:eastAsia="Sarabun" w:hAnsi="TH SarabunPSK" w:cs="TH SarabunPSK"/>
          <w:sz w:val="28"/>
        </w:rPr>
        <w:t xml:space="preserve"> </w:t>
      </w:r>
      <w:r w:rsidRPr="00461171">
        <w:rPr>
          <w:rFonts w:ascii="TH SarabunPSK" w:eastAsia="Sarabun" w:hAnsi="TH SarabunPSK" w:cs="TH SarabunPSK"/>
          <w:sz w:val="28"/>
        </w:rPr>
        <w:t xml:space="preserve">et </w:t>
      </w:r>
      <w:r w:rsidR="00C320EF" w:rsidRPr="00461171">
        <w:rPr>
          <w:rFonts w:ascii="TH SarabunPSK" w:eastAsia="Sarabun" w:hAnsi="TH SarabunPSK" w:cs="TH SarabunPSK"/>
          <w:sz w:val="28"/>
        </w:rPr>
        <w:t>a</w:t>
      </w:r>
      <w:r w:rsidRPr="00461171">
        <w:rPr>
          <w:rFonts w:ascii="TH SarabunPSK" w:eastAsia="Sarabun" w:hAnsi="TH SarabunPSK" w:cs="TH SarabunPSK"/>
          <w:sz w:val="28"/>
        </w:rPr>
        <w:t xml:space="preserve">l. </w:t>
      </w:r>
      <w:bookmarkEnd w:id="39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(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2020)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ที่ได้ศึกษาผลของการพัฒนาสื่อการเรียนรู้ภาษาต่างประเทศ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โดยใช้เทคนิค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>S</w:t>
      </w:r>
      <w:r w:rsidR="00D438D8">
        <w:rPr>
          <w:rFonts w:ascii="TH SarabunPSK" w:eastAsia="Sarabun" w:hAnsi="TH SarabunPSK" w:cs="TH SarabunPSK"/>
          <w:color w:val="000000"/>
          <w:sz w:val="28"/>
        </w:rPr>
        <w:t>FA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ในการปรับปรุงผลสัมฤทธิ์ทางการเรียนของนักเรียนวิชาการเขียนและแปลภาษาอังกฤษจำนวน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45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ผลการวิจัยพบว่า ผลสัมฤทธิ์ทางการเรียนในการเรียนรู้ของนักเรียนเพิ่มขึ้นอย่างมีนัยสำคัญทั้งในชั้นเรียนการเขียน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และชั้นเรียนการแปล ซึ่งสอดคล้องกับการวิจัยของ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Hussein </w:t>
      </w:r>
      <w:r>
        <w:rPr>
          <w:rFonts w:ascii="TH SarabunPSK" w:eastAsia="Sarabun" w:hAnsi="TH SarabunPSK" w:cs="TH SarabunPSK"/>
          <w:color w:val="000000"/>
          <w:sz w:val="28"/>
        </w:rPr>
        <w:t>and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 Mohammed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(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2022)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ที่ได้ศึกษาความสัมพันธ์ระหว่างหน่วยเรื่องและคำศัพท์ขั้นพื้นฐานในการพัฒนาภาษา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กับผู้เรียนระดับประถมจำนวน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23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คน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ในประเทศอิรัก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ซึ่งเรียนภาษาอังกฤษเป็นภาษาที่สอง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ผลการวิจัยพบว่าเทคนิคแบบ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SFA </w:t>
      </w:r>
      <w:r w:rsidR="00680F73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มีประสิทธิภาพอย่างมากในแง่ของการเรียนรู้และการเก็บรักษาคำศัพท์ </w:t>
      </w:r>
    </w:p>
    <w:p w14:paraId="1A582965" w14:textId="2D8E35FE" w:rsidR="004E5B81" w:rsidRPr="004E5B81" w:rsidRDefault="004E5B81" w:rsidP="004E5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2. การเปรียบเทียบค่ามัธยฐานของคะแนนผลสัมฤทธิ์การเรียนรู้คำศัพท์ของนักเรียนชั้นประถมศึกษาปีที่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4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ภายหลังการจัดการเรียนรู้ด้วยเทคนิคผังกราฟิกแบบ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SFA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ครั้งที่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1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และครั้งที่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2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ผลการวิจัยพบว่า นักเรียนชั้นประถมศึกษาปีที่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4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ที่ได้รับการจัดการเรียนรู้ด้วยเทคนิคผังกราฟิกแบบ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>S</w:t>
      </w:r>
      <w:r w:rsidR="00D438D8">
        <w:rPr>
          <w:rFonts w:ascii="TH SarabunPSK" w:eastAsia="Sarabun" w:hAnsi="TH SarabunPSK" w:cs="TH SarabunPSK"/>
          <w:color w:val="000000"/>
          <w:sz w:val="28"/>
        </w:rPr>
        <w:t>FA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มีค่ามัธยฐานของคะแนนผลสัมฤทธิ์การเรียนรู้คำศัพท์ภายหลัง</w:t>
      </w:r>
      <w:r w:rsidR="00D438D8">
        <w:rPr>
          <w:rFonts w:ascii="TH SarabunPSK" w:eastAsia="Sarabun" w:hAnsi="TH SarabunPSK" w:cs="TH SarabunPSK"/>
          <w:color w:val="000000"/>
          <w:sz w:val="28"/>
        </w:rPr>
        <w:t xml:space="preserve">       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การทดลองครั้งที่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1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และครั้งที่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2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ไม่แตกต่างกันอย่างมีนัยสำคัญทางสถิติที่ระดับ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0.05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ซึ่งเป็นไปตามวัตถุประสงค์ข้อที่ 2 เนื่องจากเทคนิคผังกราฟิกแบบ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SFA Johnson </w:t>
      </w:r>
      <w:r>
        <w:rPr>
          <w:rFonts w:ascii="TH SarabunPSK" w:eastAsia="Sarabun" w:hAnsi="TH SarabunPSK" w:cs="TH SarabunPSK"/>
          <w:color w:val="000000"/>
          <w:sz w:val="28"/>
        </w:rPr>
        <w:t>and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 Pearson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(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1978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) กล่าวว่าเป็นกิจกรรมพัฒนาคำศัพท์ที่ออกแบบมาเพื่อช่วยนักเรียนจัดหมวดหมู่คำศัพท์และแยกแยะความเหมือนและความแตกต่างระหว่างความคิดที่เกี่ยวข้อ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และ</w:t>
      </w:r>
      <w:r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Johnson, Toms-Bronowski </w:t>
      </w:r>
      <w:r>
        <w:rPr>
          <w:rFonts w:ascii="TH SarabunPSK" w:eastAsia="Sarabun" w:hAnsi="TH SarabunPSK" w:cs="TH SarabunPSK"/>
          <w:color w:val="000000"/>
          <w:sz w:val="28"/>
        </w:rPr>
        <w:t>and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 </w:t>
      </w:r>
      <w:proofErr w:type="spellStart"/>
      <w:r w:rsidRPr="004E5B81">
        <w:rPr>
          <w:rFonts w:ascii="TH SarabunPSK" w:eastAsia="Sarabun" w:hAnsi="TH SarabunPSK" w:cs="TH SarabunPSK"/>
          <w:color w:val="000000"/>
          <w:sz w:val="28"/>
        </w:rPr>
        <w:t>Pittelman</w:t>
      </w:r>
      <w:proofErr w:type="spellEnd"/>
      <w:r w:rsidRPr="004E5B81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(198</w:t>
      </w:r>
      <w:r w:rsidR="00C35DF1">
        <w:rPr>
          <w:rFonts w:ascii="TH SarabunPSK" w:eastAsia="Sarabun" w:hAnsi="TH SarabunPSK" w:cs="TH SarabunPSK"/>
          <w:color w:val="000000"/>
          <w:sz w:val="28"/>
        </w:rPr>
        <w:t>2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ระบุกิจกรรมนี้ว่าสะท้อนสมมติฐานความรู้ของการเรียนรู้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นั่นคือ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เทคนิค</w:t>
      </w:r>
      <w:r w:rsidR="00680F73"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ผังกราฟิกแบบ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Pr="004E5B81">
        <w:rPr>
          <w:rFonts w:ascii="TH SarabunPSK" w:eastAsia="Sarabun" w:hAnsi="TH SarabunPSK" w:cs="TH SarabunPSK"/>
          <w:color w:val="000000"/>
          <w:sz w:val="28"/>
        </w:rPr>
        <w:t xml:space="preserve">SFA)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ป็นกิจกรรมหนึ่งที่ใช้ประโยชน์ในลักษณะหมวดหมู่ของโครงสร้างหน่วยความจำสำหรับคำแต่ละคำและคำในร้อยแก้ว โดยกระตุ้นให้นักเรียนเชื่อมโยงข้อมูลไปยังหมวดหมู่เทียบเคียงได้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ความสัมพันธ์ระหว่างคำและหมวดหมู่จะแสดงบนตาราง ซึ่งแสดงถึงความสัมพันธ์ต่าง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ๆ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เป็นการแสดงให้เห็นว่าคำต่าง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ๆ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มีความเหมือนและแตกต่างกันอย่างไรและเน้นความเป็นเอกลักษณ์ของแต่ละคำ ใช้ความรู้เดิมของนักเรียนและใช้การอภิปรายเพื่อดึงข้อมูลเกี่ยวกับความหมายของคำ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สอดคล้องกับผลวิจัยของ </w:t>
      </w:r>
      <w:bookmarkStart w:id="40" w:name="_Hlk164997761"/>
      <w:r w:rsidRPr="004E5B81">
        <w:rPr>
          <w:rFonts w:ascii="TH SarabunPSK" w:eastAsia="Sarabun" w:hAnsi="TH SarabunPSK" w:cs="TH SarabunPSK"/>
          <w:color w:val="000000"/>
          <w:sz w:val="28"/>
          <w:cs/>
        </w:rPr>
        <w:t>มนตรี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วรารักษ์สัจจะ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(2558) </w:t>
      </w:r>
      <w:bookmarkEnd w:id="40"/>
      <w:r w:rsidRPr="004E5B81">
        <w:rPr>
          <w:rFonts w:ascii="TH SarabunPSK" w:eastAsia="Sarabun" w:hAnsi="TH SarabunPSK" w:cs="TH SarabunPSK"/>
          <w:color w:val="000000"/>
          <w:sz w:val="28"/>
          <w:cs/>
        </w:rPr>
        <w:t>ที่ได้ศึกษา</w:t>
      </w:r>
      <w:bookmarkStart w:id="41" w:name="_Hlk164997783"/>
      <w:r w:rsidRPr="004E5B81">
        <w:rPr>
          <w:rFonts w:ascii="TH SarabunPSK" w:eastAsia="Sarabun" w:hAnsi="TH SarabunPSK" w:cs="TH SarabunPSK"/>
          <w:color w:val="000000"/>
          <w:sz w:val="28"/>
          <w:cs/>
        </w:rPr>
        <w:t>การพัฒนาการสอนด้วยการใช้แผนผังกราฟฟิกเพื่อสร้างความเข้าใจและความคงทนในการเรียนรู้วิชาประวัติศาสตร์ศิลป์สำหรับนิสิตนักศึกษาระดับปริญญาตรี</w:t>
      </w:r>
      <w:bookmarkEnd w:id="41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ผลการวิจัยพบว่า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หลังจากผู้เรียนใช้สื่อการเรียนการสอนที่เป็นผังกราฟฟิกในการเรียนวิชาประวัติศาสตร์ศิลป์แล้วเกิดความคงทนในการเรียนรู้เมื่อผ่านไปสองสัปดาห์ และเกิดความเข้าใจสูงกว่าก่อนเรียนที่ระดับ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นัยสำคัญทางสถิติที่ระดับ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0.05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ซึ่งสอดคล้องกับผลวิจัยของ </w:t>
      </w:r>
      <w:bookmarkStart w:id="42" w:name="_Hlk164997885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นภา</w:t>
      </w:r>
      <w:proofErr w:type="spellStart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ไล</w:t>
      </w:r>
      <w:proofErr w:type="spellEnd"/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ตาสาโรจน์ (2553) ที่ได้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ศึกษาการเปรียบเทียบทักษะการอ่านภาษาอังกฤษเพื่อความเข้าใจและความคงทนใน</w:t>
      </w:r>
      <w:r w:rsidR="00D438D8">
        <w:rPr>
          <w:rFonts w:ascii="TH SarabunPSK" w:eastAsia="Sarabun" w:hAnsi="TH SarabunPSK" w:cs="TH SarabunPSK"/>
          <w:color w:val="000000"/>
          <w:sz w:val="28"/>
        </w:rPr>
        <w:t xml:space="preserve">  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การเรียนรู้ภาษาอังกฤษของนักเรียนชั้นประถมศึกษาปีที่ 6 ระหว่างวิธีสอนโดยใช้ผังกราฟิกกับวิธีสอนตามคู่มือครู</w:t>
      </w:r>
      <w:bookmarkEnd w:id="42"/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 ผลการวิจัยพบว่า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ทักษะการอ่านภาษาอังกฤษเพื่อความเข้าใจของนักเรียนทั้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งสอง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กลุ่มแตกต่างกันอย่าง</w:t>
      </w:r>
      <w:r w:rsidR="008C621C">
        <w:rPr>
          <w:rFonts w:ascii="TH SarabunPSK" w:eastAsia="Sarabun" w:hAnsi="TH SarabunPSK" w:cs="TH SarabunPSK" w:hint="cs"/>
          <w:color w:val="000000"/>
          <w:sz w:val="28"/>
          <w:cs/>
        </w:rPr>
        <w:t>มี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นัยสำคัญทางสถิติที่ระดับ </w:t>
      </w:r>
      <w:r w:rsidRPr="004E5B81">
        <w:rPr>
          <w:rFonts w:ascii="TH SarabunPSK" w:eastAsia="Sarabun" w:hAnsi="TH SarabunPSK" w:cs="TH SarabunPSK"/>
          <w:color w:val="000000"/>
          <w:sz w:val="28"/>
        </w:rPr>
        <w:t>0.05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โดยที่นักเรียนกลุ่มทดลองมีคะแนนหลังเรียนสูงกว่าคะแนนของนักเรียนกลุ่มเปรียบเทียบ และคะแนนเฉลี่ยร้อยละของ</w:t>
      </w:r>
      <w:r w:rsidR="00D438D8">
        <w:rPr>
          <w:rFonts w:ascii="TH SarabunPSK" w:eastAsia="Sarabun" w:hAnsi="TH SarabunPSK" w:cs="TH SarabunPSK"/>
          <w:color w:val="000000"/>
          <w:sz w:val="28"/>
        </w:rPr>
        <w:t xml:space="preserve">    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ความคงทนในการเรียนรู้ของนักเรียนทั้งสองกลุ่ม แตกต่างกัน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อย่าง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 xml:space="preserve">มีนัยสำคัญทางสถิติที่ระดับ </w:t>
      </w:r>
      <w:r w:rsidRPr="004E5B81">
        <w:rPr>
          <w:rFonts w:ascii="TH SarabunPSK" w:eastAsia="Sarabun" w:hAnsi="TH SarabunPSK" w:cs="TH SarabunPSK"/>
          <w:color w:val="000000"/>
          <w:sz w:val="28"/>
        </w:rPr>
        <w:t>0.05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โดยที่นักเรียนกลุ่มทดลองมีความคงทนในการเรียนรู้สูงกว่านักเรียนก</w:t>
      </w:r>
      <w:r w:rsidRPr="004E5B81">
        <w:rPr>
          <w:rFonts w:ascii="TH SarabunPSK" w:eastAsia="Sarabun" w:hAnsi="TH SarabunPSK" w:cs="TH SarabunPSK" w:hint="cs"/>
          <w:color w:val="000000"/>
          <w:sz w:val="28"/>
          <w:cs/>
        </w:rPr>
        <w:t>ลุ่ม</w:t>
      </w:r>
      <w:r w:rsidRPr="004E5B81">
        <w:rPr>
          <w:rFonts w:ascii="TH SarabunPSK" w:eastAsia="Sarabun" w:hAnsi="TH SarabunPSK" w:cs="TH SarabunPSK"/>
          <w:color w:val="000000"/>
          <w:sz w:val="28"/>
          <w:cs/>
        </w:rPr>
        <w:t>เปรียบเทียบ ซึ่งเป็นไปตามสมมติฐานที่ตั้งไว้</w:t>
      </w:r>
    </w:p>
    <w:p w14:paraId="5FE5C6E1" w14:textId="77777777" w:rsidR="009A0084" w:rsidRDefault="009A0084" w:rsidP="009A0084">
      <w:pPr>
        <w:pStyle w:val="af2"/>
        <w:rPr>
          <w:rFonts w:ascii="TH SarabunPSK" w:hAnsi="TH SarabunPSK" w:cs="TH SarabunPSK"/>
          <w:sz w:val="28"/>
        </w:rPr>
      </w:pPr>
    </w:p>
    <w:p w14:paraId="458CE3F6" w14:textId="1D04E584" w:rsidR="009A0084" w:rsidRPr="009A0084" w:rsidRDefault="009A0084" w:rsidP="009A0084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9A0084">
        <w:rPr>
          <w:rFonts w:ascii="TH SarabunPSK" w:hAnsi="TH SarabunPSK" w:cs="TH SarabunPSK"/>
          <w:b/>
          <w:bCs/>
          <w:sz w:val="28"/>
          <w:cs/>
        </w:rPr>
        <w:lastRenderedPageBreak/>
        <w:t>ข้อเสนอแนะ</w:t>
      </w:r>
    </w:p>
    <w:p w14:paraId="4912243E" w14:textId="77777777" w:rsidR="009A0084" w:rsidRPr="009A0084" w:rsidRDefault="009A0084" w:rsidP="009A0084">
      <w:pPr>
        <w:pStyle w:val="af2"/>
        <w:rPr>
          <w:rFonts w:ascii="TH SarabunPSK" w:hAnsi="TH SarabunPSK" w:cs="TH SarabunPSK"/>
          <w:b/>
          <w:bCs/>
          <w:sz w:val="28"/>
        </w:rPr>
      </w:pPr>
      <w:r w:rsidRPr="009A0084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58052A20" w14:textId="114EA592" w:rsidR="009A0084" w:rsidRPr="009A0084" w:rsidRDefault="009A0084" w:rsidP="00C320EF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9A0084">
        <w:rPr>
          <w:rFonts w:ascii="TH SarabunPSK" w:hAnsi="TH SarabunPSK" w:cs="TH SarabunPSK"/>
          <w:sz w:val="28"/>
        </w:rPr>
        <w:tab/>
        <w:t xml:space="preserve">1. </w:t>
      </w:r>
      <w:r w:rsidRPr="009A0084">
        <w:rPr>
          <w:rFonts w:ascii="TH SarabunPSK" w:hAnsi="TH SarabunPSK" w:cs="TH SarabunPSK"/>
          <w:sz w:val="28"/>
          <w:cs/>
        </w:rPr>
        <w:t xml:space="preserve">ควรเลือกเนื้อหาสาระในการสอนให้เหมาะกับเทคนิคผังกราฟิกแบบ </w:t>
      </w:r>
      <w:r w:rsidRPr="009A0084">
        <w:rPr>
          <w:rFonts w:ascii="TH SarabunPSK" w:hAnsi="TH SarabunPSK" w:cs="TH SarabunPSK"/>
          <w:sz w:val="28"/>
        </w:rPr>
        <w:t xml:space="preserve">SFA </w:t>
      </w:r>
      <w:r w:rsidRPr="009A0084">
        <w:rPr>
          <w:rFonts w:ascii="TH SarabunPSK" w:hAnsi="TH SarabunPSK" w:cs="TH SarabunPSK"/>
          <w:sz w:val="28"/>
          <w:cs/>
        </w:rPr>
        <w:t>เนื่องด้วยเป็นเทคนิคที่ต้องการ</w:t>
      </w:r>
      <w:r w:rsidR="00C320EF">
        <w:rPr>
          <w:rFonts w:ascii="TH SarabunPSK" w:hAnsi="TH SarabunPSK" w:cs="TH SarabunPSK"/>
          <w:sz w:val="28"/>
        </w:rPr>
        <w:t xml:space="preserve">        </w:t>
      </w:r>
      <w:r w:rsidRPr="009A0084">
        <w:rPr>
          <w:rFonts w:ascii="TH SarabunPSK" w:hAnsi="TH SarabunPSK" w:cs="TH SarabunPSK"/>
          <w:sz w:val="28"/>
          <w:cs/>
        </w:rPr>
        <w:t xml:space="preserve">การวิเคราะห์คุณลักษณะเชิงความหมายของคำศัพท์หรือตัวละคร ฉะนั้น การเลือกเนื้อหาสาระที่เอื้อต่อการกำหนดคำศัพท์ คุณลักษณะของคำศัพท์ ให้เหมาะกับเทคนิคผังกราฟิกแบบ </w:t>
      </w:r>
      <w:r w:rsidRPr="009A0084">
        <w:rPr>
          <w:rFonts w:ascii="TH SarabunPSK" w:hAnsi="TH SarabunPSK" w:cs="TH SarabunPSK"/>
          <w:sz w:val="28"/>
        </w:rPr>
        <w:t xml:space="preserve">SFA </w:t>
      </w:r>
      <w:r w:rsidRPr="009A0084">
        <w:rPr>
          <w:rFonts w:ascii="TH SarabunPSK" w:hAnsi="TH SarabunPSK" w:cs="TH SarabunPSK"/>
          <w:sz w:val="28"/>
          <w:cs/>
        </w:rPr>
        <w:t>เหมาะกับวัยและความสนใจของผู้เรียน ก็จะช่วยให้สามารถออกแบบรูปแบบการจัดการเรียนรู้ได้อย่างราบรื่น และเอื้อต่อการมีส่วนร่วมในกิจกรรมการเรียนรู้ของผู้เรียน</w:t>
      </w:r>
    </w:p>
    <w:p w14:paraId="5D7A851E" w14:textId="08EF6A51" w:rsidR="00C320EF" w:rsidRPr="009A0084" w:rsidRDefault="009A0084" w:rsidP="00C320EF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9A0084">
        <w:rPr>
          <w:rFonts w:ascii="TH SarabunPSK" w:hAnsi="TH SarabunPSK" w:cs="TH SarabunPSK"/>
          <w:sz w:val="28"/>
        </w:rPr>
        <w:t xml:space="preserve">2. </w:t>
      </w:r>
      <w:r w:rsidRPr="009A0084">
        <w:rPr>
          <w:rFonts w:ascii="TH SarabunPSK" w:hAnsi="TH SarabunPSK" w:cs="TH SarabunPSK"/>
          <w:sz w:val="28"/>
          <w:cs/>
        </w:rPr>
        <w:t xml:space="preserve">ควรศึกษาวิธีการฝึกให้นักเรียนเลือกคำศัพท์ วิเคราะห์คำศัพท์ เรียนรู้คุณลักษณะเชิงความหมายของคำศัพท์ให้เข้าใจชัดเจนก่อนจัดกิจกรรมการเรียนรู้เทคนิคผังกราฟิกแบบ </w:t>
      </w:r>
      <w:r w:rsidRPr="009A0084">
        <w:rPr>
          <w:rFonts w:ascii="TH SarabunPSK" w:hAnsi="TH SarabunPSK" w:cs="TH SarabunPSK"/>
          <w:sz w:val="28"/>
        </w:rPr>
        <w:t xml:space="preserve">SFA </w:t>
      </w:r>
    </w:p>
    <w:p w14:paraId="51BF274B" w14:textId="77777777" w:rsidR="00D438D8" w:rsidRDefault="00D438D8" w:rsidP="009A0084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52AADFAB" w14:textId="18CB7E76" w:rsidR="009A0084" w:rsidRPr="007B03A2" w:rsidRDefault="009A0084" w:rsidP="009A0084">
      <w:pPr>
        <w:pStyle w:val="af2"/>
        <w:rPr>
          <w:rFonts w:ascii="TH SarabunPSK" w:hAnsi="TH SarabunPSK" w:cs="TH SarabunPSK"/>
          <w:b/>
          <w:bCs/>
          <w:sz w:val="28"/>
        </w:rPr>
      </w:pPr>
      <w:r w:rsidRPr="007B03A2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ข้อเสนอแนะในการวิจัยครั้งต่อไป </w:t>
      </w:r>
    </w:p>
    <w:p w14:paraId="0AC60D5B" w14:textId="7AEB22DF" w:rsidR="007C5A38" w:rsidRPr="00CA7E9C" w:rsidRDefault="007C5A38" w:rsidP="00CA7E9C">
      <w:pPr>
        <w:pStyle w:val="af2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7B03A2">
        <w:rPr>
          <w:rFonts w:ascii="TH SarabunPSK" w:hAnsi="TH SarabunPSK" w:cs="TH SarabunPSK" w:hint="cs"/>
          <w:sz w:val="28"/>
          <w:cs/>
        </w:rPr>
        <w:t>เนื่องด้วยงานวิจัยในครั</w:t>
      </w:r>
      <w:bookmarkStart w:id="43" w:name="_Hlk167191804"/>
      <w:r w:rsidR="00F55450" w:rsidRPr="007B03A2">
        <w:rPr>
          <w:rFonts w:ascii="TH SarabunPSK" w:hAnsi="TH SarabunPSK" w:cs="TH SarabunPSK" w:hint="cs"/>
          <w:sz w:val="28"/>
          <w:cs/>
        </w:rPr>
        <w:t>้งนี้กำหนดประชากรกลุ่มเป้าหมายด้วยวิธีการเลือกแบบเจาะจง (</w:t>
      </w:r>
      <w:r w:rsidR="00F55450" w:rsidRPr="007B03A2">
        <w:rPr>
          <w:rFonts w:ascii="TH SarabunPSK" w:hAnsi="TH SarabunPSK" w:cs="TH SarabunPSK"/>
          <w:sz w:val="28"/>
        </w:rPr>
        <w:t>purposive sampling</w:t>
      </w:r>
      <w:r w:rsidR="00F55450" w:rsidRPr="007B03A2">
        <w:rPr>
          <w:rFonts w:ascii="TH SarabunPSK" w:hAnsi="TH SarabunPSK" w:cs="TH SarabunPSK" w:hint="cs"/>
          <w:sz w:val="28"/>
          <w:cs/>
        </w:rPr>
        <w:t>)</w:t>
      </w:r>
      <w:r w:rsidR="00F55450" w:rsidRPr="007B03A2">
        <w:rPr>
          <w:rFonts w:ascii="TH SarabunPSK" w:hAnsi="TH SarabunPSK" w:cs="TH SarabunPSK"/>
          <w:sz w:val="28"/>
        </w:rPr>
        <w:t xml:space="preserve"> </w:t>
      </w:r>
      <w:r w:rsidR="0079385C" w:rsidRPr="007B03A2">
        <w:rPr>
          <w:rFonts w:ascii="TH SarabunPSK" w:hAnsi="TH SarabunPSK" w:cs="TH SarabunPSK" w:hint="cs"/>
          <w:sz w:val="28"/>
          <w:cs/>
        </w:rPr>
        <w:t xml:space="preserve">   </w:t>
      </w:r>
      <w:r w:rsidR="00F55450" w:rsidRPr="007B03A2">
        <w:rPr>
          <w:rFonts w:ascii="TH SarabunPSK" w:hAnsi="TH SarabunPSK" w:cs="TH SarabunPSK" w:hint="cs"/>
          <w:sz w:val="28"/>
          <w:cs/>
        </w:rPr>
        <w:t>ทำให้ผลการวิจัยมีข้อจำกัดในการอ้างอิงไปยังนักเรียนในห้องเรียนอื่น ดังนั้น หากมีบางรายวิชาหรือกิจกรรมที่นักเรียน</w:t>
      </w:r>
      <w:r w:rsidR="0079385C" w:rsidRPr="007B03A2">
        <w:rPr>
          <w:rFonts w:ascii="TH SarabunPSK" w:hAnsi="TH SarabunPSK" w:cs="TH SarabunPSK" w:hint="cs"/>
          <w:sz w:val="28"/>
          <w:cs/>
        </w:rPr>
        <w:t xml:space="preserve">         </w:t>
      </w:r>
      <w:r w:rsidR="00F55450" w:rsidRPr="007B03A2">
        <w:rPr>
          <w:rFonts w:ascii="TH SarabunPSK" w:hAnsi="TH SarabunPSK" w:cs="TH SarabunPSK" w:hint="cs"/>
          <w:sz w:val="28"/>
          <w:cs/>
        </w:rPr>
        <w:t>ในระดับชั้น</w:t>
      </w:r>
      <w:r w:rsidR="003B3C3E" w:rsidRPr="007B03A2">
        <w:rPr>
          <w:rFonts w:ascii="TH SarabunPSK" w:hAnsi="TH SarabunPSK" w:cs="TH SarabunPSK" w:hint="cs"/>
          <w:sz w:val="28"/>
          <w:cs/>
        </w:rPr>
        <w:t>นั้น</w:t>
      </w:r>
      <w:r w:rsidR="00F55450" w:rsidRPr="007B03A2">
        <w:rPr>
          <w:rFonts w:ascii="TH SarabunPSK" w:hAnsi="TH SarabunPSK" w:cs="TH SarabunPSK" w:hint="cs"/>
          <w:sz w:val="28"/>
          <w:cs/>
        </w:rPr>
        <w:t>เรียนร่วมกันในช่วงเวลาเดียวกัน ผู้วิจัยอาจใช้วิธีการสุ่ม (</w:t>
      </w:r>
      <w:r w:rsidR="00F55450" w:rsidRPr="007B03A2">
        <w:rPr>
          <w:rFonts w:ascii="TH SarabunPSK" w:hAnsi="TH SarabunPSK" w:cs="TH SarabunPSK"/>
          <w:sz w:val="28"/>
        </w:rPr>
        <w:t>randomization</w:t>
      </w:r>
      <w:r w:rsidR="00F55450" w:rsidRPr="007B03A2">
        <w:rPr>
          <w:rFonts w:ascii="TH SarabunPSK" w:hAnsi="TH SarabunPSK" w:cs="TH SarabunPSK" w:hint="cs"/>
          <w:sz w:val="28"/>
          <w:cs/>
        </w:rPr>
        <w:t>)</w:t>
      </w:r>
      <w:r w:rsidR="00F55450" w:rsidRPr="007B03A2">
        <w:rPr>
          <w:rFonts w:ascii="TH SarabunPSK" w:hAnsi="TH SarabunPSK" w:cs="TH SarabunPSK"/>
          <w:sz w:val="28"/>
        </w:rPr>
        <w:t xml:space="preserve"> </w:t>
      </w:r>
      <w:r w:rsidR="00F55450" w:rsidRPr="007B03A2">
        <w:rPr>
          <w:rFonts w:ascii="TH SarabunPSK" w:hAnsi="TH SarabunPSK" w:cs="TH SarabunPSK" w:hint="cs"/>
          <w:sz w:val="28"/>
          <w:cs/>
        </w:rPr>
        <w:t>กลุ่มตัวอย่างจากประชากรที่เป็นนักเรียนทั้งระดับชั้น</w:t>
      </w:r>
      <w:r w:rsidR="00A077CA" w:rsidRPr="007B03A2">
        <w:rPr>
          <w:rFonts w:ascii="TH SarabunPSK" w:hAnsi="TH SarabunPSK" w:cs="TH SarabunPSK" w:hint="cs"/>
          <w:sz w:val="28"/>
          <w:cs/>
        </w:rPr>
        <w:t>แล้ว</w:t>
      </w:r>
      <w:r w:rsidR="00F55450" w:rsidRPr="007B03A2">
        <w:rPr>
          <w:rFonts w:ascii="TH SarabunPSK" w:hAnsi="TH SarabunPSK" w:cs="TH SarabunPSK" w:hint="cs"/>
          <w:sz w:val="28"/>
          <w:cs/>
        </w:rPr>
        <w:t xml:space="preserve">นำมาจัดการเรียนรู้ด้วยเทคนิคผังกราฟิกแบบ </w:t>
      </w:r>
      <w:r w:rsidR="00F55450" w:rsidRPr="007B03A2">
        <w:rPr>
          <w:rFonts w:ascii="TH SarabunPSK" w:hAnsi="TH SarabunPSK" w:cs="TH SarabunPSK"/>
          <w:sz w:val="28"/>
        </w:rPr>
        <w:t xml:space="preserve">SFA </w:t>
      </w:r>
      <w:r w:rsidR="00A077CA" w:rsidRPr="007B03A2">
        <w:rPr>
          <w:rFonts w:ascii="TH SarabunPSK" w:hAnsi="TH SarabunPSK" w:cs="TH SarabunPSK" w:hint="cs"/>
          <w:sz w:val="28"/>
          <w:cs/>
        </w:rPr>
        <w:t>เพื่อศึกษาผลการวิจัยที่เกิดขึ้นต่อไป</w:t>
      </w:r>
      <w:bookmarkEnd w:id="43"/>
    </w:p>
    <w:p w14:paraId="20B9FA25" w14:textId="77777777" w:rsidR="00CA7E9C" w:rsidRDefault="00CA7E9C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0A12A093" w14:textId="77777777" w:rsidR="001503E7" w:rsidRDefault="001503E7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2F2EF49B" w14:textId="32890E4F" w:rsidR="00416A82" w:rsidRPr="005C59EC" w:rsidRDefault="004840E2" w:rsidP="005C59EC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23E5ED33" w14:textId="77777777" w:rsidR="0079385C" w:rsidRPr="00416A82" w:rsidRDefault="0079385C" w:rsidP="0079385C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cs/>
        </w:rPr>
        <w:t>นภาไล ตาสาโรจน์. (</w:t>
      </w:r>
      <w:r w:rsidRPr="00416A82">
        <w:rPr>
          <w:rFonts w:ascii="TH SarabunPSK" w:hAnsi="TH SarabunPSK" w:cs="TH SarabunPSK"/>
          <w:sz w:val="28"/>
          <w:lang w:bidi="ar-SA"/>
        </w:rPr>
        <w:t xml:space="preserve">2553). </w:t>
      </w:r>
      <w:r w:rsidRPr="005C59EC">
        <w:rPr>
          <w:rFonts w:ascii="TH SarabunPSK" w:hAnsi="TH SarabunPSK" w:cs="TH SarabunPSK"/>
          <w:i/>
          <w:iCs/>
          <w:sz w:val="28"/>
          <w:cs/>
        </w:rPr>
        <w:t>การเปรียบเทียบทักษะการอ่านภาษาอังกฤษเพื่อความเข้าใจและความคงทนในการเรียนรู้</w:t>
      </w:r>
      <w:r w:rsidRPr="005C59EC">
        <w:rPr>
          <w:rFonts w:ascii="TH SarabunPSK" w:hAnsi="TH SarabunPSK" w:cs="TH SarabunPSK"/>
          <w:i/>
          <w:iCs/>
          <w:sz w:val="28"/>
          <w:cs/>
        </w:rPr>
        <w:tab/>
        <w:t xml:space="preserve">ภาษาอังกฤษของนักเรียนชั้นประถมศึกษาปีที่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6</w:t>
      </w:r>
      <w:r w:rsidRPr="005C59EC">
        <w:rPr>
          <w:rFonts w:ascii="TH SarabunPSK" w:hAnsi="TH SarabunPSK" w:cs="TH SarabunPSK"/>
          <w:i/>
          <w:iCs/>
          <w:sz w:val="28"/>
          <w:cs/>
        </w:rPr>
        <w:t xml:space="preserve"> ระหว่างวิธีสอนโดยใช้ผังกราฟิกกับวิธีสอนตามคู่มือครู.</w:t>
      </w:r>
      <w:r w:rsidRPr="005C59EC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cs/>
        </w:rPr>
        <w:t>[วิทยานิพนธ์ปริญญาการศึกษามหาบัณฑิตไม่ได้ตีพิมพ์]. มหาวิทยาลัยขอนแก่น</w:t>
      </w:r>
    </w:p>
    <w:p w14:paraId="2FA1C5E0" w14:textId="77777777" w:rsidR="0079385C" w:rsidRPr="00416A82" w:rsidRDefault="0079385C" w:rsidP="0079385C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cs/>
        </w:rPr>
        <w:t>มนตรี วรารักษ์สัจจะ. (</w:t>
      </w:r>
      <w:r w:rsidRPr="00416A82">
        <w:rPr>
          <w:rFonts w:ascii="TH SarabunPSK" w:hAnsi="TH SarabunPSK" w:cs="TH SarabunPSK"/>
          <w:sz w:val="28"/>
          <w:lang w:bidi="ar-SA"/>
        </w:rPr>
        <w:t xml:space="preserve">2558). </w:t>
      </w:r>
      <w:r w:rsidRPr="005C59EC">
        <w:rPr>
          <w:rFonts w:ascii="TH SarabunPSK" w:hAnsi="TH SarabunPSK" w:cs="TH SarabunPSK"/>
          <w:i/>
          <w:iCs/>
          <w:sz w:val="28"/>
          <w:cs/>
        </w:rPr>
        <w:t>การพัฒนาการสอนด้วยการใช้แผนผังกราฟฟิกเพื่อสร้างความเข้าใจและความคงทนในการ</w:t>
      </w:r>
      <w:r w:rsidRPr="005C59EC">
        <w:rPr>
          <w:rFonts w:ascii="TH SarabunPSK" w:hAnsi="TH SarabunPSK" w:cs="TH SarabunPSK"/>
          <w:i/>
          <w:iCs/>
          <w:sz w:val="28"/>
          <w:cs/>
        </w:rPr>
        <w:tab/>
        <w:t>เรียนรู้วิชาประวัติศาสตร์ศิลป์สำหรับนิสิตนักศึกษาระดับปริญญาตรี</w:t>
      </w:r>
      <w:r w:rsidRPr="00416A82">
        <w:rPr>
          <w:rFonts w:ascii="TH SarabunPSK" w:hAnsi="TH SarabunPSK" w:cs="TH SarabunPSK"/>
          <w:sz w:val="28"/>
          <w:cs/>
        </w:rPr>
        <w:t>. [วิทยานิพนธ์ปริญญาการศึกษามหาบัณฑิต</w:t>
      </w: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cs/>
        </w:rPr>
        <w:t>ไม่ได้ตีพิมพ์]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Pr="00416A82">
        <w:rPr>
          <w:rFonts w:ascii="TH SarabunPSK" w:hAnsi="TH SarabunPSK" w:cs="TH SarabunPSK"/>
          <w:sz w:val="28"/>
          <w:cs/>
        </w:rPr>
        <w:t>จุฬาลงกรณ์มหาวิทยาลัย.</w:t>
      </w:r>
    </w:p>
    <w:p w14:paraId="58460496" w14:textId="4D2E47D1" w:rsidR="00416A82" w:rsidRP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cs/>
        </w:rPr>
        <w:t>วรรณี โสมประยูร. (</w:t>
      </w:r>
      <w:r w:rsidRPr="00416A82">
        <w:rPr>
          <w:rFonts w:ascii="TH SarabunPSK" w:hAnsi="TH SarabunPSK" w:cs="TH SarabunPSK"/>
          <w:sz w:val="28"/>
          <w:lang w:bidi="ar-SA"/>
        </w:rPr>
        <w:t xml:space="preserve">2544). </w:t>
      </w:r>
      <w:r w:rsidRPr="00416A82">
        <w:rPr>
          <w:rFonts w:ascii="TH SarabunPSK" w:hAnsi="TH SarabunPSK" w:cs="TH SarabunPSK"/>
          <w:i/>
          <w:iCs/>
          <w:sz w:val="28"/>
          <w:cs/>
        </w:rPr>
        <w:t>การสอนภาษาไทยระดับประถมศึกษา.</w:t>
      </w:r>
      <w:r w:rsidRPr="00416A82">
        <w:rPr>
          <w:rFonts w:ascii="TH SarabunPSK" w:hAnsi="TH SarabunPSK" w:cs="TH SarabunPSK"/>
          <w:sz w:val="28"/>
          <w:cs/>
        </w:rPr>
        <w:t xml:space="preserve"> กรุงเทพฯ : ไทยวัฒนาพานิช</w:t>
      </w:r>
    </w:p>
    <w:p w14:paraId="77001197" w14:textId="3DA4A9E5" w:rsid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cs/>
        </w:rPr>
        <w:t xml:space="preserve">สถาบันทดสอบทางการศึกษาแห่งชาติ (องค์การมหาชน). </w:t>
      </w:r>
      <w:r w:rsidRPr="005C59EC">
        <w:rPr>
          <w:rFonts w:ascii="TH SarabunPSK" w:hAnsi="TH SarabunPSK" w:cs="TH SarabunPSK"/>
          <w:i/>
          <w:iCs/>
          <w:sz w:val="28"/>
          <w:cs/>
        </w:rPr>
        <w:t xml:space="preserve">สถิติ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 xml:space="preserve">O-NET </w:t>
      </w:r>
      <w:r w:rsidRPr="005C59EC">
        <w:rPr>
          <w:rFonts w:ascii="TH SarabunPSK" w:hAnsi="TH SarabunPSK" w:cs="TH SarabunPSK"/>
          <w:i/>
          <w:iCs/>
          <w:sz w:val="28"/>
          <w:cs/>
        </w:rPr>
        <w:t>ย้อนหลัง.</w:t>
      </w:r>
      <w:r w:rsidRPr="00416A82">
        <w:rPr>
          <w:rFonts w:ascii="TH SarabunPSK" w:hAnsi="TH SarabunPSK" w:cs="TH SarabunPSK"/>
          <w:sz w:val="28"/>
          <w:cs/>
        </w:rPr>
        <w:t xml:space="preserve">  </w:t>
      </w:r>
      <w:r w:rsidRPr="00416A82">
        <w:rPr>
          <w:rFonts w:ascii="TH SarabunPSK" w:hAnsi="TH SarabunPSK" w:cs="TH SarabunPSK"/>
          <w:sz w:val="28"/>
          <w:cs/>
        </w:rPr>
        <w:tab/>
      </w:r>
      <w:hyperlink r:id="rId10" w:history="1">
        <w:r w:rsidR="0079385C" w:rsidRPr="00C35DF1">
          <w:rPr>
            <w:rStyle w:val="ab"/>
            <w:rFonts w:ascii="TH SarabunPSK" w:hAnsi="TH SarabunPSK" w:cs="TH SarabunPSK"/>
            <w:color w:val="auto"/>
            <w:sz w:val="28"/>
            <w:u w:val="none"/>
            <w:lang w:bidi="ar-SA"/>
          </w:rPr>
          <w:t>https://www.niets.or.th/th/content/view/11821</w:t>
        </w:r>
      </w:hyperlink>
    </w:p>
    <w:p w14:paraId="2D4B577D" w14:textId="63CE694F" w:rsidR="0079385C" w:rsidRPr="00416A82" w:rsidRDefault="0079385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cs/>
        </w:rPr>
        <w:t>สมุทร เซ็นวานิช. (</w:t>
      </w:r>
      <w:r w:rsidRPr="00416A82">
        <w:rPr>
          <w:rFonts w:ascii="TH SarabunPSK" w:hAnsi="TH SarabunPSK" w:cs="TH SarabunPSK"/>
          <w:sz w:val="28"/>
          <w:lang w:bidi="ar-SA"/>
        </w:rPr>
        <w:t>2551).</w:t>
      </w:r>
      <w:r w:rsidRPr="00416A82">
        <w:rPr>
          <w:rFonts w:ascii="TH SarabunPSK" w:hAnsi="TH SarabunPSK" w:cs="TH SarabunPSK"/>
          <w:i/>
          <w:iCs/>
          <w:sz w:val="28"/>
          <w:lang w:bidi="ar-SA"/>
        </w:rPr>
        <w:t xml:space="preserve"> </w:t>
      </w:r>
      <w:r w:rsidRPr="00416A82">
        <w:rPr>
          <w:rFonts w:ascii="TH SarabunPSK" w:hAnsi="TH SarabunPSK" w:cs="TH SarabunPSK"/>
          <w:i/>
          <w:iCs/>
          <w:sz w:val="28"/>
          <w:cs/>
        </w:rPr>
        <w:t>เทคนิคการอ่านภาษาอังกฤษเพื่อความเข้าใจ</w:t>
      </w:r>
      <w:r w:rsidRPr="00416A82">
        <w:rPr>
          <w:rFonts w:ascii="TH SarabunPSK" w:hAnsi="TH SarabunPSK" w:cs="TH SarabunPSK"/>
          <w:sz w:val="28"/>
          <w:cs/>
        </w:rPr>
        <w:t>. กรุงเทพฯ : สำนักพิมพ์มหาวิทยาลัยธรรมศาสตร์</w:t>
      </w:r>
    </w:p>
    <w:p w14:paraId="3D297FB0" w14:textId="77777777" w:rsidR="00935CB4" w:rsidRDefault="00935CB4" w:rsidP="00935CB4">
      <w:pPr>
        <w:spacing w:after="0" w:line="240" w:lineRule="auto"/>
        <w:rPr>
          <w:rFonts w:ascii="TH SarabunPSK" w:hAnsi="TH SarabunPSK" w:cs="TH SarabunPSK"/>
          <w:sz w:val="28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Brown, H. D. and Abeywickrama, P. (2018).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Language assessment: principles and classroom practices</w:t>
      </w:r>
      <w:r w:rsidRPr="00416A82">
        <w:rPr>
          <w:rFonts w:ascii="TH SarabunPSK" w:hAnsi="TH SarabunPSK" w:cs="TH SarabunPSK"/>
          <w:sz w:val="28"/>
          <w:lang w:bidi="ar-SA"/>
        </w:rPr>
        <w:t xml:space="preserve">. </w:t>
      </w:r>
    </w:p>
    <w:p w14:paraId="6B4903A3" w14:textId="3C9AB794" w:rsidR="00935CB4" w:rsidRDefault="00935CB4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sz w:val="28"/>
          <w:cs/>
        </w:rPr>
        <w:tab/>
      </w:r>
      <w:r w:rsidR="00ED3FE6" w:rsidRPr="00416A82">
        <w:rPr>
          <w:rFonts w:ascii="TH SarabunPSK" w:hAnsi="TH SarabunPSK" w:cs="TH SarabunPSK"/>
          <w:sz w:val="28"/>
          <w:lang w:bidi="ar-SA"/>
        </w:rPr>
        <w:t>3</w:t>
      </w:r>
      <w:r w:rsidR="00ED3FE6" w:rsidRPr="00160E6A">
        <w:rPr>
          <w:rFonts w:ascii="TH SarabunPSK" w:hAnsi="TH SarabunPSK" w:cs="TH SarabunPSK"/>
          <w:sz w:val="28"/>
          <w:vertAlign w:val="superscript"/>
          <w:lang w:bidi="ar-SA"/>
        </w:rPr>
        <w:t>rd</w:t>
      </w:r>
      <w:r w:rsidRPr="00416A82">
        <w:rPr>
          <w:rFonts w:ascii="TH SarabunPSK" w:hAnsi="TH SarabunPSK" w:cs="TH SarabunPSK"/>
          <w:sz w:val="28"/>
          <w:lang w:bidi="ar-SA"/>
        </w:rPr>
        <w:t xml:space="preserve"> ed. New York: Pearson Education.</w:t>
      </w:r>
    </w:p>
    <w:p w14:paraId="6861CB25" w14:textId="175559A3" w:rsidR="00416A82" w:rsidRP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Bryman, A. (2016).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Social Research Methods</w:t>
      </w:r>
      <w:r w:rsidRPr="00416A82">
        <w:rPr>
          <w:rFonts w:ascii="TH SarabunPSK" w:hAnsi="TH SarabunPSK" w:cs="TH SarabunPSK"/>
          <w:sz w:val="28"/>
          <w:lang w:bidi="ar-SA"/>
        </w:rPr>
        <w:t>. 5</w:t>
      </w:r>
      <w:r w:rsidR="00422A6A" w:rsidRPr="00422A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>ed. Oxford: Oxford University Press.</w:t>
      </w:r>
    </w:p>
    <w:p w14:paraId="0ABB4BEC" w14:textId="04373564" w:rsidR="00416A82" w:rsidRPr="00416A82" w:rsidRDefault="00935CB4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935CB4">
        <w:rPr>
          <w:rFonts w:ascii="TH SarabunPSK" w:hAnsi="TH SarabunPSK" w:cs="TH SarabunPSK"/>
          <w:color w:val="000000"/>
          <w:sz w:val="28"/>
        </w:rPr>
        <w:t>Cohen, L., Manion, L., &amp; Morrison, K.</w:t>
      </w:r>
      <w:r w:rsidR="00416A82" w:rsidRPr="00416A82">
        <w:rPr>
          <w:rFonts w:ascii="TH SarabunPSK" w:hAnsi="TH SarabunPSK" w:cs="TH SarabunPSK"/>
          <w:sz w:val="28"/>
          <w:lang w:bidi="ar-SA"/>
        </w:rPr>
        <w:t xml:space="preserve"> (2018). </w:t>
      </w:r>
      <w:r w:rsidR="00416A82" w:rsidRPr="005C59EC">
        <w:rPr>
          <w:rFonts w:ascii="TH SarabunPSK" w:hAnsi="TH SarabunPSK" w:cs="TH SarabunPSK"/>
          <w:i/>
          <w:iCs/>
          <w:sz w:val="28"/>
          <w:lang w:bidi="ar-SA"/>
        </w:rPr>
        <w:t>Research Methods in Education</w:t>
      </w:r>
      <w:r w:rsidR="00416A82" w:rsidRPr="00416A82">
        <w:rPr>
          <w:rFonts w:ascii="TH SarabunPSK" w:hAnsi="TH SarabunPSK" w:cs="TH SarabunPSK"/>
          <w:sz w:val="28"/>
          <w:lang w:bidi="ar-SA"/>
        </w:rPr>
        <w:t xml:space="preserve">. </w:t>
      </w:r>
      <w:bookmarkStart w:id="44" w:name="_Hlk167195042"/>
      <w:r w:rsidR="00416A82" w:rsidRPr="00416A82">
        <w:rPr>
          <w:rFonts w:ascii="TH SarabunPSK" w:hAnsi="TH SarabunPSK" w:cs="TH SarabunPSK"/>
          <w:sz w:val="28"/>
          <w:lang w:bidi="ar-SA"/>
        </w:rPr>
        <w:t>8</w:t>
      </w:r>
      <w:r w:rsidR="00422A6A" w:rsidRPr="00422A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="00416A82" w:rsidRPr="00416A82">
        <w:rPr>
          <w:rFonts w:ascii="TH SarabunPSK" w:hAnsi="TH SarabunPSK" w:cs="TH SarabunPSK"/>
          <w:sz w:val="28"/>
          <w:lang w:bidi="ar-SA"/>
        </w:rPr>
        <w:t>ed.</w:t>
      </w:r>
      <w:bookmarkEnd w:id="44"/>
      <w:r w:rsidR="00416A82" w:rsidRPr="00416A82">
        <w:rPr>
          <w:rFonts w:ascii="TH SarabunPSK" w:hAnsi="TH SarabunPSK" w:cs="TH SarabunPSK"/>
          <w:sz w:val="28"/>
          <w:lang w:bidi="ar-SA"/>
        </w:rPr>
        <w:t xml:space="preserve"> London: Routledge</w:t>
      </w:r>
    </w:p>
    <w:p w14:paraId="4E5C4B6A" w14:textId="77777777" w:rsidR="00416A82" w:rsidRPr="005C59EC" w:rsidRDefault="00416A82" w:rsidP="00416A82">
      <w:pPr>
        <w:spacing w:after="0" w:line="240" w:lineRule="auto"/>
        <w:rPr>
          <w:rFonts w:ascii="TH SarabunPSK" w:hAnsi="TH SarabunPSK" w:cs="TH SarabunPSK"/>
          <w:i/>
          <w:iCs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Creswell, J. W. &amp; Guetterman, T. C. (2019).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 xml:space="preserve">Educational Research: Planning, Conducting, and Evaluating </w:t>
      </w:r>
    </w:p>
    <w:p w14:paraId="45C60191" w14:textId="5507DD3F" w:rsidR="00416A82" w:rsidRPr="00416A82" w:rsidRDefault="005C59E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 w:rsidR="00416A82" w:rsidRPr="005C59EC">
        <w:rPr>
          <w:rFonts w:ascii="TH SarabunPSK" w:hAnsi="TH SarabunPSK" w:cs="TH SarabunPSK"/>
          <w:i/>
          <w:iCs/>
          <w:sz w:val="28"/>
          <w:lang w:bidi="ar-SA"/>
        </w:rPr>
        <w:t>Quantitative and Qualitative Research</w:t>
      </w:r>
      <w:r w:rsidR="00416A82" w:rsidRPr="00416A82">
        <w:rPr>
          <w:rFonts w:ascii="TH SarabunPSK" w:hAnsi="TH SarabunPSK" w:cs="TH SarabunPSK"/>
          <w:sz w:val="28"/>
          <w:lang w:bidi="ar-SA"/>
        </w:rPr>
        <w:t>. 6</w:t>
      </w:r>
      <w:r w:rsidR="00422A6A" w:rsidRPr="00422A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="00416A82" w:rsidRPr="00416A82">
        <w:rPr>
          <w:rFonts w:ascii="TH SarabunPSK" w:hAnsi="TH SarabunPSK" w:cs="TH SarabunPSK"/>
          <w:sz w:val="28"/>
          <w:lang w:bidi="ar-SA"/>
        </w:rPr>
        <w:t>ed. New York: Pearson Education.</w:t>
      </w:r>
    </w:p>
    <w:p w14:paraId="50D95C52" w14:textId="4C773592" w:rsidR="0079385C" w:rsidRPr="00416A82" w:rsidRDefault="0079385C" w:rsidP="0079385C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Denscombe, M. (2017).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The Good Research for Small-Scale Social Research Projects</w:t>
      </w:r>
      <w:r w:rsidRPr="00416A82">
        <w:rPr>
          <w:rFonts w:ascii="TH SarabunPSK" w:hAnsi="TH SarabunPSK" w:cs="TH SarabunPSK"/>
          <w:sz w:val="28"/>
          <w:lang w:bidi="ar-SA"/>
        </w:rPr>
        <w:t>. 6</w:t>
      </w:r>
      <w:r w:rsidR="00422A6A" w:rsidRPr="00422A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>ed.</w:t>
      </w:r>
      <w:r w:rsidR="00160E6A">
        <w:rPr>
          <w:rFonts w:ascii="TH SarabunPSK" w:hAnsi="TH SarabunPSK" w:cs="TH SarabunPSK"/>
          <w:sz w:val="28"/>
          <w:lang w:bidi="ar-SA"/>
        </w:rPr>
        <w:t xml:space="preserve"> </w:t>
      </w:r>
      <w:r w:rsidRPr="00416A82">
        <w:rPr>
          <w:rFonts w:ascii="TH SarabunPSK" w:hAnsi="TH SarabunPSK" w:cs="TH SarabunPSK"/>
          <w:sz w:val="28"/>
          <w:lang w:bidi="ar-SA"/>
        </w:rPr>
        <w:t xml:space="preserve">London: </w:t>
      </w:r>
      <w:r w:rsidRPr="00416A82">
        <w:rPr>
          <w:rFonts w:ascii="TH SarabunPSK" w:hAnsi="TH SarabunPSK" w:cs="TH SarabunPSK"/>
          <w:sz w:val="28"/>
          <w:lang w:bidi="ar-SA"/>
        </w:rPr>
        <w:tab/>
        <w:t>Open University Press, McGraw-Hill Education.</w:t>
      </w:r>
    </w:p>
    <w:p w14:paraId="5836EC45" w14:textId="027C05E7" w:rsidR="00416A82" w:rsidRP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Eggen, P. D. &amp; Kauchak, D. P. (2016).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Educational Psychology: Windows on Classrooms.</w:t>
      </w:r>
      <w:r w:rsidRPr="00416A82">
        <w:rPr>
          <w:rFonts w:ascii="TH SarabunPSK" w:hAnsi="TH SarabunPSK" w:cs="TH SarabunPSK"/>
          <w:sz w:val="28"/>
          <w:lang w:bidi="ar-SA"/>
        </w:rPr>
        <w:t xml:space="preserve"> 10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 xml:space="preserve">ed. </w:t>
      </w:r>
    </w:p>
    <w:p w14:paraId="4E12EFAD" w14:textId="708A5E36" w:rsidR="00416A82" w:rsidRPr="00416A82" w:rsidRDefault="005C59E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sz w:val="28"/>
          <w:cs/>
        </w:rPr>
        <w:tab/>
      </w:r>
      <w:r w:rsidR="00416A82" w:rsidRPr="00416A82">
        <w:rPr>
          <w:rFonts w:ascii="TH SarabunPSK" w:hAnsi="TH SarabunPSK" w:cs="TH SarabunPSK"/>
          <w:sz w:val="28"/>
          <w:lang w:bidi="ar-SA"/>
        </w:rPr>
        <w:t xml:space="preserve">Essex: Pearson Education. </w:t>
      </w:r>
    </w:p>
    <w:p w14:paraId="2F13353E" w14:textId="2D534B74" w:rsidR="00CA7E9C" w:rsidRDefault="00935CB4" w:rsidP="0079385C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Gunning, T. G. (2014).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Creating Literacy Instruction for All Students.</w:t>
      </w:r>
      <w:r w:rsidR="00160E6A" w:rsidRPr="00160E6A">
        <w:rPr>
          <w:rFonts w:ascii="TH SarabunPSK" w:hAnsi="TH SarabunPSK" w:cs="TH SarabunPSK"/>
          <w:sz w:val="28"/>
          <w:lang w:bidi="ar-SA"/>
        </w:rPr>
        <w:t xml:space="preserve"> </w:t>
      </w:r>
      <w:r w:rsidR="00160E6A" w:rsidRPr="00416A82">
        <w:rPr>
          <w:rFonts w:ascii="TH SarabunPSK" w:hAnsi="TH SarabunPSK" w:cs="TH SarabunPSK"/>
          <w:sz w:val="28"/>
          <w:lang w:bidi="ar-SA"/>
        </w:rPr>
        <w:t>8</w:t>
      </w:r>
      <w:r w:rsidR="00160E6A" w:rsidRPr="00422A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="00160E6A" w:rsidRPr="00416A82">
        <w:rPr>
          <w:rFonts w:ascii="TH SarabunPSK" w:hAnsi="TH SarabunPSK" w:cs="TH SarabunPSK"/>
          <w:sz w:val="28"/>
          <w:lang w:bidi="ar-SA"/>
        </w:rPr>
        <w:t>ed.</w:t>
      </w:r>
      <w:r w:rsidR="00422A6A">
        <w:rPr>
          <w:rFonts w:ascii="TH SarabunPSK" w:hAnsi="TH SarabunPSK" w:cs="TH SarabunPSK"/>
          <w:i/>
          <w:iCs/>
          <w:sz w:val="28"/>
          <w:lang w:bidi="ar-SA"/>
        </w:rPr>
        <w:t xml:space="preserve"> </w:t>
      </w:r>
      <w:r w:rsidR="00422A6A">
        <w:rPr>
          <w:rFonts w:ascii="TH SarabunPSK" w:hAnsi="TH SarabunPSK" w:cs="TH SarabunPSK"/>
          <w:sz w:val="28"/>
          <w:lang w:bidi="ar-SA"/>
        </w:rPr>
        <w:t>New York</w:t>
      </w:r>
      <w:r w:rsidRPr="005C59EC">
        <w:rPr>
          <w:rFonts w:ascii="TH SarabunPSK" w:hAnsi="TH SarabunPSK" w:cs="TH SarabunPSK"/>
          <w:sz w:val="28"/>
          <w:lang w:bidi="ar-SA"/>
        </w:rPr>
        <w:t>:</w:t>
      </w:r>
      <w:r w:rsidRPr="00416A82">
        <w:rPr>
          <w:rFonts w:ascii="TH SarabunPSK" w:hAnsi="TH SarabunPSK" w:cs="TH SarabunPSK"/>
          <w:sz w:val="28"/>
          <w:lang w:bidi="ar-SA"/>
        </w:rPr>
        <w:t xml:space="preserve"> Pearson Education</w:t>
      </w:r>
      <w:r>
        <w:rPr>
          <w:rFonts w:ascii="TH SarabunPSK" w:hAnsi="TH SarabunPSK" w:cs="TH SarabunPSK"/>
          <w:sz w:val="28"/>
          <w:lang w:bidi="ar-SA"/>
        </w:rPr>
        <w:t>.</w:t>
      </w:r>
    </w:p>
    <w:p w14:paraId="04438F50" w14:textId="456782D6" w:rsidR="0079385C" w:rsidRPr="007B03A2" w:rsidRDefault="0079385C" w:rsidP="0079385C">
      <w:pPr>
        <w:spacing w:after="0" w:line="240" w:lineRule="auto"/>
        <w:rPr>
          <w:rFonts w:ascii="TH SarabunPSK" w:hAnsi="TH SarabunPSK" w:cs="TH SarabunPSK"/>
          <w:i/>
          <w:iCs/>
          <w:sz w:val="28"/>
          <w:lang w:bidi="ar-SA"/>
        </w:rPr>
      </w:pPr>
      <w:r w:rsidRPr="007B03A2">
        <w:rPr>
          <w:rFonts w:ascii="TH SarabunPSK" w:hAnsi="TH SarabunPSK" w:cs="TH SarabunPSK"/>
          <w:sz w:val="28"/>
          <w:lang w:bidi="ar-SA"/>
        </w:rPr>
        <w:t>Hussein</w:t>
      </w:r>
      <w:r w:rsidRPr="007B03A2">
        <w:rPr>
          <w:rFonts w:ascii="TH SarabunPSK" w:hAnsi="TH SarabunPSK" w:cs="TH SarabunPSK"/>
          <w:sz w:val="28"/>
        </w:rPr>
        <w:t>, R. R.</w:t>
      </w:r>
      <w:r w:rsidRPr="007B03A2">
        <w:rPr>
          <w:rFonts w:ascii="TH SarabunPSK" w:hAnsi="TH SarabunPSK" w:cs="TH SarabunPSK"/>
          <w:sz w:val="28"/>
          <w:lang w:bidi="ar-SA"/>
        </w:rPr>
        <w:t xml:space="preserve"> &amp; Mohammed, F. O. (2022). </w:t>
      </w:r>
      <w:r w:rsidRPr="007B03A2">
        <w:rPr>
          <w:rFonts w:ascii="TH SarabunPSK" w:hAnsi="TH SarabunPSK" w:cs="TH SarabunPSK"/>
          <w:i/>
          <w:iCs/>
          <w:sz w:val="28"/>
          <w:lang w:bidi="ar-SA"/>
        </w:rPr>
        <w:t xml:space="preserve">Effect of Semantic Feature Analysis on </w:t>
      </w:r>
      <w:proofErr w:type="spellStart"/>
      <w:r w:rsidRPr="007B03A2">
        <w:rPr>
          <w:rFonts w:ascii="TH SarabunPSK" w:hAnsi="TH SarabunPSK" w:cs="TH SarabunPSK"/>
          <w:i/>
          <w:iCs/>
          <w:sz w:val="28"/>
          <w:lang w:bidi="ar-SA"/>
        </w:rPr>
        <w:t>EFLPrimary</w:t>
      </w:r>
      <w:proofErr w:type="spellEnd"/>
      <w:r w:rsidRPr="007B03A2">
        <w:rPr>
          <w:rFonts w:ascii="TH SarabunPSK" w:hAnsi="TH SarabunPSK" w:cs="TH SarabunPSK"/>
          <w:i/>
          <w:iCs/>
          <w:sz w:val="28"/>
          <w:lang w:bidi="ar-SA"/>
        </w:rPr>
        <w:t xml:space="preserve"> Learners’ </w:t>
      </w:r>
    </w:p>
    <w:p w14:paraId="092807AD" w14:textId="1461F43A" w:rsidR="0079385C" w:rsidRDefault="0079385C" w:rsidP="0079385C">
      <w:pPr>
        <w:spacing w:after="0" w:line="240" w:lineRule="auto"/>
        <w:ind w:firstLine="720"/>
        <w:rPr>
          <w:rFonts w:ascii="TH SarabunPSK" w:hAnsi="TH SarabunPSK" w:cs="TH SarabunPSK"/>
          <w:sz w:val="28"/>
          <w:lang w:bidi="ar-SA"/>
        </w:rPr>
      </w:pPr>
      <w:r w:rsidRPr="005C59EC">
        <w:rPr>
          <w:rFonts w:ascii="TH SarabunPSK" w:hAnsi="TH SarabunPSK" w:cs="TH SarabunPSK"/>
          <w:i/>
          <w:iCs/>
          <w:sz w:val="28"/>
          <w:lang w:bidi="ar-SA"/>
        </w:rPr>
        <w:t>Word Awareness</w:t>
      </w:r>
      <w:r w:rsidRPr="00416A82">
        <w:rPr>
          <w:rFonts w:ascii="TH SarabunPSK" w:hAnsi="TH SarabunPSK" w:cs="TH SarabunPSK"/>
          <w:sz w:val="28"/>
          <w:lang w:bidi="ar-SA"/>
        </w:rPr>
        <w:t xml:space="preserve">. Humanities Journal of University of </w:t>
      </w:r>
      <w:proofErr w:type="spellStart"/>
      <w:r w:rsidRPr="00416A82">
        <w:rPr>
          <w:rFonts w:ascii="TH SarabunPSK" w:hAnsi="TH SarabunPSK" w:cs="TH SarabunPSK"/>
          <w:sz w:val="28"/>
          <w:lang w:bidi="ar-SA"/>
        </w:rPr>
        <w:t>Zakho</w:t>
      </w:r>
      <w:proofErr w:type="spellEnd"/>
      <w:r w:rsidR="00935CB4">
        <w:rPr>
          <w:rFonts w:ascii="TH SarabunPSK" w:hAnsi="TH SarabunPSK" w:cs="TH SarabunPSK"/>
          <w:sz w:val="28"/>
          <w:lang w:bidi="ar-SA"/>
        </w:rPr>
        <w:t xml:space="preserve">. </w:t>
      </w:r>
      <w:r w:rsidRPr="00416A82">
        <w:rPr>
          <w:rFonts w:ascii="TH SarabunPSK" w:hAnsi="TH SarabunPSK" w:cs="TH SarabunPSK"/>
          <w:sz w:val="28"/>
          <w:lang w:bidi="ar-SA"/>
        </w:rPr>
        <w:t>10(3)</w:t>
      </w:r>
      <w:r w:rsidR="00935CB4">
        <w:rPr>
          <w:rFonts w:ascii="TH SarabunPSK" w:hAnsi="TH SarabunPSK" w:cs="TH SarabunPSK"/>
          <w:sz w:val="28"/>
          <w:lang w:bidi="ar-SA"/>
        </w:rPr>
        <w:t xml:space="preserve">, </w:t>
      </w:r>
      <w:r w:rsidRPr="00416A82">
        <w:rPr>
          <w:rFonts w:ascii="TH SarabunPSK" w:hAnsi="TH SarabunPSK" w:cs="TH SarabunPSK"/>
          <w:sz w:val="28"/>
          <w:lang w:bidi="ar-SA"/>
        </w:rPr>
        <w:t xml:space="preserve">884– 897. </w:t>
      </w:r>
    </w:p>
    <w:p w14:paraId="0CDC7F12" w14:textId="0CE31FC7" w:rsidR="0079385C" w:rsidRPr="00CF76FD" w:rsidRDefault="0079385C" w:rsidP="0079385C">
      <w:pPr>
        <w:spacing w:after="0" w:line="240" w:lineRule="auto"/>
        <w:ind w:firstLine="720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>https://doi.org/10.26436/hjuoz.2022.10.3.812</w:t>
      </w:r>
      <w:r w:rsidR="00935CB4">
        <w:rPr>
          <w:rFonts w:ascii="TH SarabunPSK" w:hAnsi="TH SarabunPSK" w:cs="TH SarabunPSK"/>
          <w:sz w:val="28"/>
          <w:lang w:bidi="ar-SA"/>
        </w:rPr>
        <w:t>.</w:t>
      </w:r>
    </w:p>
    <w:p w14:paraId="2BFC9EE4" w14:textId="0046CC72" w:rsidR="00935CB4" w:rsidRPr="00416A82" w:rsidRDefault="00935CB4" w:rsidP="00935CB4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Johnson, D.D., &amp; Pearson, P.D. (1978).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Teaching Reading Vocabulary</w:t>
      </w:r>
      <w:r w:rsidRPr="00416A82">
        <w:rPr>
          <w:rFonts w:ascii="TH SarabunPSK" w:hAnsi="TH SarabunPSK" w:cs="TH SarabunPSK"/>
          <w:sz w:val="28"/>
          <w:lang w:bidi="ar-SA"/>
        </w:rPr>
        <w:t xml:space="preserve">. New York: Holt, Rinehart, and </w:t>
      </w:r>
      <w:r w:rsidRPr="00416A82">
        <w:rPr>
          <w:rFonts w:ascii="TH SarabunPSK" w:hAnsi="TH SarabunPSK" w:cs="TH SarabunPSK"/>
          <w:sz w:val="28"/>
          <w:lang w:bidi="ar-SA"/>
        </w:rPr>
        <w:tab/>
        <w:t>Winston</w:t>
      </w:r>
      <w:r>
        <w:rPr>
          <w:rFonts w:ascii="TH SarabunPSK" w:hAnsi="TH SarabunPSK" w:cs="TH SarabunPSK"/>
          <w:sz w:val="28"/>
          <w:lang w:bidi="ar-SA"/>
        </w:rPr>
        <w:t>.</w:t>
      </w:r>
    </w:p>
    <w:p w14:paraId="5E8D2093" w14:textId="23A09E61" w:rsidR="00E545BF" w:rsidRDefault="00E545BF" w:rsidP="00935CB4">
      <w:pPr>
        <w:spacing w:after="0" w:line="240" w:lineRule="auto"/>
        <w:rPr>
          <w:rFonts w:ascii="TH SarabunPSK" w:hAnsi="TH SarabunPSK" w:cs="TH SarabunPSK"/>
          <w:sz w:val="28"/>
        </w:rPr>
      </w:pPr>
      <w:r w:rsidRPr="00E545BF">
        <w:rPr>
          <w:rFonts w:ascii="TH SarabunPSK" w:hAnsi="TH SarabunPSK" w:cs="TH SarabunPSK"/>
          <w:sz w:val="28"/>
        </w:rPr>
        <w:lastRenderedPageBreak/>
        <w:t xml:space="preserve">Johnson, D. D., Toms-Bronowski, S., &amp; </w:t>
      </w:r>
      <w:proofErr w:type="spellStart"/>
      <w:r w:rsidRPr="00E545BF">
        <w:rPr>
          <w:rFonts w:ascii="TH SarabunPSK" w:hAnsi="TH SarabunPSK" w:cs="TH SarabunPSK"/>
          <w:sz w:val="28"/>
        </w:rPr>
        <w:t>Pittelman</w:t>
      </w:r>
      <w:proofErr w:type="spellEnd"/>
      <w:r w:rsidRPr="00E545BF">
        <w:rPr>
          <w:rFonts w:ascii="TH SarabunPSK" w:hAnsi="TH SarabunPSK" w:cs="TH SarabunPSK"/>
          <w:sz w:val="28"/>
        </w:rPr>
        <w:t>, S. D. (</w:t>
      </w:r>
      <w:r w:rsidRPr="00E545BF">
        <w:rPr>
          <w:rFonts w:ascii="TH SarabunPSK" w:hAnsi="TH SarabunPSK" w:cs="TH SarabunPSK"/>
          <w:sz w:val="28"/>
          <w:cs/>
        </w:rPr>
        <w:t xml:space="preserve">1982). </w:t>
      </w:r>
      <w:r w:rsidRPr="00474D86">
        <w:rPr>
          <w:rFonts w:ascii="TH SarabunPSK" w:hAnsi="TH SarabunPSK" w:cs="TH SarabunPSK"/>
          <w:i/>
          <w:iCs/>
          <w:sz w:val="28"/>
        </w:rPr>
        <w:t xml:space="preserve">An investigation of the effectiveness of </w:t>
      </w:r>
      <w:r w:rsidR="00474D86">
        <w:rPr>
          <w:rFonts w:ascii="TH SarabunPSK" w:hAnsi="TH SarabunPSK" w:cs="TH SarabunPSK"/>
          <w:i/>
          <w:iCs/>
          <w:sz w:val="28"/>
          <w:cs/>
        </w:rPr>
        <w:tab/>
      </w:r>
      <w:r w:rsidRPr="00474D86">
        <w:rPr>
          <w:rFonts w:ascii="TH SarabunPSK" w:hAnsi="TH SarabunPSK" w:cs="TH SarabunPSK"/>
          <w:i/>
          <w:iCs/>
          <w:sz w:val="28"/>
        </w:rPr>
        <w:t>semantic mapping and semantic feature analysis with intermediate grade level children</w:t>
      </w:r>
      <w:r w:rsidRPr="00E545BF">
        <w:rPr>
          <w:rFonts w:ascii="TH SarabunPSK" w:hAnsi="TH SarabunPSK" w:cs="TH SarabunPSK"/>
          <w:sz w:val="28"/>
        </w:rPr>
        <w:t xml:space="preserve">. </w:t>
      </w:r>
      <w:r w:rsidR="00474D86">
        <w:rPr>
          <w:rFonts w:ascii="TH SarabunPSK" w:hAnsi="TH SarabunPSK" w:cs="TH SarabunPSK"/>
          <w:sz w:val="28"/>
          <w:cs/>
        </w:rPr>
        <w:tab/>
      </w:r>
      <w:r w:rsidRPr="00E545BF">
        <w:rPr>
          <w:rFonts w:ascii="TH SarabunPSK" w:hAnsi="TH SarabunPSK" w:cs="TH SarabunPSK"/>
          <w:sz w:val="28"/>
        </w:rPr>
        <w:t>Madison, WI: Wisconsin Centre for Education Research.</w:t>
      </w:r>
    </w:p>
    <w:p w14:paraId="10AE70BF" w14:textId="27E93B94" w:rsidR="00935CB4" w:rsidRPr="00416A82" w:rsidRDefault="00935CB4" w:rsidP="00935CB4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Kumar, R., 2019.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Research methodology: a step-by-step guide for beginners</w:t>
      </w:r>
      <w:r w:rsidRPr="00416A82">
        <w:rPr>
          <w:rFonts w:ascii="TH SarabunPSK" w:hAnsi="TH SarabunPSK" w:cs="TH SarabunPSK"/>
          <w:sz w:val="28"/>
          <w:lang w:bidi="ar-SA"/>
        </w:rPr>
        <w:t>. 5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 xml:space="preserve">ed. London: </w:t>
      </w:r>
    </w:p>
    <w:p w14:paraId="55A6AEA0" w14:textId="0EF3F396" w:rsidR="00935CB4" w:rsidRDefault="00935CB4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lang w:bidi="ar-SA"/>
        </w:rPr>
        <w:t xml:space="preserve">SAGE Publications. </w:t>
      </w:r>
    </w:p>
    <w:p w14:paraId="7DD860C3" w14:textId="77777777" w:rsidR="00935CB4" w:rsidRPr="005C59EC" w:rsidRDefault="00935CB4" w:rsidP="00935CB4">
      <w:pPr>
        <w:spacing w:after="0" w:line="240" w:lineRule="auto"/>
        <w:rPr>
          <w:rFonts w:ascii="TH SarabunPSK" w:hAnsi="TH SarabunPSK" w:cs="TH SarabunPSK"/>
          <w:i/>
          <w:iCs/>
          <w:sz w:val="28"/>
          <w:lang w:bidi="ar-SA"/>
        </w:rPr>
      </w:pPr>
      <w:proofErr w:type="spellStart"/>
      <w:r w:rsidRPr="00416A82">
        <w:rPr>
          <w:rFonts w:ascii="TH SarabunPSK" w:hAnsi="TH SarabunPSK" w:cs="TH SarabunPSK"/>
          <w:sz w:val="28"/>
          <w:lang w:bidi="ar-SA"/>
        </w:rPr>
        <w:t>Mantasiah</w:t>
      </w:r>
      <w:proofErr w:type="spellEnd"/>
      <w:r w:rsidRPr="00416A82">
        <w:rPr>
          <w:rFonts w:ascii="TH SarabunPSK" w:hAnsi="TH SarabunPSK" w:cs="TH SarabunPSK"/>
          <w:sz w:val="28"/>
          <w:lang w:bidi="ar-SA"/>
        </w:rPr>
        <w:t xml:space="preserve">, R. &amp; Yusri &amp; </w:t>
      </w:r>
      <w:proofErr w:type="spellStart"/>
      <w:r w:rsidRPr="00416A82">
        <w:rPr>
          <w:rFonts w:ascii="TH SarabunPSK" w:hAnsi="TH SarabunPSK" w:cs="TH SarabunPSK"/>
          <w:sz w:val="28"/>
          <w:lang w:bidi="ar-SA"/>
        </w:rPr>
        <w:t>Jufri</w:t>
      </w:r>
      <w:proofErr w:type="spellEnd"/>
      <w:r w:rsidRPr="00416A82">
        <w:rPr>
          <w:rFonts w:ascii="TH SarabunPSK" w:hAnsi="TH SarabunPSK" w:cs="TH SarabunPSK"/>
          <w:sz w:val="28"/>
          <w:lang w:bidi="ar-SA"/>
        </w:rPr>
        <w:t xml:space="preserve">. (2020).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Semantic Feature Analysis Model: Linguistics Approach in Foreign</w:t>
      </w:r>
    </w:p>
    <w:p w14:paraId="032FD698" w14:textId="6C48252F" w:rsidR="00935CB4" w:rsidRDefault="00935CB4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Language Learning Material Development.</w:t>
      </w:r>
      <w:r w:rsidRPr="00416A82">
        <w:rPr>
          <w:rFonts w:ascii="TH SarabunPSK" w:hAnsi="TH SarabunPSK" w:cs="TH SarabunPSK"/>
          <w:sz w:val="28"/>
          <w:lang w:bidi="ar-SA"/>
        </w:rPr>
        <w:t xml:space="preserve"> International Journal of Instruction, Vol.13 (No.1</w:t>
      </w:r>
      <w:proofErr w:type="gramStart"/>
      <w:r w:rsidRPr="00416A82">
        <w:rPr>
          <w:rFonts w:ascii="TH SarabunPSK" w:hAnsi="TH SarabunPSK" w:cs="TH SarabunPSK"/>
          <w:sz w:val="28"/>
          <w:lang w:bidi="ar-SA"/>
        </w:rPr>
        <w:t xml:space="preserve">),   </w:t>
      </w:r>
      <w:proofErr w:type="gramEnd"/>
      <w:r w:rsidRPr="00416A82">
        <w:rPr>
          <w:rFonts w:ascii="TH SarabunPSK" w:hAnsi="TH SarabunPSK" w:cs="TH SarabunPSK"/>
          <w:sz w:val="28"/>
          <w:lang w:bidi="ar-SA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lang w:bidi="ar-SA"/>
        </w:rPr>
        <w:t>185-196. https://doi.org/10.29333/iji.2020.13112a</w:t>
      </w:r>
    </w:p>
    <w:p w14:paraId="4781AD2B" w14:textId="3FA0497B" w:rsidR="00416A82" w:rsidRPr="005C59EC" w:rsidRDefault="00416A82" w:rsidP="00416A82">
      <w:pPr>
        <w:spacing w:after="0" w:line="240" w:lineRule="auto"/>
        <w:rPr>
          <w:rFonts w:ascii="TH SarabunPSK" w:hAnsi="TH SarabunPSK" w:cs="TH SarabunPSK"/>
          <w:i/>
          <w:iCs/>
          <w:sz w:val="28"/>
          <w:lang w:bidi="ar-SA"/>
        </w:rPr>
      </w:pPr>
      <w:bookmarkStart w:id="45" w:name="_Hlk167730757"/>
      <w:r w:rsidRPr="00416A82">
        <w:rPr>
          <w:rFonts w:ascii="TH SarabunPSK" w:hAnsi="TH SarabunPSK" w:cs="TH SarabunPSK"/>
          <w:sz w:val="28"/>
          <w:lang w:bidi="ar-SA"/>
        </w:rPr>
        <w:t>Robson, C. &amp; McCartan, K. (2016</w:t>
      </w:r>
      <w:bookmarkEnd w:id="45"/>
      <w:r w:rsidRPr="00416A82">
        <w:rPr>
          <w:rFonts w:ascii="TH SarabunPSK" w:hAnsi="TH SarabunPSK" w:cs="TH SarabunPSK"/>
          <w:sz w:val="28"/>
          <w:lang w:bidi="ar-SA"/>
        </w:rPr>
        <w:t xml:space="preserve">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 xml:space="preserve">Real World Research: A Resource for Users of Social Research Methods </w:t>
      </w:r>
    </w:p>
    <w:p w14:paraId="54DD24FC" w14:textId="1ECA5F21" w:rsidR="00416A82" w:rsidRPr="00416A82" w:rsidRDefault="005C59E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 w:rsidR="00416A82" w:rsidRPr="005C59EC">
        <w:rPr>
          <w:rFonts w:ascii="TH SarabunPSK" w:hAnsi="TH SarabunPSK" w:cs="TH SarabunPSK"/>
          <w:i/>
          <w:iCs/>
          <w:sz w:val="28"/>
          <w:lang w:bidi="ar-SA"/>
        </w:rPr>
        <w:t>in Applied Settings</w:t>
      </w:r>
      <w:r w:rsidR="00416A82" w:rsidRPr="00416A82">
        <w:rPr>
          <w:rFonts w:ascii="TH SarabunPSK" w:hAnsi="TH SarabunPSK" w:cs="TH SarabunPSK"/>
          <w:sz w:val="28"/>
          <w:lang w:bidi="ar-SA"/>
        </w:rPr>
        <w:t>. 4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="00416A82" w:rsidRPr="00416A82">
        <w:rPr>
          <w:rFonts w:ascii="TH SarabunPSK" w:hAnsi="TH SarabunPSK" w:cs="TH SarabunPSK"/>
          <w:sz w:val="28"/>
          <w:lang w:bidi="ar-SA"/>
        </w:rPr>
        <w:t>ed. London: John Wiley &amp; Sons.</w:t>
      </w:r>
    </w:p>
    <w:p w14:paraId="3881B66E" w14:textId="15DFC0A0" w:rsidR="00935CB4" w:rsidRPr="00416A82" w:rsidRDefault="00935CB4" w:rsidP="00935CB4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Ruddell, M. R. (2005).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Teaching Content Reading and Writing.</w:t>
      </w:r>
      <w:r w:rsidRPr="00416A82">
        <w:rPr>
          <w:rFonts w:ascii="TH SarabunPSK" w:hAnsi="TH SarabunPSK" w:cs="TH SarabunPSK"/>
          <w:sz w:val="28"/>
          <w:lang w:bidi="ar-SA"/>
        </w:rPr>
        <w:t xml:space="preserve"> </w:t>
      </w:r>
      <w:r w:rsidR="00160E6A">
        <w:rPr>
          <w:rFonts w:ascii="TH SarabunPSK" w:hAnsi="TH SarabunPSK" w:cs="TH SarabunPSK"/>
          <w:sz w:val="28"/>
          <w:lang w:bidi="ar-SA"/>
        </w:rPr>
        <w:t>4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>e</w:t>
      </w:r>
      <w:r w:rsidR="00160E6A">
        <w:rPr>
          <w:rFonts w:ascii="TH SarabunPSK" w:hAnsi="TH SarabunPSK" w:cs="TH SarabunPSK"/>
          <w:sz w:val="28"/>
          <w:lang w:bidi="ar-SA"/>
        </w:rPr>
        <w:t>d</w:t>
      </w:r>
      <w:r w:rsidRPr="00416A82">
        <w:rPr>
          <w:rFonts w:ascii="TH SarabunPSK" w:hAnsi="TH SarabunPSK" w:cs="TH SarabunPSK"/>
          <w:sz w:val="28"/>
          <w:lang w:bidi="ar-SA"/>
        </w:rPr>
        <w:t>. New York: John Wiley &amp; Sons</w:t>
      </w:r>
      <w:r>
        <w:rPr>
          <w:rFonts w:ascii="TH SarabunPSK" w:hAnsi="TH SarabunPSK" w:cs="TH SarabunPSK"/>
          <w:sz w:val="28"/>
          <w:lang w:bidi="ar-SA"/>
        </w:rPr>
        <w:t>.</w:t>
      </w:r>
    </w:p>
    <w:p w14:paraId="32777CC6" w14:textId="447A8E59" w:rsidR="0079385C" w:rsidRPr="00416A82" w:rsidRDefault="0079385C" w:rsidP="0079385C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Salkind, N. J., 2017.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Statistics for people who (think about) hate Statistics</w:t>
      </w:r>
      <w:r w:rsidRPr="00416A82">
        <w:rPr>
          <w:rFonts w:ascii="TH SarabunPSK" w:hAnsi="TH SarabunPSK" w:cs="TH SarabunPSK"/>
          <w:sz w:val="28"/>
          <w:lang w:bidi="ar-SA"/>
        </w:rPr>
        <w:t xml:space="preserve">. 6th ed. London: </w:t>
      </w:r>
    </w:p>
    <w:p w14:paraId="0CEDF73E" w14:textId="22585405" w:rsidR="0079385C" w:rsidRDefault="0079385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sz w:val="28"/>
          <w:cs/>
        </w:rPr>
        <w:tab/>
      </w:r>
      <w:r w:rsidRPr="00416A82">
        <w:rPr>
          <w:rFonts w:ascii="TH SarabunPSK" w:hAnsi="TH SarabunPSK" w:cs="TH SarabunPSK"/>
          <w:sz w:val="28"/>
          <w:lang w:bidi="ar-SA"/>
        </w:rPr>
        <w:t xml:space="preserve">SAGE Publications. </w:t>
      </w:r>
    </w:p>
    <w:p w14:paraId="42E0B3A2" w14:textId="6FB158F8" w:rsidR="00416A82" w:rsidRP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Thomas, G. (2017).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How to do your research project: a guide for students</w:t>
      </w:r>
      <w:r w:rsidRPr="00416A82">
        <w:rPr>
          <w:rFonts w:ascii="TH SarabunPSK" w:hAnsi="TH SarabunPSK" w:cs="TH SarabunPSK"/>
          <w:sz w:val="28"/>
          <w:lang w:bidi="ar-SA"/>
        </w:rPr>
        <w:t xml:space="preserve">. </w:t>
      </w:r>
      <w:bookmarkStart w:id="46" w:name="_Hlk167817692"/>
      <w:r w:rsidRPr="00416A82">
        <w:rPr>
          <w:rFonts w:ascii="TH SarabunPSK" w:hAnsi="TH SarabunPSK" w:cs="TH SarabunPSK"/>
          <w:sz w:val="28"/>
          <w:lang w:bidi="ar-SA"/>
        </w:rPr>
        <w:t>3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rd</w:t>
      </w:r>
      <w:r w:rsidRPr="00416A82">
        <w:rPr>
          <w:rFonts w:ascii="TH SarabunPSK" w:hAnsi="TH SarabunPSK" w:cs="TH SarabunPSK"/>
          <w:sz w:val="28"/>
          <w:lang w:bidi="ar-SA"/>
        </w:rPr>
        <w:t>ed</w:t>
      </w:r>
      <w:bookmarkEnd w:id="46"/>
      <w:r w:rsidRPr="00416A82">
        <w:rPr>
          <w:rFonts w:ascii="TH SarabunPSK" w:hAnsi="TH SarabunPSK" w:cs="TH SarabunPSK"/>
          <w:sz w:val="28"/>
          <w:lang w:bidi="ar-SA"/>
        </w:rPr>
        <w:t xml:space="preserve">. London: SAGE </w:t>
      </w:r>
    </w:p>
    <w:p w14:paraId="415830C2" w14:textId="369A71DF" w:rsidR="00416A82" w:rsidRPr="00416A82" w:rsidRDefault="005C59EC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>
        <w:rPr>
          <w:rFonts w:ascii="TH SarabunPSK" w:hAnsi="TH SarabunPSK" w:cs="TH SarabunPSK"/>
          <w:sz w:val="28"/>
          <w:cs/>
        </w:rPr>
        <w:tab/>
      </w:r>
      <w:r w:rsidR="00416A82" w:rsidRPr="00416A82">
        <w:rPr>
          <w:rFonts w:ascii="TH SarabunPSK" w:hAnsi="TH SarabunPSK" w:cs="TH SarabunPSK"/>
          <w:sz w:val="28"/>
          <w:lang w:bidi="ar-SA"/>
        </w:rPr>
        <w:t>Publications.</w:t>
      </w:r>
    </w:p>
    <w:p w14:paraId="6F535352" w14:textId="7A631B62" w:rsidR="00416A82" w:rsidRPr="00416A82" w:rsidRDefault="00416A82" w:rsidP="00416A82">
      <w:pPr>
        <w:spacing w:after="0" w:line="240" w:lineRule="auto"/>
        <w:rPr>
          <w:rFonts w:ascii="TH SarabunPSK" w:hAnsi="TH SarabunPSK" w:cs="TH SarabunPSK"/>
          <w:sz w:val="28"/>
          <w:lang w:bidi="ar-SA"/>
        </w:rPr>
      </w:pPr>
      <w:r w:rsidRPr="00416A82">
        <w:rPr>
          <w:rFonts w:ascii="TH SarabunPSK" w:hAnsi="TH SarabunPSK" w:cs="TH SarabunPSK"/>
          <w:sz w:val="28"/>
          <w:lang w:bidi="ar-SA"/>
        </w:rPr>
        <w:t xml:space="preserve">Woolfolk, A., (2018). </w:t>
      </w:r>
      <w:r w:rsidRPr="005C59EC">
        <w:rPr>
          <w:rFonts w:ascii="TH SarabunPSK" w:hAnsi="TH SarabunPSK" w:cs="TH SarabunPSK"/>
          <w:i/>
          <w:iCs/>
          <w:sz w:val="28"/>
          <w:lang w:bidi="ar-SA"/>
        </w:rPr>
        <w:t>Educational psychology: global edition</w:t>
      </w:r>
      <w:r w:rsidRPr="00416A82">
        <w:rPr>
          <w:rFonts w:ascii="TH SarabunPSK" w:hAnsi="TH SarabunPSK" w:cs="TH SarabunPSK"/>
          <w:sz w:val="28"/>
          <w:lang w:bidi="ar-SA"/>
        </w:rPr>
        <w:t>. 14</w:t>
      </w:r>
      <w:r w:rsidR="00160E6A" w:rsidRPr="00160E6A">
        <w:rPr>
          <w:rFonts w:ascii="TH SarabunPSK" w:hAnsi="TH SarabunPSK" w:cs="TH SarabunPSK"/>
          <w:sz w:val="28"/>
          <w:vertAlign w:val="superscript"/>
          <w:lang w:bidi="ar-SA"/>
        </w:rPr>
        <w:t>th</w:t>
      </w:r>
      <w:r w:rsidRPr="00416A82">
        <w:rPr>
          <w:rFonts w:ascii="TH SarabunPSK" w:hAnsi="TH SarabunPSK" w:cs="TH SarabunPSK"/>
          <w:sz w:val="28"/>
          <w:lang w:bidi="ar-SA"/>
        </w:rPr>
        <w:t>ed. Essex: Pearson Education.</w:t>
      </w:r>
    </w:p>
    <w:sectPr w:rsidR="00416A82" w:rsidRPr="00416A82" w:rsidSect="00E71A6C">
      <w:headerReference w:type="default" r:id="rId11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8140D" w14:textId="77777777" w:rsidR="007770A3" w:rsidRDefault="007770A3" w:rsidP="003F77AD">
      <w:pPr>
        <w:spacing w:after="0" w:line="240" w:lineRule="auto"/>
      </w:pPr>
      <w:r>
        <w:separator/>
      </w:r>
    </w:p>
  </w:endnote>
  <w:endnote w:type="continuationSeparator" w:id="0">
    <w:p w14:paraId="6A34BEF2" w14:textId="77777777" w:rsidR="007770A3" w:rsidRDefault="007770A3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0DE59" w14:textId="77777777" w:rsidR="007770A3" w:rsidRDefault="007770A3" w:rsidP="003F77AD">
      <w:pPr>
        <w:spacing w:after="0" w:line="240" w:lineRule="auto"/>
      </w:pPr>
      <w:r>
        <w:separator/>
      </w:r>
    </w:p>
  </w:footnote>
  <w:footnote w:type="continuationSeparator" w:id="0">
    <w:p w14:paraId="1647EAB1" w14:textId="77777777" w:rsidR="007770A3" w:rsidRDefault="007770A3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1464" w14:textId="77777777" w:rsidR="00BB384C" w:rsidRDefault="00A220A5" w:rsidP="00B24484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</w:p>
  <w:p w14:paraId="73049D3C" w14:textId="20AC1F14" w:rsidR="00A220A5" w:rsidRPr="00AA3091" w:rsidRDefault="00A220A5" w:rsidP="00B24484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220A5" w:rsidRDefault="00A220A5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220A5" w:rsidRPr="00FA40A6" w:rsidRDefault="00A220A5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A2C3D"/>
    <w:multiLevelType w:val="hybridMultilevel"/>
    <w:tmpl w:val="4D8C5AD4"/>
    <w:lvl w:ilvl="0" w:tplc="46603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D91451"/>
    <w:multiLevelType w:val="hybridMultilevel"/>
    <w:tmpl w:val="4FBC4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561E4"/>
    <w:multiLevelType w:val="hybridMultilevel"/>
    <w:tmpl w:val="4FBC4384"/>
    <w:lvl w:ilvl="0" w:tplc="DA7C7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0388">
    <w:abstractNumId w:val="9"/>
  </w:num>
  <w:num w:numId="2" w16cid:durableId="243564050">
    <w:abstractNumId w:val="0"/>
  </w:num>
  <w:num w:numId="3" w16cid:durableId="277027353">
    <w:abstractNumId w:val="8"/>
  </w:num>
  <w:num w:numId="4" w16cid:durableId="868645305">
    <w:abstractNumId w:val="5"/>
  </w:num>
  <w:num w:numId="5" w16cid:durableId="1264605225">
    <w:abstractNumId w:val="6"/>
  </w:num>
  <w:num w:numId="6" w16cid:durableId="35938098">
    <w:abstractNumId w:val="10"/>
  </w:num>
  <w:num w:numId="7" w16cid:durableId="813105556">
    <w:abstractNumId w:val="1"/>
  </w:num>
  <w:num w:numId="8" w16cid:durableId="1076320753">
    <w:abstractNumId w:val="4"/>
  </w:num>
  <w:num w:numId="9" w16cid:durableId="1274435330">
    <w:abstractNumId w:val="2"/>
  </w:num>
  <w:num w:numId="10" w16cid:durableId="2010595795">
    <w:abstractNumId w:val="7"/>
  </w:num>
  <w:num w:numId="11" w16cid:durableId="586547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35A9"/>
    <w:rsid w:val="000045AB"/>
    <w:rsid w:val="000054F5"/>
    <w:rsid w:val="00012DF3"/>
    <w:rsid w:val="0002076E"/>
    <w:rsid w:val="00033404"/>
    <w:rsid w:val="00067A16"/>
    <w:rsid w:val="000716BE"/>
    <w:rsid w:val="00077260"/>
    <w:rsid w:val="000819D7"/>
    <w:rsid w:val="00087388"/>
    <w:rsid w:val="00093F5D"/>
    <w:rsid w:val="000943DA"/>
    <w:rsid w:val="00095A00"/>
    <w:rsid w:val="000B0356"/>
    <w:rsid w:val="000B6302"/>
    <w:rsid w:val="000C2AE8"/>
    <w:rsid w:val="000C302D"/>
    <w:rsid w:val="000C5F69"/>
    <w:rsid w:val="000E64D5"/>
    <w:rsid w:val="000E7D6B"/>
    <w:rsid w:val="000F165B"/>
    <w:rsid w:val="000F5DB1"/>
    <w:rsid w:val="000F7B0B"/>
    <w:rsid w:val="0010494B"/>
    <w:rsid w:val="00104DFE"/>
    <w:rsid w:val="001125BD"/>
    <w:rsid w:val="00120326"/>
    <w:rsid w:val="001314B0"/>
    <w:rsid w:val="00131615"/>
    <w:rsid w:val="00131A90"/>
    <w:rsid w:val="0013335A"/>
    <w:rsid w:val="001343CA"/>
    <w:rsid w:val="00135516"/>
    <w:rsid w:val="001364F3"/>
    <w:rsid w:val="00137CA8"/>
    <w:rsid w:val="001503E7"/>
    <w:rsid w:val="001566C2"/>
    <w:rsid w:val="00157AF9"/>
    <w:rsid w:val="00160E6A"/>
    <w:rsid w:val="00163CAE"/>
    <w:rsid w:val="001663A8"/>
    <w:rsid w:val="001710B7"/>
    <w:rsid w:val="00177097"/>
    <w:rsid w:val="001943A9"/>
    <w:rsid w:val="00195EE9"/>
    <w:rsid w:val="001A2097"/>
    <w:rsid w:val="001A551D"/>
    <w:rsid w:val="001C6FE4"/>
    <w:rsid w:val="001D42A8"/>
    <w:rsid w:val="001E547D"/>
    <w:rsid w:val="001E7350"/>
    <w:rsid w:val="001F0D70"/>
    <w:rsid w:val="001F4B35"/>
    <w:rsid w:val="00200C0B"/>
    <w:rsid w:val="0020134C"/>
    <w:rsid w:val="002043FA"/>
    <w:rsid w:val="0021574F"/>
    <w:rsid w:val="0021577F"/>
    <w:rsid w:val="00216350"/>
    <w:rsid w:val="0025071B"/>
    <w:rsid w:val="002609F8"/>
    <w:rsid w:val="00267753"/>
    <w:rsid w:val="00272EF1"/>
    <w:rsid w:val="00274C17"/>
    <w:rsid w:val="0028784B"/>
    <w:rsid w:val="0029130B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40D2"/>
    <w:rsid w:val="002F69F7"/>
    <w:rsid w:val="00304B6D"/>
    <w:rsid w:val="003072A7"/>
    <w:rsid w:val="00314F5A"/>
    <w:rsid w:val="00317BD1"/>
    <w:rsid w:val="00322B12"/>
    <w:rsid w:val="00324656"/>
    <w:rsid w:val="00327DB8"/>
    <w:rsid w:val="003355C1"/>
    <w:rsid w:val="00336135"/>
    <w:rsid w:val="0034264C"/>
    <w:rsid w:val="00344021"/>
    <w:rsid w:val="00350597"/>
    <w:rsid w:val="003511DB"/>
    <w:rsid w:val="003518D6"/>
    <w:rsid w:val="00354F51"/>
    <w:rsid w:val="00355E06"/>
    <w:rsid w:val="00363556"/>
    <w:rsid w:val="00365F73"/>
    <w:rsid w:val="0037302A"/>
    <w:rsid w:val="00380574"/>
    <w:rsid w:val="00381044"/>
    <w:rsid w:val="0039148A"/>
    <w:rsid w:val="003963F0"/>
    <w:rsid w:val="003B113D"/>
    <w:rsid w:val="003B2BC2"/>
    <w:rsid w:val="003B3856"/>
    <w:rsid w:val="003B3971"/>
    <w:rsid w:val="003B3C3E"/>
    <w:rsid w:val="003C1D96"/>
    <w:rsid w:val="003C3099"/>
    <w:rsid w:val="003D2ED8"/>
    <w:rsid w:val="003D46CC"/>
    <w:rsid w:val="003D5C04"/>
    <w:rsid w:val="003D7401"/>
    <w:rsid w:val="003E384E"/>
    <w:rsid w:val="003F77AD"/>
    <w:rsid w:val="00416A82"/>
    <w:rsid w:val="00420FB3"/>
    <w:rsid w:val="00422A6A"/>
    <w:rsid w:val="00422D1D"/>
    <w:rsid w:val="00424476"/>
    <w:rsid w:val="00427744"/>
    <w:rsid w:val="00427884"/>
    <w:rsid w:val="00430570"/>
    <w:rsid w:val="00431A4D"/>
    <w:rsid w:val="00443877"/>
    <w:rsid w:val="00456E4C"/>
    <w:rsid w:val="00461171"/>
    <w:rsid w:val="00467E59"/>
    <w:rsid w:val="00474D86"/>
    <w:rsid w:val="00476B35"/>
    <w:rsid w:val="00480FFE"/>
    <w:rsid w:val="004840E2"/>
    <w:rsid w:val="00485513"/>
    <w:rsid w:val="00493774"/>
    <w:rsid w:val="004938ED"/>
    <w:rsid w:val="00493F6B"/>
    <w:rsid w:val="0049582A"/>
    <w:rsid w:val="004972C1"/>
    <w:rsid w:val="004A0962"/>
    <w:rsid w:val="004A1C1D"/>
    <w:rsid w:val="004A30D9"/>
    <w:rsid w:val="004A7BDB"/>
    <w:rsid w:val="004B0C67"/>
    <w:rsid w:val="004B72B7"/>
    <w:rsid w:val="004C0054"/>
    <w:rsid w:val="004E5B81"/>
    <w:rsid w:val="004F1697"/>
    <w:rsid w:val="004F579C"/>
    <w:rsid w:val="00501086"/>
    <w:rsid w:val="00501B0D"/>
    <w:rsid w:val="005042EC"/>
    <w:rsid w:val="005056A6"/>
    <w:rsid w:val="005071DC"/>
    <w:rsid w:val="00511D0F"/>
    <w:rsid w:val="00511D7D"/>
    <w:rsid w:val="00516C6C"/>
    <w:rsid w:val="00524363"/>
    <w:rsid w:val="005249CF"/>
    <w:rsid w:val="00526156"/>
    <w:rsid w:val="00526C0C"/>
    <w:rsid w:val="00534146"/>
    <w:rsid w:val="0055242A"/>
    <w:rsid w:val="00552BD8"/>
    <w:rsid w:val="00555416"/>
    <w:rsid w:val="00565EC1"/>
    <w:rsid w:val="00565EE8"/>
    <w:rsid w:val="00570F70"/>
    <w:rsid w:val="0059173B"/>
    <w:rsid w:val="00592271"/>
    <w:rsid w:val="005A31C8"/>
    <w:rsid w:val="005B55A0"/>
    <w:rsid w:val="005C59EC"/>
    <w:rsid w:val="005E004D"/>
    <w:rsid w:val="005E17BF"/>
    <w:rsid w:val="005E4358"/>
    <w:rsid w:val="005E5FF8"/>
    <w:rsid w:val="005F455D"/>
    <w:rsid w:val="005F5807"/>
    <w:rsid w:val="00612386"/>
    <w:rsid w:val="00657436"/>
    <w:rsid w:val="006653F7"/>
    <w:rsid w:val="00665C24"/>
    <w:rsid w:val="00667E65"/>
    <w:rsid w:val="00673CEC"/>
    <w:rsid w:val="00676926"/>
    <w:rsid w:val="00680F73"/>
    <w:rsid w:val="00685CEF"/>
    <w:rsid w:val="006925EF"/>
    <w:rsid w:val="006A3BD4"/>
    <w:rsid w:val="006B3026"/>
    <w:rsid w:val="006B6DF7"/>
    <w:rsid w:val="006D0522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ADF"/>
    <w:rsid w:val="00702DD3"/>
    <w:rsid w:val="00704AAF"/>
    <w:rsid w:val="00716734"/>
    <w:rsid w:val="00717A9A"/>
    <w:rsid w:val="00717B40"/>
    <w:rsid w:val="00752C9D"/>
    <w:rsid w:val="0075348C"/>
    <w:rsid w:val="00757C93"/>
    <w:rsid w:val="00767538"/>
    <w:rsid w:val="007770A3"/>
    <w:rsid w:val="00783150"/>
    <w:rsid w:val="0079385C"/>
    <w:rsid w:val="00795992"/>
    <w:rsid w:val="007A18C9"/>
    <w:rsid w:val="007A1D77"/>
    <w:rsid w:val="007B03A2"/>
    <w:rsid w:val="007B5B52"/>
    <w:rsid w:val="007C5010"/>
    <w:rsid w:val="007C5A38"/>
    <w:rsid w:val="007C5DDA"/>
    <w:rsid w:val="007C79A9"/>
    <w:rsid w:val="007D1F5C"/>
    <w:rsid w:val="007D4F95"/>
    <w:rsid w:val="007E2202"/>
    <w:rsid w:val="007F1A90"/>
    <w:rsid w:val="007F2967"/>
    <w:rsid w:val="008012AA"/>
    <w:rsid w:val="00802617"/>
    <w:rsid w:val="0080503F"/>
    <w:rsid w:val="008064ED"/>
    <w:rsid w:val="0081202E"/>
    <w:rsid w:val="00821EB7"/>
    <w:rsid w:val="0082338E"/>
    <w:rsid w:val="0082675A"/>
    <w:rsid w:val="00827080"/>
    <w:rsid w:val="00827219"/>
    <w:rsid w:val="00830869"/>
    <w:rsid w:val="00832080"/>
    <w:rsid w:val="00832744"/>
    <w:rsid w:val="008346D3"/>
    <w:rsid w:val="00836D73"/>
    <w:rsid w:val="00837360"/>
    <w:rsid w:val="00837C43"/>
    <w:rsid w:val="00842BC1"/>
    <w:rsid w:val="00851451"/>
    <w:rsid w:val="00872DB6"/>
    <w:rsid w:val="008752A3"/>
    <w:rsid w:val="0087597F"/>
    <w:rsid w:val="008822AC"/>
    <w:rsid w:val="00892A62"/>
    <w:rsid w:val="0089383E"/>
    <w:rsid w:val="00893C5E"/>
    <w:rsid w:val="00895CFF"/>
    <w:rsid w:val="008A028D"/>
    <w:rsid w:val="008A3553"/>
    <w:rsid w:val="008A7207"/>
    <w:rsid w:val="008B005B"/>
    <w:rsid w:val="008B3CB0"/>
    <w:rsid w:val="008B4895"/>
    <w:rsid w:val="008C621C"/>
    <w:rsid w:val="008C6AA6"/>
    <w:rsid w:val="008E1767"/>
    <w:rsid w:val="008E4A7F"/>
    <w:rsid w:val="009300DE"/>
    <w:rsid w:val="009313FC"/>
    <w:rsid w:val="009345D0"/>
    <w:rsid w:val="00935321"/>
    <w:rsid w:val="00935BFC"/>
    <w:rsid w:val="00935CB4"/>
    <w:rsid w:val="009409EF"/>
    <w:rsid w:val="00941F94"/>
    <w:rsid w:val="00944A4C"/>
    <w:rsid w:val="00947B0A"/>
    <w:rsid w:val="00953413"/>
    <w:rsid w:val="009639CA"/>
    <w:rsid w:val="00973FBF"/>
    <w:rsid w:val="00981B05"/>
    <w:rsid w:val="00986C05"/>
    <w:rsid w:val="009905C6"/>
    <w:rsid w:val="00991585"/>
    <w:rsid w:val="009968A2"/>
    <w:rsid w:val="009A0084"/>
    <w:rsid w:val="009A28CA"/>
    <w:rsid w:val="009B166E"/>
    <w:rsid w:val="009B36E3"/>
    <w:rsid w:val="009C1EB5"/>
    <w:rsid w:val="009C2C99"/>
    <w:rsid w:val="009C5839"/>
    <w:rsid w:val="009D1FB7"/>
    <w:rsid w:val="009E1EF4"/>
    <w:rsid w:val="00A00482"/>
    <w:rsid w:val="00A077CA"/>
    <w:rsid w:val="00A13E95"/>
    <w:rsid w:val="00A148AB"/>
    <w:rsid w:val="00A14D68"/>
    <w:rsid w:val="00A1557D"/>
    <w:rsid w:val="00A16CB5"/>
    <w:rsid w:val="00A220A5"/>
    <w:rsid w:val="00A23D75"/>
    <w:rsid w:val="00A24B07"/>
    <w:rsid w:val="00A319EB"/>
    <w:rsid w:val="00A348E0"/>
    <w:rsid w:val="00A413D5"/>
    <w:rsid w:val="00A567A7"/>
    <w:rsid w:val="00A62467"/>
    <w:rsid w:val="00A635E5"/>
    <w:rsid w:val="00A65A27"/>
    <w:rsid w:val="00A705F1"/>
    <w:rsid w:val="00A71795"/>
    <w:rsid w:val="00A75258"/>
    <w:rsid w:val="00A77DB5"/>
    <w:rsid w:val="00A83189"/>
    <w:rsid w:val="00A91C74"/>
    <w:rsid w:val="00AA3091"/>
    <w:rsid w:val="00AB507E"/>
    <w:rsid w:val="00AE2AC3"/>
    <w:rsid w:val="00AE2BA7"/>
    <w:rsid w:val="00B1191A"/>
    <w:rsid w:val="00B14385"/>
    <w:rsid w:val="00B16B99"/>
    <w:rsid w:val="00B16C7B"/>
    <w:rsid w:val="00B24484"/>
    <w:rsid w:val="00B30885"/>
    <w:rsid w:val="00B30FA8"/>
    <w:rsid w:val="00B44A9D"/>
    <w:rsid w:val="00B44D0E"/>
    <w:rsid w:val="00B45160"/>
    <w:rsid w:val="00B517F8"/>
    <w:rsid w:val="00B62C56"/>
    <w:rsid w:val="00B72623"/>
    <w:rsid w:val="00B769B2"/>
    <w:rsid w:val="00B833ED"/>
    <w:rsid w:val="00B84C9D"/>
    <w:rsid w:val="00BA173F"/>
    <w:rsid w:val="00BA54B4"/>
    <w:rsid w:val="00BA5CE3"/>
    <w:rsid w:val="00BB384C"/>
    <w:rsid w:val="00BB615F"/>
    <w:rsid w:val="00BB681C"/>
    <w:rsid w:val="00BC43BE"/>
    <w:rsid w:val="00BD4FA1"/>
    <w:rsid w:val="00BE0119"/>
    <w:rsid w:val="00BE1E63"/>
    <w:rsid w:val="00BE6BF4"/>
    <w:rsid w:val="00BE73D3"/>
    <w:rsid w:val="00BF1213"/>
    <w:rsid w:val="00BF540F"/>
    <w:rsid w:val="00BF56B8"/>
    <w:rsid w:val="00BF7DF5"/>
    <w:rsid w:val="00C0256C"/>
    <w:rsid w:val="00C1278D"/>
    <w:rsid w:val="00C22813"/>
    <w:rsid w:val="00C320EF"/>
    <w:rsid w:val="00C35DF1"/>
    <w:rsid w:val="00C4394C"/>
    <w:rsid w:val="00C440B6"/>
    <w:rsid w:val="00C55DE7"/>
    <w:rsid w:val="00C578B4"/>
    <w:rsid w:val="00C6441E"/>
    <w:rsid w:val="00C65792"/>
    <w:rsid w:val="00C66722"/>
    <w:rsid w:val="00C7534A"/>
    <w:rsid w:val="00C82B70"/>
    <w:rsid w:val="00C842FB"/>
    <w:rsid w:val="00C8538D"/>
    <w:rsid w:val="00C91D17"/>
    <w:rsid w:val="00C91D63"/>
    <w:rsid w:val="00CA01CD"/>
    <w:rsid w:val="00CA239E"/>
    <w:rsid w:val="00CA5F59"/>
    <w:rsid w:val="00CA7D33"/>
    <w:rsid w:val="00CA7E9C"/>
    <w:rsid w:val="00CB2AC0"/>
    <w:rsid w:val="00CB4090"/>
    <w:rsid w:val="00CC19D5"/>
    <w:rsid w:val="00CC1D90"/>
    <w:rsid w:val="00CC4011"/>
    <w:rsid w:val="00CD04D5"/>
    <w:rsid w:val="00CD605F"/>
    <w:rsid w:val="00CE2385"/>
    <w:rsid w:val="00CE46D6"/>
    <w:rsid w:val="00CF6D93"/>
    <w:rsid w:val="00CF76FD"/>
    <w:rsid w:val="00D01BC6"/>
    <w:rsid w:val="00D055F1"/>
    <w:rsid w:val="00D06BB9"/>
    <w:rsid w:val="00D12961"/>
    <w:rsid w:val="00D20248"/>
    <w:rsid w:val="00D230E6"/>
    <w:rsid w:val="00D23402"/>
    <w:rsid w:val="00D3097B"/>
    <w:rsid w:val="00D32EDA"/>
    <w:rsid w:val="00D33850"/>
    <w:rsid w:val="00D35E84"/>
    <w:rsid w:val="00D438D8"/>
    <w:rsid w:val="00D750B3"/>
    <w:rsid w:val="00D75DF5"/>
    <w:rsid w:val="00D76AAB"/>
    <w:rsid w:val="00D82C19"/>
    <w:rsid w:val="00D8436D"/>
    <w:rsid w:val="00D87E6E"/>
    <w:rsid w:val="00D958D7"/>
    <w:rsid w:val="00D95F9F"/>
    <w:rsid w:val="00DA0746"/>
    <w:rsid w:val="00DA39B8"/>
    <w:rsid w:val="00DA403F"/>
    <w:rsid w:val="00DA5F2F"/>
    <w:rsid w:val="00DB6530"/>
    <w:rsid w:val="00DC0EE9"/>
    <w:rsid w:val="00DC0F30"/>
    <w:rsid w:val="00DC6C61"/>
    <w:rsid w:val="00DC7AFF"/>
    <w:rsid w:val="00DD1848"/>
    <w:rsid w:val="00DD3F00"/>
    <w:rsid w:val="00DD4A58"/>
    <w:rsid w:val="00DD73FF"/>
    <w:rsid w:val="00DE360A"/>
    <w:rsid w:val="00DE380E"/>
    <w:rsid w:val="00DE4C74"/>
    <w:rsid w:val="00DE61E9"/>
    <w:rsid w:val="00DF3498"/>
    <w:rsid w:val="00E11D72"/>
    <w:rsid w:val="00E13DA4"/>
    <w:rsid w:val="00E20843"/>
    <w:rsid w:val="00E2088C"/>
    <w:rsid w:val="00E250A3"/>
    <w:rsid w:val="00E263B3"/>
    <w:rsid w:val="00E476DA"/>
    <w:rsid w:val="00E545BF"/>
    <w:rsid w:val="00E568B4"/>
    <w:rsid w:val="00E61F32"/>
    <w:rsid w:val="00E71A6C"/>
    <w:rsid w:val="00E720E7"/>
    <w:rsid w:val="00E7403C"/>
    <w:rsid w:val="00E76EA4"/>
    <w:rsid w:val="00E93976"/>
    <w:rsid w:val="00E95F5F"/>
    <w:rsid w:val="00E97D5D"/>
    <w:rsid w:val="00EA48F6"/>
    <w:rsid w:val="00EB1DAB"/>
    <w:rsid w:val="00EB65C4"/>
    <w:rsid w:val="00EC0BB8"/>
    <w:rsid w:val="00EC3ABD"/>
    <w:rsid w:val="00EC7E7C"/>
    <w:rsid w:val="00ED2159"/>
    <w:rsid w:val="00ED319B"/>
    <w:rsid w:val="00ED3FE6"/>
    <w:rsid w:val="00EE1370"/>
    <w:rsid w:val="00EE18C7"/>
    <w:rsid w:val="00EE4FC3"/>
    <w:rsid w:val="00EE7144"/>
    <w:rsid w:val="00EF5EF7"/>
    <w:rsid w:val="00EF728A"/>
    <w:rsid w:val="00F04BEF"/>
    <w:rsid w:val="00F139D8"/>
    <w:rsid w:val="00F17761"/>
    <w:rsid w:val="00F220FE"/>
    <w:rsid w:val="00F30321"/>
    <w:rsid w:val="00F33C33"/>
    <w:rsid w:val="00F347B9"/>
    <w:rsid w:val="00F44EFC"/>
    <w:rsid w:val="00F53C7C"/>
    <w:rsid w:val="00F55450"/>
    <w:rsid w:val="00F65279"/>
    <w:rsid w:val="00F6790B"/>
    <w:rsid w:val="00F76724"/>
    <w:rsid w:val="00F9130C"/>
    <w:rsid w:val="00F9141A"/>
    <w:rsid w:val="00F91A9A"/>
    <w:rsid w:val="00FA2E4C"/>
    <w:rsid w:val="00FA40A6"/>
    <w:rsid w:val="00FD0B8A"/>
    <w:rsid w:val="00FF2D29"/>
    <w:rsid w:val="00FF4339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D9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02617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79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%206212610024@rumail.ru.ac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iets.or.th/th/content/view/118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%206212610024@rumail.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BC5D-D033-43A0-992F-D4AF10AC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10</Pages>
  <Words>4558</Words>
  <Characters>25983</Characters>
  <Application>Microsoft Office Word</Application>
  <DocSecurity>0</DocSecurity>
  <Lines>216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LOMPONG</cp:lastModifiedBy>
  <cp:revision>38</cp:revision>
  <cp:lastPrinted>2023-05-11T06:50:00Z</cp:lastPrinted>
  <dcterms:created xsi:type="dcterms:W3CDTF">2024-05-20T15:19:00Z</dcterms:created>
  <dcterms:modified xsi:type="dcterms:W3CDTF">2024-05-28T12:45:00Z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