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FCAA" w14:textId="77777777" w:rsidR="00C47385" w:rsidRPr="00C47385" w:rsidRDefault="00C47385" w:rsidP="00C47385">
      <w:pPr>
        <w:pStyle w:val="af2"/>
        <w:tabs>
          <w:tab w:val="left" w:pos="0"/>
        </w:tabs>
        <w:jc w:val="center"/>
        <w:rPr>
          <w:rFonts w:ascii="TH SarabunPSK" w:hAnsi="TH SarabunPSK" w:cs="TH SarabunPSK"/>
          <w:b/>
          <w:bCs/>
          <w:sz w:val="36"/>
          <w:szCs w:val="36"/>
        </w:rPr>
      </w:pPr>
      <w:bookmarkStart w:id="0" w:name="_Hlk134186457"/>
      <w:r w:rsidRPr="00C47385">
        <w:rPr>
          <w:rFonts w:ascii="TH SarabunPSK" w:hAnsi="TH SarabunPSK" w:cs="TH SarabunPSK"/>
          <w:b/>
          <w:bCs/>
          <w:sz w:val="36"/>
          <w:szCs w:val="36"/>
          <w:cs/>
        </w:rPr>
        <w:t>การศึกษาทักษะการเจรจาต่อรองของผู้บริหารสถานศึกษา ในโรงเรียนเครือข่ายศรีสวัสดิ์ 2</w:t>
      </w:r>
    </w:p>
    <w:p w14:paraId="3C87B8EA" w14:textId="52F9B722" w:rsidR="001943A9" w:rsidRDefault="00C47385" w:rsidP="00C47385">
      <w:pPr>
        <w:pStyle w:val="af2"/>
        <w:tabs>
          <w:tab w:val="left" w:pos="0"/>
        </w:tabs>
        <w:jc w:val="center"/>
        <w:rPr>
          <w:rFonts w:ascii="TH SarabunPSK" w:hAnsi="TH SarabunPSK" w:cs="TH SarabunPSK"/>
          <w:b/>
          <w:bCs/>
          <w:sz w:val="36"/>
          <w:szCs w:val="36"/>
        </w:rPr>
      </w:pPr>
      <w:r w:rsidRPr="00C47385">
        <w:rPr>
          <w:rFonts w:ascii="TH SarabunPSK" w:hAnsi="TH SarabunPSK" w:cs="TH SarabunPSK"/>
          <w:b/>
          <w:bCs/>
          <w:sz w:val="36"/>
          <w:szCs w:val="36"/>
          <w:cs/>
        </w:rPr>
        <w:t>สำนักงานเขตพื้นที่การศึกษาประถมศึกษากาญจนบุรี เขต 1</w:t>
      </w:r>
    </w:p>
    <w:p w14:paraId="03A41E5B" w14:textId="77777777" w:rsidR="00C47385" w:rsidRPr="00A24B07" w:rsidRDefault="00C47385" w:rsidP="00C47385">
      <w:pPr>
        <w:pStyle w:val="af2"/>
        <w:tabs>
          <w:tab w:val="left" w:pos="0"/>
        </w:tabs>
        <w:jc w:val="center"/>
        <w:rPr>
          <w:rFonts w:ascii="TH SarabunPSK" w:hAnsi="TH SarabunPSK" w:cs="TH SarabunPSK"/>
          <w:b/>
          <w:bCs/>
          <w:sz w:val="28"/>
        </w:rPr>
      </w:pPr>
    </w:p>
    <w:bookmarkEnd w:id="0"/>
    <w:p w14:paraId="442D35E8" w14:textId="77777777" w:rsidR="00C47385" w:rsidRPr="005E7E32"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Cs/>
          <w:color w:val="000000"/>
          <w:sz w:val="32"/>
          <w:szCs w:val="32"/>
          <w:vertAlign w:val="superscript"/>
        </w:rPr>
      </w:pPr>
      <w:r w:rsidRPr="005E7E32">
        <w:rPr>
          <w:rFonts w:ascii="TH SarabunPSK" w:eastAsia="Sarabun" w:hAnsi="TH SarabunPSK" w:cs="TH SarabunPSK"/>
          <w:bCs/>
          <w:color w:val="000000"/>
          <w:sz w:val="32"/>
          <w:szCs w:val="32"/>
          <w:cs/>
        </w:rPr>
        <w:t xml:space="preserve">ปรียาภัทร ผายพิมพ์ </w:t>
      </w:r>
      <w:r w:rsidRPr="005E7E32">
        <w:rPr>
          <w:rFonts w:ascii="TH SarabunPSK" w:eastAsia="Sarabun" w:hAnsi="TH SarabunPSK" w:cs="TH SarabunPSK"/>
          <w:bCs/>
          <w:color w:val="000000"/>
          <w:sz w:val="32"/>
          <w:szCs w:val="32"/>
          <w:vertAlign w:val="superscript"/>
        </w:rPr>
        <w:t xml:space="preserve">1 </w:t>
      </w:r>
      <w:r w:rsidRPr="005E7E32">
        <w:rPr>
          <w:rFonts w:ascii="TH SarabunPSK" w:eastAsia="Sarabun" w:hAnsi="TH SarabunPSK" w:cs="TH SarabunPSK"/>
          <w:bCs/>
          <w:color w:val="000000"/>
          <w:sz w:val="32"/>
          <w:szCs w:val="32"/>
          <w:cs/>
        </w:rPr>
        <w:t xml:space="preserve">และ </w:t>
      </w:r>
      <w:proofErr w:type="spellStart"/>
      <w:r w:rsidRPr="005E7E32">
        <w:rPr>
          <w:rFonts w:ascii="TH SarabunPSK" w:eastAsia="Sarabun" w:hAnsi="TH SarabunPSK" w:cs="TH SarabunPSK"/>
          <w:bCs/>
          <w:color w:val="000000"/>
          <w:sz w:val="32"/>
          <w:szCs w:val="32"/>
          <w:cs/>
        </w:rPr>
        <w:t>นั</w:t>
      </w:r>
      <w:proofErr w:type="spellEnd"/>
      <w:r w:rsidRPr="005E7E32">
        <w:rPr>
          <w:rFonts w:ascii="TH SarabunPSK" w:eastAsia="Sarabun" w:hAnsi="TH SarabunPSK" w:cs="TH SarabunPSK"/>
          <w:bCs/>
          <w:color w:val="000000"/>
          <w:sz w:val="32"/>
          <w:szCs w:val="32"/>
          <w:cs/>
        </w:rPr>
        <w:t xml:space="preserve">นทิยา น้อยจันทร์ </w:t>
      </w:r>
      <w:r w:rsidRPr="005E7E32">
        <w:rPr>
          <w:rFonts w:ascii="TH SarabunPSK" w:eastAsia="Sarabun" w:hAnsi="TH SarabunPSK" w:cs="TH SarabunPSK"/>
          <w:bCs/>
          <w:color w:val="000000"/>
          <w:sz w:val="32"/>
          <w:szCs w:val="32"/>
          <w:vertAlign w:val="superscript"/>
        </w:rPr>
        <w:t>2</w:t>
      </w:r>
    </w:p>
    <w:p w14:paraId="1579D502" w14:textId="77777777" w:rsidR="00C47385"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Cs/>
          <w:color w:val="000000"/>
          <w:sz w:val="24"/>
          <w:szCs w:val="24"/>
        </w:rPr>
      </w:pPr>
      <w:r w:rsidRPr="005E7E32">
        <w:rPr>
          <w:rFonts w:ascii="TH SarabunPSK" w:eastAsia="Sarabun" w:hAnsi="TH SarabunPSK" w:cs="TH SarabunPSK"/>
          <w:bCs/>
          <w:color w:val="000000"/>
          <w:sz w:val="24"/>
          <w:szCs w:val="24"/>
          <w:vertAlign w:val="superscript"/>
        </w:rPr>
        <w:t>1</w:t>
      </w:r>
      <w:r w:rsidRPr="00D80BA9">
        <w:rPr>
          <w:rFonts w:ascii="TH SarabunPSK" w:eastAsia="Sarabun" w:hAnsi="TH SarabunPSK" w:cs="TH SarabunPSK" w:hint="cs"/>
          <w:bCs/>
          <w:color w:val="000000"/>
          <w:sz w:val="24"/>
          <w:szCs w:val="24"/>
          <w:cs/>
        </w:rPr>
        <w:t>นักศึกษาสาขาวิชการาบริหารการศึกษา</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บัณฑิตวิทยาลัย</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มหาวิทยาลัยราชภัฏสวน</w:t>
      </w:r>
      <w:proofErr w:type="spellStart"/>
      <w:r w:rsidRPr="00D80BA9">
        <w:rPr>
          <w:rFonts w:ascii="TH SarabunPSK" w:eastAsia="Sarabun" w:hAnsi="TH SarabunPSK" w:cs="TH SarabunPSK" w:hint="cs"/>
          <w:bCs/>
          <w:color w:val="000000"/>
          <w:sz w:val="24"/>
          <w:szCs w:val="24"/>
          <w:cs/>
        </w:rPr>
        <w:t>สุนัน</w:t>
      </w:r>
      <w:proofErr w:type="spellEnd"/>
      <w:r w:rsidRPr="00D80BA9">
        <w:rPr>
          <w:rFonts w:ascii="TH SarabunPSK" w:eastAsia="Sarabun" w:hAnsi="TH SarabunPSK" w:cs="TH SarabunPSK" w:hint="cs"/>
          <w:bCs/>
          <w:color w:val="000000"/>
          <w:sz w:val="24"/>
          <w:szCs w:val="24"/>
          <w:cs/>
        </w:rPr>
        <w:t>ทา</w:t>
      </w:r>
      <w:r w:rsidRPr="005E7E32">
        <w:rPr>
          <w:rFonts w:ascii="TH SarabunPSK" w:eastAsia="Sarabun" w:hAnsi="TH SarabunPSK" w:cs="TH SarabunPSK"/>
          <w:bCs/>
          <w:color w:val="000000"/>
          <w:sz w:val="24"/>
          <w:szCs w:val="24"/>
          <w:cs/>
        </w:rPr>
        <w:t xml:space="preserve"> </w:t>
      </w:r>
    </w:p>
    <w:p w14:paraId="7DED6B64" w14:textId="77777777" w:rsidR="00C47385" w:rsidRPr="00D80BA9"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Cs/>
          <w:color w:val="000000"/>
          <w:sz w:val="24"/>
          <w:szCs w:val="24"/>
          <w:vertAlign w:val="superscript"/>
        </w:rPr>
      </w:pPr>
      <w:r>
        <w:rPr>
          <w:rFonts w:ascii="TH SarabunPSK" w:eastAsia="Sarabun" w:hAnsi="TH SarabunPSK" w:cs="TH SarabunPSK"/>
          <w:bCs/>
          <w:color w:val="000000"/>
          <w:sz w:val="24"/>
          <w:szCs w:val="24"/>
          <w:vertAlign w:val="superscript"/>
        </w:rPr>
        <w:t>2</w:t>
      </w:r>
      <w:r w:rsidRPr="00D80BA9">
        <w:rPr>
          <w:rFonts w:ascii="TH SarabunPSK" w:eastAsia="Sarabun" w:hAnsi="TH SarabunPSK" w:cs="TH SarabunPSK" w:hint="cs"/>
          <w:bCs/>
          <w:color w:val="000000"/>
          <w:sz w:val="24"/>
          <w:szCs w:val="24"/>
          <w:cs/>
        </w:rPr>
        <w:t>อาจารย์ที่ปรึกษาหลัก</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สาขาวิชาการบริหารการศึกษา</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บัณฑิตวิทยาลัย</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มหาวิทยาลัยราชภัฏสวน</w:t>
      </w:r>
      <w:proofErr w:type="spellStart"/>
      <w:r w:rsidRPr="00D80BA9">
        <w:rPr>
          <w:rFonts w:ascii="TH SarabunPSK" w:eastAsia="Sarabun" w:hAnsi="TH SarabunPSK" w:cs="TH SarabunPSK" w:hint="cs"/>
          <w:bCs/>
          <w:color w:val="000000"/>
          <w:sz w:val="24"/>
          <w:szCs w:val="24"/>
          <w:cs/>
        </w:rPr>
        <w:t>สุนัน</w:t>
      </w:r>
      <w:proofErr w:type="spellEnd"/>
      <w:r w:rsidRPr="00D80BA9">
        <w:rPr>
          <w:rFonts w:ascii="TH SarabunPSK" w:eastAsia="Sarabun" w:hAnsi="TH SarabunPSK" w:cs="TH SarabunPSK" w:hint="cs"/>
          <w:bCs/>
          <w:color w:val="000000"/>
          <w:sz w:val="24"/>
          <w:szCs w:val="24"/>
          <w:cs/>
        </w:rPr>
        <w:t>ทา</w:t>
      </w:r>
    </w:p>
    <w:p w14:paraId="183DC7FA" w14:textId="77777777" w:rsidR="00C47385" w:rsidRPr="005E7E32"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8"/>
        </w:rPr>
      </w:pPr>
      <w:r w:rsidRPr="005E7E32">
        <w:rPr>
          <w:rFonts w:ascii="TH SarabunPSK" w:eastAsia="Sarabun" w:hAnsi="TH SarabunPSK" w:cs="TH SarabunPSK"/>
          <w:b/>
          <w:color w:val="000000"/>
          <w:sz w:val="24"/>
          <w:szCs w:val="24"/>
          <w:vertAlign w:val="superscript"/>
        </w:rPr>
        <w:t>1</w:t>
      </w:r>
      <w:r w:rsidRPr="005E7E32">
        <w:rPr>
          <w:rFonts w:ascii="TH SarabunPSK" w:eastAsia="Sarabun" w:hAnsi="TH SarabunPSK" w:cs="TH SarabunPSK"/>
          <w:b/>
          <w:color w:val="000000"/>
          <w:sz w:val="24"/>
          <w:szCs w:val="24"/>
        </w:rPr>
        <w:t xml:space="preserve">Email: s65561802029@ssru.ac.th, </w:t>
      </w:r>
      <w:r w:rsidRPr="005E7E32">
        <w:rPr>
          <w:rFonts w:ascii="TH SarabunPSK" w:eastAsia="Sarabun" w:hAnsi="TH SarabunPSK" w:cs="TH SarabunPSK"/>
          <w:b/>
          <w:color w:val="000000"/>
          <w:sz w:val="24"/>
          <w:szCs w:val="24"/>
          <w:vertAlign w:val="superscript"/>
        </w:rPr>
        <w:t>2</w:t>
      </w:r>
      <w:r w:rsidRPr="005E7E32">
        <w:rPr>
          <w:rFonts w:ascii="TH SarabunPSK" w:eastAsia="Sarabun" w:hAnsi="TH SarabunPSK" w:cs="TH SarabunPSK"/>
          <w:b/>
          <w:color w:val="000000"/>
          <w:sz w:val="24"/>
          <w:szCs w:val="24"/>
        </w:rPr>
        <w:t>Email: nuntiya.no@ssru.ac.th</w:t>
      </w:r>
    </w:p>
    <w:p w14:paraId="39B9F755" w14:textId="77777777" w:rsidR="00C47385" w:rsidRPr="00A24B07" w:rsidRDefault="00C47385" w:rsidP="00BF56B8">
      <w:pPr>
        <w:pStyle w:val="af2"/>
        <w:tabs>
          <w:tab w:val="left" w:pos="2042"/>
        </w:tabs>
        <w:rPr>
          <w:rFonts w:ascii="TH SarabunPSK" w:hAnsi="TH SarabunPSK" w:cs="TH SarabunPSK"/>
          <w:b/>
          <w:bCs/>
          <w:sz w:val="28"/>
        </w:rPr>
      </w:pPr>
    </w:p>
    <w:p w14:paraId="7FCBC3D0" w14:textId="77777777" w:rsidR="00511D0F" w:rsidRPr="00A24B07" w:rsidRDefault="00511D0F" w:rsidP="00BF56B8">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4EC75B2A" w14:textId="762C306D" w:rsidR="00C47385" w:rsidRPr="00C47385" w:rsidRDefault="00C47385" w:rsidP="008A4C95">
      <w:pPr>
        <w:pStyle w:val="af2"/>
        <w:ind w:firstLine="720"/>
        <w:jc w:val="thaiDistribute"/>
        <w:rPr>
          <w:rFonts w:ascii="TH SarabunPSK" w:hAnsi="TH SarabunPSK" w:cs="TH SarabunPSK"/>
          <w:sz w:val="28"/>
        </w:rPr>
      </w:pPr>
      <w:r w:rsidRPr="00C47385">
        <w:rPr>
          <w:rFonts w:ascii="TH SarabunPSK" w:hAnsi="TH SarabunPSK" w:cs="TH SarabunPSK"/>
          <w:sz w:val="28"/>
          <w:cs/>
        </w:rPr>
        <w:t>การค้นคว้าอิสระนี้มีวัตถุประสงค์เพื่อ 1) ศึกษาระดับทักษะการเจรจาต่อรองของผู้บริหารศึกษา ในโรงเรียนเครือข่ายศรีสวัสดิ์ 2 สำนักงานเขตพื้นที่การศึกษาประถมศึกษากาญจนบุรี เขต 1 2) เปรียบเทียบทักษะการเจรจาต่อรองของผู้บริหาร</w:t>
      </w:r>
      <w:r w:rsidR="008A4C95">
        <w:rPr>
          <w:rFonts w:ascii="TH SarabunPSK" w:hAnsi="TH SarabunPSK" w:cs="TH SarabunPSK" w:hint="cs"/>
          <w:sz w:val="28"/>
          <w:cs/>
        </w:rPr>
        <w:t>สถาน</w:t>
      </w:r>
      <w:r w:rsidRPr="00C47385">
        <w:rPr>
          <w:rFonts w:ascii="TH SarabunPSK" w:hAnsi="TH SarabunPSK" w:cs="TH SarabunPSK"/>
          <w:sz w:val="28"/>
          <w:cs/>
        </w:rPr>
        <w:t>ศึกษาในโรงเรียนเครือข่ายศรีสวัสดิ์ 2  สำนักงานเขตพื้นที่การศึกษาประถมศึกษากาญจนบุรี เขต 1 จำแนกตามเพศ และประสบการณ์การทำงาน การวิจัยนี้เป็นการวิจัยเชิงปริมาณ โดยศึกษาจากกลุ่มตัวอย่าง ของโรงเรียนในเครือข่ายศรีสวัสดิ์ 2 จำนวน 10 โรงเรียน ผู้ให้ข้อมูลประกอบไปด้วย ผู้บริหารสถานศึกษา จำนวน 8 คน ครู จำนวน 82 คน และบุคลากร                     ทางการศึกษา จำนวน 7 คน โดยการหาขนาดกลุ่มตัวอย่างโดยใช้ตารางการประมาณการขนาดกลุ่มตัวอย่างเ</w:t>
      </w:r>
      <w:proofErr w:type="spellStart"/>
      <w:r w:rsidRPr="00C47385">
        <w:rPr>
          <w:rFonts w:ascii="TH SarabunPSK" w:hAnsi="TH SarabunPSK" w:cs="TH SarabunPSK"/>
          <w:sz w:val="28"/>
          <w:cs/>
        </w:rPr>
        <w:t>คร</w:t>
      </w:r>
      <w:proofErr w:type="spellEnd"/>
      <w:r w:rsidRPr="00C47385">
        <w:rPr>
          <w:rFonts w:ascii="TH SarabunPSK" w:hAnsi="TH SarabunPSK" w:cs="TH SarabunPSK"/>
          <w:sz w:val="28"/>
          <w:cs/>
        </w:rPr>
        <w:t>จซี่ มอร์แกน โดยทำการสุ่มแบบชั้นภูมิ เครื่องมือที่ใช้ในการวิจัยครั้งนี้ คือแบบสอบถามทักษะการเจรจาต่อรองของผู้บริหารศึกษา               ในโรงเรียนเครือข่ายศรีสวัสดิ์ 2  สำนักงานเขตพื้นที่การศึกษาประถมศึกษากาญจนบุรี เขต 1 สถิติที่ใช้ในการวิเคราะห์ข้อมูล คือ ค่าความถี่ ร้อยละ ค่าเฉลี่ย ส่วนเบี่ยงเบนมาตรฐานและการทดสอบค่าที (</w:t>
      </w:r>
      <w:r w:rsidRPr="00C47385">
        <w:rPr>
          <w:rFonts w:ascii="TH SarabunPSK" w:hAnsi="TH SarabunPSK" w:cs="TH SarabunPSK"/>
          <w:sz w:val="28"/>
        </w:rPr>
        <w:t xml:space="preserve">t-test) </w:t>
      </w:r>
      <w:r w:rsidRPr="00C47385">
        <w:rPr>
          <w:rFonts w:ascii="TH SarabunPSK" w:hAnsi="TH SarabunPSK" w:cs="TH SarabunPSK"/>
          <w:sz w:val="28"/>
          <w:cs/>
        </w:rPr>
        <w:t>ผลการวิจัยพบว่า</w:t>
      </w:r>
      <w:r>
        <w:rPr>
          <w:rFonts w:ascii="TH SarabunPSK" w:hAnsi="TH SarabunPSK" w:cs="TH SarabunPSK"/>
          <w:sz w:val="28"/>
        </w:rPr>
        <w:t xml:space="preserve">                                       </w:t>
      </w:r>
      <w:r w:rsidRPr="00C47385">
        <w:rPr>
          <w:rFonts w:ascii="TH SarabunPSK" w:hAnsi="TH SarabunPSK" w:cs="TH SarabunPSK"/>
          <w:sz w:val="28"/>
          <w:cs/>
        </w:rPr>
        <w:t xml:space="preserve"> 1) ระดับทักษะการเจรจาต่อรองของผู้บริหารศึกษา ในโรงเรียนเครือข่ายศรีสวัสดิ์ 2 สำนักงานเขตพื้นที่การศึกษาประถมศึกษากาญจนบุรี เขต 1 โดยภาพรวมอยู่ในระดับมาก และ 2) ผู้บริหารสถานศึกษา ครู และบุคลากรทางการศึกษา ทักษะการเจรจาต่อรองของผู้บริหารศึกษาในโรงเรียนเครือข่ายศรีสวัสดิ์ 2  สำนักงานเขตพื้นที่การศึกษาประถมศึกษากาญจนบุรี เขต 1 จำแนกตามเพศ พบว่า ผู้ตอบแบบสอบถามมีเพศต่างกันแต่มีความคิดเห็นไม่แตกต่างกัน และประสบการณ์</w:t>
      </w:r>
      <w:proofErr w:type="spellStart"/>
      <w:r w:rsidRPr="00C47385">
        <w:rPr>
          <w:rFonts w:ascii="TH SarabunPSK" w:hAnsi="TH SarabunPSK" w:cs="TH SarabunPSK"/>
          <w:sz w:val="28"/>
          <w:cs/>
        </w:rPr>
        <w:t>ทํางาน</w:t>
      </w:r>
      <w:proofErr w:type="spellEnd"/>
      <w:r w:rsidRPr="00C47385">
        <w:rPr>
          <w:rFonts w:ascii="TH SarabunPSK" w:hAnsi="TH SarabunPSK" w:cs="TH SarabunPSK"/>
          <w:sz w:val="28"/>
          <w:cs/>
        </w:rPr>
        <w:t xml:space="preserve"> 30 ปีขึ้นไป มีความคิดเห็นในภาพรวมต่อทักษะการเจรจาต่อรองของผู้บริหารโรงเรียนในเครือข่ายศรีสวัสดิ์ 2 สำนักงานเขตพื้นที่การศึกษาประถมศึกษากาญจนบุรี เขต 1 มากกว่าผู้บริหารสถานศึกษา ครูและบุคลากรทางการศึกษาที่มีประสบการณ์</w:t>
      </w:r>
      <w:proofErr w:type="spellStart"/>
      <w:r w:rsidRPr="00C47385">
        <w:rPr>
          <w:rFonts w:ascii="TH SarabunPSK" w:hAnsi="TH SarabunPSK" w:cs="TH SarabunPSK"/>
          <w:sz w:val="28"/>
          <w:cs/>
        </w:rPr>
        <w:t>ทํางาน</w:t>
      </w:r>
      <w:proofErr w:type="spellEnd"/>
      <w:r w:rsidRPr="00C47385">
        <w:rPr>
          <w:rFonts w:ascii="TH SarabunPSK" w:hAnsi="TH SarabunPSK" w:cs="TH SarabunPSK"/>
          <w:sz w:val="28"/>
          <w:cs/>
        </w:rPr>
        <w:t>น้อยกว่า 10 ปี</w:t>
      </w:r>
      <w:r w:rsidRPr="00C47385">
        <w:rPr>
          <w:rFonts w:ascii="TH SarabunPSK" w:hAnsi="TH SarabunPSK" w:cs="TH SarabunPSK"/>
          <w:sz w:val="28"/>
        </w:rPr>
        <w:t xml:space="preserve">, </w:t>
      </w:r>
      <w:r w:rsidRPr="00C47385">
        <w:rPr>
          <w:rFonts w:ascii="TH SarabunPSK" w:hAnsi="TH SarabunPSK" w:cs="TH SarabunPSK"/>
          <w:sz w:val="28"/>
          <w:cs/>
        </w:rPr>
        <w:t>10 – 20 ปี และ 21 – 30 ปี</w:t>
      </w:r>
    </w:p>
    <w:p w14:paraId="51013D16" w14:textId="77777777" w:rsidR="00C47385" w:rsidRPr="00C47385" w:rsidRDefault="00C47385" w:rsidP="00C47385">
      <w:pPr>
        <w:pStyle w:val="af2"/>
        <w:jc w:val="thaiDistribute"/>
        <w:rPr>
          <w:rFonts w:ascii="TH SarabunPSK" w:hAnsi="TH SarabunPSK" w:cs="TH SarabunPSK"/>
          <w:sz w:val="28"/>
        </w:rPr>
      </w:pPr>
    </w:p>
    <w:p w14:paraId="780D7F0A" w14:textId="3791653C" w:rsidR="00511D0F" w:rsidRPr="00837C43" w:rsidRDefault="00C47385" w:rsidP="00C47385">
      <w:pPr>
        <w:pStyle w:val="af2"/>
        <w:jc w:val="thaiDistribute"/>
        <w:rPr>
          <w:rFonts w:ascii="TH SarabunPSK" w:hAnsi="TH SarabunPSK" w:cs="TH SarabunPSK"/>
          <w:b/>
          <w:bCs/>
          <w:sz w:val="28"/>
        </w:rPr>
      </w:pPr>
      <w:r w:rsidRPr="00C47385">
        <w:rPr>
          <w:rFonts w:ascii="TH SarabunPSK" w:hAnsi="TH SarabunPSK" w:cs="TH SarabunPSK"/>
          <w:b/>
          <w:bCs/>
          <w:sz w:val="28"/>
          <w:cs/>
        </w:rPr>
        <w:t>คำสำคัญ :</w:t>
      </w:r>
      <w:r w:rsidRPr="00C47385">
        <w:rPr>
          <w:rFonts w:ascii="TH SarabunPSK" w:hAnsi="TH SarabunPSK" w:cs="TH SarabunPSK"/>
          <w:sz w:val="28"/>
          <w:cs/>
        </w:rPr>
        <w:t xml:space="preserve"> ทักษะ</w:t>
      </w:r>
      <w:r w:rsidRPr="00C47385">
        <w:rPr>
          <w:rFonts w:ascii="TH SarabunPSK" w:hAnsi="TH SarabunPSK" w:cs="TH SarabunPSK"/>
          <w:sz w:val="28"/>
        </w:rPr>
        <w:t xml:space="preserve">, </w:t>
      </w:r>
      <w:r w:rsidRPr="00C47385">
        <w:rPr>
          <w:rFonts w:ascii="TH SarabunPSK" w:hAnsi="TH SarabunPSK" w:cs="TH SarabunPSK"/>
          <w:sz w:val="28"/>
          <w:cs/>
        </w:rPr>
        <w:t>ทักษะการเจรจาต่อรอง</w:t>
      </w:r>
      <w:r w:rsidRPr="00C47385">
        <w:rPr>
          <w:rFonts w:ascii="TH SarabunPSK" w:hAnsi="TH SarabunPSK" w:cs="TH SarabunPSK"/>
          <w:sz w:val="28"/>
        </w:rPr>
        <w:t xml:space="preserve">, </w:t>
      </w:r>
      <w:r w:rsidRPr="00C47385">
        <w:rPr>
          <w:rFonts w:ascii="TH SarabunPSK" w:hAnsi="TH SarabunPSK" w:cs="TH SarabunPSK"/>
          <w:sz w:val="28"/>
          <w:cs/>
        </w:rPr>
        <w:t>ผู้บริหารสถานศึกษา</w:t>
      </w:r>
    </w:p>
    <w:p w14:paraId="38CF9C04" w14:textId="77777777" w:rsidR="00131A90" w:rsidRPr="00A24B07" w:rsidRDefault="00131A90" w:rsidP="00BF56B8">
      <w:pPr>
        <w:pStyle w:val="af2"/>
        <w:rPr>
          <w:rFonts w:ascii="TH SarabunPSK" w:hAnsi="TH SarabunPSK" w:cs="TH SarabunPSK"/>
          <w:b/>
          <w:bCs/>
          <w:sz w:val="28"/>
        </w:rPr>
      </w:pPr>
    </w:p>
    <w:p w14:paraId="0FA12930" w14:textId="77777777" w:rsidR="00131A90" w:rsidRPr="00A24B07" w:rsidRDefault="00131A90" w:rsidP="00BF56B8">
      <w:pPr>
        <w:pStyle w:val="af2"/>
        <w:rPr>
          <w:rFonts w:ascii="TH SarabunPSK" w:hAnsi="TH SarabunPSK" w:cs="TH SarabunPSK"/>
          <w:b/>
          <w:bCs/>
          <w:sz w:val="28"/>
        </w:rPr>
      </w:pPr>
    </w:p>
    <w:p w14:paraId="34B5C0D9" w14:textId="77777777" w:rsidR="00131A90" w:rsidRPr="00A24B07" w:rsidRDefault="00131A90" w:rsidP="00BF56B8">
      <w:pPr>
        <w:pStyle w:val="af2"/>
        <w:rPr>
          <w:rFonts w:ascii="TH SarabunPSK" w:hAnsi="TH SarabunPSK" w:cs="TH SarabunPSK"/>
          <w:b/>
          <w:bCs/>
          <w:sz w:val="28"/>
        </w:rPr>
      </w:pPr>
    </w:p>
    <w:p w14:paraId="3BB41754" w14:textId="77777777" w:rsidR="00131A90" w:rsidRPr="00A24B07" w:rsidRDefault="00131A90" w:rsidP="00BF56B8">
      <w:pPr>
        <w:pStyle w:val="af2"/>
        <w:rPr>
          <w:rFonts w:ascii="TH SarabunPSK" w:hAnsi="TH SarabunPSK" w:cs="TH SarabunPSK"/>
          <w:b/>
          <w:bCs/>
          <w:sz w:val="28"/>
        </w:rPr>
      </w:pPr>
    </w:p>
    <w:p w14:paraId="06EFCAD5" w14:textId="77777777" w:rsidR="00131A90" w:rsidRPr="00A24B07" w:rsidRDefault="00131A90" w:rsidP="00BF56B8">
      <w:pPr>
        <w:pStyle w:val="af2"/>
        <w:rPr>
          <w:rFonts w:ascii="TH SarabunPSK" w:hAnsi="TH SarabunPSK" w:cs="TH SarabunPSK"/>
          <w:b/>
          <w:bCs/>
          <w:sz w:val="28"/>
        </w:rPr>
      </w:pPr>
    </w:p>
    <w:p w14:paraId="384514A3" w14:textId="77777777" w:rsidR="00131A90" w:rsidRPr="00A24B07" w:rsidRDefault="00131A90" w:rsidP="00BF56B8">
      <w:pPr>
        <w:pStyle w:val="af2"/>
        <w:rPr>
          <w:rFonts w:ascii="TH SarabunPSK" w:hAnsi="TH SarabunPSK" w:cs="TH SarabunPSK"/>
          <w:b/>
          <w:bCs/>
          <w:sz w:val="28"/>
        </w:rPr>
      </w:pPr>
    </w:p>
    <w:p w14:paraId="4D358117" w14:textId="77777777" w:rsidR="00131A90" w:rsidRPr="00A24B07" w:rsidRDefault="00131A90" w:rsidP="00BF56B8">
      <w:pPr>
        <w:pStyle w:val="af2"/>
        <w:rPr>
          <w:rFonts w:ascii="TH SarabunPSK" w:hAnsi="TH SarabunPSK" w:cs="TH SarabunPSK"/>
          <w:b/>
          <w:bCs/>
          <w:sz w:val="28"/>
        </w:rPr>
      </w:pPr>
    </w:p>
    <w:p w14:paraId="18A61AF6" w14:textId="77777777" w:rsidR="00131A90" w:rsidRPr="00A24B07" w:rsidRDefault="00131A90" w:rsidP="00BF56B8">
      <w:pPr>
        <w:pStyle w:val="af2"/>
        <w:rPr>
          <w:rFonts w:ascii="TH SarabunPSK" w:hAnsi="TH SarabunPSK" w:cs="TH SarabunPSK"/>
          <w:b/>
          <w:bCs/>
          <w:sz w:val="28"/>
        </w:rPr>
      </w:pPr>
    </w:p>
    <w:p w14:paraId="2B872825" w14:textId="77777777" w:rsidR="00131A90" w:rsidRPr="00A24B07" w:rsidRDefault="00131A90" w:rsidP="00BF56B8">
      <w:pPr>
        <w:pStyle w:val="af2"/>
        <w:rPr>
          <w:rFonts w:ascii="TH SarabunPSK" w:hAnsi="TH SarabunPSK" w:cs="TH SarabunPSK"/>
          <w:b/>
          <w:bCs/>
          <w:sz w:val="28"/>
        </w:rPr>
      </w:pPr>
    </w:p>
    <w:p w14:paraId="7C152ABC" w14:textId="77777777" w:rsidR="00C47385" w:rsidRPr="00D80BA9"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D80BA9">
        <w:rPr>
          <w:rFonts w:ascii="TH SarabunPSK" w:eastAsia="Sarabun" w:hAnsi="TH SarabunPSK" w:cs="TH SarabunPSK"/>
          <w:b/>
          <w:color w:val="000000"/>
          <w:sz w:val="36"/>
          <w:szCs w:val="36"/>
        </w:rPr>
        <w:lastRenderedPageBreak/>
        <w:t xml:space="preserve">Study on negotiation skills of administrators in </w:t>
      </w:r>
      <w:proofErr w:type="spellStart"/>
      <w:r w:rsidRPr="00D80BA9">
        <w:rPr>
          <w:rFonts w:ascii="TH SarabunPSK" w:eastAsia="Sarabun" w:hAnsi="TH SarabunPSK" w:cs="TH SarabunPSK"/>
          <w:b/>
          <w:color w:val="000000"/>
          <w:sz w:val="36"/>
          <w:szCs w:val="36"/>
        </w:rPr>
        <w:t>Srisawat</w:t>
      </w:r>
      <w:proofErr w:type="spellEnd"/>
      <w:r w:rsidRPr="00D80BA9">
        <w:rPr>
          <w:rFonts w:ascii="TH SarabunPSK" w:eastAsia="Sarabun" w:hAnsi="TH SarabunPSK" w:cs="TH SarabunPSK"/>
          <w:b/>
          <w:color w:val="000000"/>
          <w:sz w:val="36"/>
          <w:szCs w:val="36"/>
        </w:rPr>
        <w:t xml:space="preserve"> 2 network schools</w:t>
      </w:r>
    </w:p>
    <w:p w14:paraId="531568CE" w14:textId="77777777" w:rsidR="00C47385" w:rsidRPr="00D80BA9"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D80BA9">
        <w:rPr>
          <w:rFonts w:ascii="TH SarabunPSK" w:eastAsia="Sarabun" w:hAnsi="TH SarabunPSK" w:cs="TH SarabunPSK"/>
          <w:b/>
          <w:color w:val="000000"/>
          <w:sz w:val="36"/>
          <w:szCs w:val="36"/>
        </w:rPr>
        <w:t>Kanchanaburi Primary Educational Service Area Office 1</w:t>
      </w:r>
    </w:p>
    <w:p w14:paraId="77628013" w14:textId="77777777" w:rsidR="00C47385" w:rsidRPr="005E7E32" w:rsidRDefault="00C47385" w:rsidP="00C47385">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8"/>
        </w:rPr>
      </w:pPr>
    </w:p>
    <w:p w14:paraId="18D83F8F" w14:textId="77777777" w:rsidR="00C47385" w:rsidRPr="00D80BA9"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vertAlign w:val="superscript"/>
        </w:rPr>
      </w:pPr>
      <w:proofErr w:type="spellStart"/>
      <w:r>
        <w:rPr>
          <w:rFonts w:ascii="TH SarabunPSK" w:eastAsia="Sarabun" w:hAnsi="TH SarabunPSK" w:cs="TH SarabunPSK"/>
          <w:b/>
          <w:color w:val="000000"/>
          <w:sz w:val="32"/>
          <w:szCs w:val="32"/>
        </w:rPr>
        <w:t>Preeyapat</w:t>
      </w:r>
      <w:proofErr w:type="spellEnd"/>
      <w:r>
        <w:rPr>
          <w:rFonts w:ascii="TH SarabunPSK" w:eastAsia="Sarabun" w:hAnsi="TH SarabunPSK" w:cs="TH SarabunPSK"/>
          <w:b/>
          <w:color w:val="000000"/>
          <w:sz w:val="32"/>
          <w:szCs w:val="32"/>
        </w:rPr>
        <w:t xml:space="preserve"> Paypim</w:t>
      </w:r>
      <w:r>
        <w:rPr>
          <w:rFonts w:ascii="TH SarabunPSK" w:eastAsia="Sarabun" w:hAnsi="TH SarabunPSK" w:cs="TH SarabunPSK"/>
          <w:b/>
          <w:color w:val="000000"/>
          <w:sz w:val="32"/>
          <w:szCs w:val="32"/>
          <w:vertAlign w:val="superscript"/>
        </w:rPr>
        <w:t>1</w:t>
      </w:r>
      <w:r>
        <w:rPr>
          <w:rFonts w:ascii="TH SarabunPSK" w:eastAsia="Sarabun" w:hAnsi="TH SarabunPSK" w:cs="TH SarabunPSK"/>
          <w:b/>
          <w:color w:val="000000"/>
          <w:sz w:val="32"/>
          <w:szCs w:val="32"/>
        </w:rPr>
        <w:t xml:space="preserve"> and </w:t>
      </w:r>
      <w:proofErr w:type="spellStart"/>
      <w:r w:rsidRPr="00D80BA9">
        <w:rPr>
          <w:rFonts w:ascii="TH SarabunPSK" w:eastAsia="Sarabun" w:hAnsi="TH SarabunPSK" w:cs="TH SarabunPSK"/>
          <w:b/>
          <w:color w:val="000000"/>
          <w:sz w:val="32"/>
          <w:szCs w:val="32"/>
        </w:rPr>
        <w:t>Nuntiya</w:t>
      </w:r>
      <w:proofErr w:type="spellEnd"/>
      <w:r w:rsidRPr="00D80BA9">
        <w:rPr>
          <w:rFonts w:ascii="TH SarabunPSK" w:eastAsia="Sarabun" w:hAnsi="TH SarabunPSK" w:cs="TH SarabunPSK"/>
          <w:b/>
          <w:color w:val="000000"/>
          <w:sz w:val="32"/>
          <w:szCs w:val="32"/>
        </w:rPr>
        <w:t xml:space="preserve"> Noichun</w:t>
      </w:r>
      <w:r>
        <w:rPr>
          <w:rFonts w:ascii="TH SarabunPSK" w:eastAsia="Sarabun" w:hAnsi="TH SarabunPSK" w:cs="TH SarabunPSK"/>
          <w:b/>
          <w:color w:val="000000"/>
          <w:sz w:val="32"/>
          <w:szCs w:val="32"/>
          <w:vertAlign w:val="superscript"/>
        </w:rPr>
        <w:t>2</w:t>
      </w:r>
    </w:p>
    <w:p w14:paraId="3B0AFEBB" w14:textId="77777777" w:rsidR="00C47385"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Pr>
          <w:rFonts w:ascii="TH SarabunPSK" w:eastAsia="Sarabun" w:hAnsi="TH SarabunPSK" w:cs="TH SarabunPSK"/>
          <w:b/>
          <w:color w:val="000000"/>
          <w:sz w:val="24"/>
          <w:szCs w:val="24"/>
          <w:vertAlign w:val="superscript"/>
        </w:rPr>
        <w:t>1</w:t>
      </w:r>
      <w:r w:rsidRPr="00E04968">
        <w:rPr>
          <w:rFonts w:ascii="TH SarabunPSK" w:eastAsia="Sarabun" w:hAnsi="TH SarabunPSK" w:cs="TH SarabunPSK"/>
          <w:b/>
          <w:color w:val="000000"/>
          <w:sz w:val="24"/>
          <w:szCs w:val="24"/>
        </w:rPr>
        <w:t xml:space="preserve">Educational Administration student, Graduate School of </w:t>
      </w:r>
      <w:proofErr w:type="spellStart"/>
      <w:r w:rsidRPr="00E04968">
        <w:rPr>
          <w:rFonts w:ascii="TH SarabunPSK" w:eastAsia="Sarabun" w:hAnsi="TH SarabunPSK" w:cs="TH SarabunPSK"/>
          <w:b/>
          <w:color w:val="000000"/>
          <w:sz w:val="24"/>
          <w:szCs w:val="24"/>
        </w:rPr>
        <w:t>Suan</w:t>
      </w:r>
      <w:proofErr w:type="spellEnd"/>
      <w:r w:rsidRPr="00E04968">
        <w:rPr>
          <w:rFonts w:ascii="TH SarabunPSK" w:eastAsia="Sarabun" w:hAnsi="TH SarabunPSK" w:cs="TH SarabunPSK"/>
          <w:b/>
          <w:color w:val="000000"/>
          <w:sz w:val="24"/>
          <w:szCs w:val="24"/>
        </w:rPr>
        <w:t xml:space="preserve"> </w:t>
      </w:r>
      <w:proofErr w:type="spellStart"/>
      <w:r w:rsidRPr="00E04968">
        <w:rPr>
          <w:rFonts w:ascii="TH SarabunPSK" w:eastAsia="Sarabun" w:hAnsi="TH SarabunPSK" w:cs="TH SarabunPSK"/>
          <w:b/>
          <w:color w:val="000000"/>
          <w:sz w:val="24"/>
          <w:szCs w:val="24"/>
        </w:rPr>
        <w:t>Sunandha</w:t>
      </w:r>
      <w:proofErr w:type="spellEnd"/>
      <w:r w:rsidRPr="00E04968">
        <w:rPr>
          <w:rFonts w:ascii="TH SarabunPSK" w:eastAsia="Sarabun" w:hAnsi="TH SarabunPSK" w:cs="TH SarabunPSK"/>
          <w:b/>
          <w:color w:val="000000"/>
          <w:sz w:val="24"/>
          <w:szCs w:val="24"/>
        </w:rPr>
        <w:t xml:space="preserve"> Rajabhat University </w:t>
      </w:r>
    </w:p>
    <w:p w14:paraId="2FDB2519" w14:textId="77777777" w:rsidR="00C47385" w:rsidRPr="00E04968"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Pr>
          <w:rFonts w:ascii="TH SarabunPSK" w:eastAsia="Sarabun" w:hAnsi="TH SarabunPSK" w:cs="TH SarabunPSK"/>
          <w:b/>
          <w:color w:val="000000"/>
          <w:sz w:val="24"/>
          <w:szCs w:val="24"/>
          <w:vertAlign w:val="superscript"/>
        </w:rPr>
        <w:t>2</w:t>
      </w:r>
      <w:r w:rsidRPr="00E04968">
        <w:rPr>
          <w:rFonts w:ascii="TH SarabunPSK" w:eastAsia="Sarabun" w:hAnsi="TH SarabunPSK" w:cs="TH SarabunPSK"/>
          <w:b/>
          <w:color w:val="000000"/>
          <w:sz w:val="24"/>
          <w:szCs w:val="24"/>
        </w:rPr>
        <w:t xml:space="preserve">Supervisor, Educational Administration Program, Graduate School of </w:t>
      </w:r>
      <w:proofErr w:type="spellStart"/>
      <w:r w:rsidRPr="00E04968">
        <w:rPr>
          <w:rFonts w:ascii="TH SarabunPSK" w:eastAsia="Sarabun" w:hAnsi="TH SarabunPSK" w:cs="TH SarabunPSK"/>
          <w:b/>
          <w:color w:val="000000"/>
          <w:sz w:val="24"/>
          <w:szCs w:val="24"/>
        </w:rPr>
        <w:t>Suan</w:t>
      </w:r>
      <w:proofErr w:type="spellEnd"/>
      <w:r w:rsidRPr="00E04968">
        <w:rPr>
          <w:rFonts w:ascii="TH SarabunPSK" w:eastAsia="Sarabun" w:hAnsi="TH SarabunPSK" w:cs="TH SarabunPSK"/>
          <w:b/>
          <w:color w:val="000000"/>
          <w:sz w:val="24"/>
          <w:szCs w:val="24"/>
        </w:rPr>
        <w:t xml:space="preserve"> </w:t>
      </w:r>
      <w:proofErr w:type="spellStart"/>
      <w:r w:rsidRPr="00E04968">
        <w:rPr>
          <w:rFonts w:ascii="TH SarabunPSK" w:eastAsia="Sarabun" w:hAnsi="TH SarabunPSK" w:cs="TH SarabunPSK"/>
          <w:b/>
          <w:color w:val="000000"/>
          <w:sz w:val="24"/>
          <w:szCs w:val="24"/>
        </w:rPr>
        <w:t>Sunandha</w:t>
      </w:r>
      <w:proofErr w:type="spellEnd"/>
      <w:r w:rsidRPr="00E04968">
        <w:rPr>
          <w:rFonts w:ascii="TH SarabunPSK" w:eastAsia="Sarabun" w:hAnsi="TH SarabunPSK" w:cs="TH SarabunPSK"/>
          <w:b/>
          <w:color w:val="000000"/>
          <w:sz w:val="24"/>
          <w:szCs w:val="24"/>
        </w:rPr>
        <w:t xml:space="preserve"> Rajabhat University)</w:t>
      </w:r>
    </w:p>
    <w:p w14:paraId="052B0FC5" w14:textId="77777777" w:rsidR="00C47385" w:rsidRPr="00E04968" w:rsidRDefault="00C47385" w:rsidP="00C47385">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rPr>
      </w:pPr>
      <w:r>
        <w:rPr>
          <w:rFonts w:ascii="TH SarabunPSK" w:eastAsia="Sarabun" w:hAnsi="TH SarabunPSK" w:cs="TH SarabunPSK"/>
          <w:b/>
          <w:color w:val="000000"/>
          <w:sz w:val="24"/>
          <w:szCs w:val="24"/>
          <w:vertAlign w:val="superscript"/>
        </w:rPr>
        <w:t>1</w:t>
      </w:r>
      <w:r w:rsidRPr="00E04968">
        <w:rPr>
          <w:rFonts w:ascii="TH SarabunPSK" w:eastAsia="Sarabun" w:hAnsi="TH SarabunPSK" w:cs="TH SarabunPSK"/>
          <w:b/>
          <w:color w:val="000000"/>
          <w:sz w:val="24"/>
          <w:szCs w:val="24"/>
        </w:rPr>
        <w:t xml:space="preserve">Email: s65561802029@ssru.ac.th, </w:t>
      </w:r>
      <w:r>
        <w:rPr>
          <w:rFonts w:ascii="TH SarabunPSK" w:eastAsia="Sarabun" w:hAnsi="TH SarabunPSK" w:cs="TH SarabunPSK"/>
          <w:b/>
          <w:color w:val="000000"/>
          <w:sz w:val="24"/>
          <w:szCs w:val="24"/>
          <w:vertAlign w:val="superscript"/>
        </w:rPr>
        <w:t>2</w:t>
      </w:r>
      <w:r w:rsidRPr="00E04968">
        <w:rPr>
          <w:rFonts w:ascii="TH SarabunPSK" w:eastAsia="Sarabun" w:hAnsi="TH SarabunPSK" w:cs="TH SarabunPSK"/>
          <w:b/>
          <w:color w:val="000000"/>
          <w:sz w:val="24"/>
          <w:szCs w:val="24"/>
        </w:rPr>
        <w:t>Email: nuntiya.no@ssru.ac.th</w:t>
      </w:r>
    </w:p>
    <w:p w14:paraId="6008AA51" w14:textId="77777777" w:rsidR="00C47385" w:rsidRDefault="00C47385" w:rsidP="00C47385">
      <w:pPr>
        <w:pBdr>
          <w:top w:val="nil"/>
          <w:left w:val="nil"/>
          <w:bottom w:val="nil"/>
          <w:right w:val="nil"/>
          <w:between w:val="nil"/>
        </w:pBdr>
        <w:tabs>
          <w:tab w:val="center" w:pos="0"/>
        </w:tabs>
        <w:spacing w:after="0" w:line="240" w:lineRule="auto"/>
        <w:jc w:val="center"/>
        <w:rPr>
          <w:rFonts w:ascii="TH SarabunPSK" w:eastAsia="Sarabun" w:hAnsi="TH SarabunPSK" w:cs="TH SarabunPSK"/>
          <w:b/>
          <w:color w:val="000000"/>
          <w:sz w:val="28"/>
        </w:rPr>
      </w:pPr>
    </w:p>
    <w:p w14:paraId="477AD6A4" w14:textId="77777777" w:rsidR="00C47385" w:rsidRPr="005E7E32" w:rsidRDefault="00C47385" w:rsidP="00C47385">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rPr>
      </w:pPr>
      <w:r w:rsidRPr="005E7E32">
        <w:rPr>
          <w:rFonts w:ascii="TH SarabunPSK" w:eastAsia="Sarabun" w:hAnsi="TH SarabunPSK" w:cs="TH SarabunPSK"/>
          <w:b/>
          <w:color w:val="000000"/>
          <w:sz w:val="28"/>
        </w:rPr>
        <w:t>ABSTRACT</w:t>
      </w:r>
    </w:p>
    <w:p w14:paraId="4E893D06" w14:textId="77777777" w:rsidR="00C47385"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E04968">
        <w:rPr>
          <w:rFonts w:ascii="TH SarabunPSK" w:eastAsia="Sarabun" w:hAnsi="TH SarabunPSK" w:cs="TH SarabunPSK"/>
          <w:color w:val="000000"/>
          <w:sz w:val="28"/>
        </w:rPr>
        <w:tab/>
        <w:t xml:space="preserve">This independent study was aimed at 1) studying the levels of negotiation skills of directors in schools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w:t>
      </w:r>
      <w:r>
        <w:rPr>
          <w:rFonts w:ascii="TH SarabunPSK" w:eastAsia="Sarabun" w:hAnsi="TH SarabunPSK" w:cs="TH SarabunPSK" w:hint="cs"/>
          <w:color w:val="000000"/>
          <w:sz w:val="28"/>
          <w:cs/>
        </w:rPr>
        <w:t xml:space="preserve"> </w:t>
      </w:r>
      <w:r w:rsidRPr="00E04968">
        <w:rPr>
          <w:rFonts w:ascii="TH SarabunPSK" w:eastAsia="Sarabun" w:hAnsi="TH SarabunPSK" w:cs="TH SarabunPSK"/>
          <w:color w:val="000000"/>
          <w:sz w:val="28"/>
        </w:rPr>
        <w:t xml:space="preserve">1. </w:t>
      </w:r>
      <w:r>
        <w:rPr>
          <w:rFonts w:ascii="TH SarabunPSK" w:eastAsia="Sarabun" w:hAnsi="TH SarabunPSK" w:cs="TH SarabunPSK" w:hint="cs"/>
          <w:color w:val="000000"/>
          <w:sz w:val="28"/>
          <w:cs/>
        </w:rPr>
        <w:t xml:space="preserve">                                       </w:t>
      </w:r>
      <w:r w:rsidRPr="00E04968">
        <w:rPr>
          <w:rFonts w:ascii="TH SarabunPSK" w:eastAsia="Sarabun" w:hAnsi="TH SarabunPSK" w:cs="TH SarabunPSK"/>
          <w:color w:val="000000"/>
          <w:sz w:val="28"/>
        </w:rPr>
        <w:t xml:space="preserve">2) And another objective was to compare the school directors' negotiation skills in schools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 1 by gender and work experience. The quantitative research was conducted on samples of 10 schools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w:t>
      </w:r>
      <w:r>
        <w:rPr>
          <w:rFonts w:ascii="TH SarabunPSK" w:eastAsia="Sarabun" w:hAnsi="TH SarabunPSK" w:cs="TH SarabunPSK"/>
          <w:color w:val="000000"/>
          <w:sz w:val="28"/>
        </w:rPr>
        <w:t xml:space="preserve">                            </w:t>
      </w:r>
      <w:r w:rsidRPr="00E04968">
        <w:rPr>
          <w:rFonts w:ascii="TH SarabunPSK" w:eastAsia="Sarabun" w:hAnsi="TH SarabunPSK" w:cs="TH SarabunPSK"/>
          <w:color w:val="000000"/>
          <w:sz w:val="28"/>
        </w:rPr>
        <w:t xml:space="preserve">with 82 respondents consisting of eight school directors and seven educational workers each. The sample size was chosen using </w:t>
      </w:r>
      <w:proofErr w:type="spellStart"/>
      <w:r w:rsidRPr="00E04968">
        <w:rPr>
          <w:rFonts w:ascii="TH SarabunPSK" w:eastAsia="Sarabun" w:hAnsi="TH SarabunPSK" w:cs="TH SarabunPSK"/>
          <w:color w:val="000000"/>
          <w:sz w:val="28"/>
        </w:rPr>
        <w:t>Krejcie</w:t>
      </w:r>
      <w:proofErr w:type="spellEnd"/>
      <w:r w:rsidRPr="00E04968">
        <w:rPr>
          <w:rFonts w:ascii="TH SarabunPSK" w:eastAsia="Sarabun" w:hAnsi="TH SarabunPSK" w:cs="TH SarabunPSK"/>
          <w:color w:val="000000"/>
          <w:sz w:val="28"/>
        </w:rPr>
        <w:t xml:space="preserve"> and Morgan tables and stratified random sampling, and the instrument was the survey of school directors' negotiation skills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 1. </w:t>
      </w:r>
      <w:r w:rsidRPr="00027BE5">
        <w:rPr>
          <w:rFonts w:ascii="TH SarabunPSK" w:eastAsia="Sarabun" w:hAnsi="TH SarabunPSK" w:cs="TH SarabunPSK"/>
          <w:sz w:val="28"/>
        </w:rPr>
        <w:t>The data were analyzed by frequency, percentage, arithmetic mean, standard deviation, and</w:t>
      </w:r>
      <w:r w:rsidRPr="00027BE5">
        <w:rPr>
          <w:rFonts w:ascii="TH SarabunPSK" w:eastAsia="Sarabun" w:hAnsi="TH SarabunPSK" w:cs="TH SarabunPSK" w:hint="cs"/>
          <w:sz w:val="28"/>
          <w:cs/>
        </w:rPr>
        <w:t xml:space="preserve"> </w:t>
      </w:r>
      <w:r w:rsidRPr="00027BE5">
        <w:rPr>
          <w:rFonts w:ascii="TH SarabunPSK" w:eastAsia="Sarabun" w:hAnsi="TH SarabunPSK" w:cs="TH SarabunPSK"/>
          <w:sz w:val="28"/>
        </w:rPr>
        <w:t>Independent-Samples t Test</w:t>
      </w:r>
      <w:r>
        <w:rPr>
          <w:rFonts w:ascii="TH SarabunPSK" w:eastAsia="Sarabun" w:hAnsi="TH SarabunPSK" w:cs="TH SarabunPSK"/>
          <w:color w:val="000000"/>
          <w:sz w:val="28"/>
        </w:rPr>
        <w:t>.</w:t>
      </w:r>
      <w:r w:rsidRPr="00027BE5">
        <w:rPr>
          <w:rFonts w:ascii="TH SarabunPSK" w:eastAsia="Sarabun" w:hAnsi="TH SarabunPSK" w:cs="TH SarabunPSK"/>
          <w:color w:val="000000"/>
          <w:sz w:val="28"/>
        </w:rPr>
        <w:t xml:space="preserve"> </w:t>
      </w:r>
      <w:r w:rsidRPr="00E04968">
        <w:rPr>
          <w:rFonts w:ascii="TH SarabunPSK" w:eastAsia="Sarabun" w:hAnsi="TH SarabunPSK" w:cs="TH SarabunPSK"/>
          <w:color w:val="000000"/>
          <w:sz w:val="28"/>
        </w:rPr>
        <w:t xml:space="preserve">It was found out that 1) the overall levels of negotiation skills of directors in schools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 1 were at a high level, and 2) for school directors, teachers, and educational personnel's negotiation skills, their opinions were not different even though the genders were. Moreover, the respondents with work experience over 30 years had higher overall opinions on negotiation skills than the school directors, teachers, and educational personnel with work experience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 1 with less than 10 years, 10–20 years, and 21–30 years.</w:t>
      </w:r>
    </w:p>
    <w:p w14:paraId="01F6FB28" w14:textId="77777777" w:rsidR="00C47385" w:rsidRPr="005E7E32" w:rsidRDefault="00C47385" w:rsidP="00C47385">
      <w:pPr>
        <w:pBdr>
          <w:top w:val="nil"/>
          <w:left w:val="nil"/>
          <w:bottom w:val="nil"/>
          <w:right w:val="nil"/>
          <w:between w:val="nil"/>
        </w:pBdr>
        <w:spacing w:after="0" w:line="240" w:lineRule="auto"/>
        <w:rPr>
          <w:rFonts w:ascii="TH SarabunPSK" w:eastAsia="Sarabun" w:hAnsi="TH SarabunPSK" w:cs="TH SarabunPSK"/>
          <w:color w:val="000000"/>
          <w:sz w:val="28"/>
        </w:rPr>
      </w:pPr>
    </w:p>
    <w:p w14:paraId="5999972C" w14:textId="7B0DD730" w:rsidR="007D4F95" w:rsidRPr="008D3418" w:rsidRDefault="00C47385" w:rsidP="00C47385">
      <w:pPr>
        <w:pStyle w:val="af2"/>
        <w:rPr>
          <w:rFonts w:ascii="TH SarabunPSK" w:hAnsi="TH SarabunPSK" w:cs="TH SarabunPSK"/>
          <w:color w:val="FFFFFF"/>
          <w:sz w:val="28"/>
        </w:rPr>
      </w:pPr>
      <w:r w:rsidRPr="005E7E32">
        <w:rPr>
          <w:rFonts w:ascii="TH SarabunPSK" w:eastAsia="Sarabun" w:hAnsi="TH SarabunPSK" w:cs="TH SarabunPSK"/>
          <w:b/>
          <w:color w:val="000000"/>
          <w:sz w:val="28"/>
        </w:rPr>
        <w:t>Keywords:</w:t>
      </w:r>
      <w:r w:rsidRPr="005E7E32">
        <w:rPr>
          <w:rFonts w:ascii="TH SarabunPSK" w:eastAsia="Sarabun" w:hAnsi="TH SarabunPSK" w:cs="TH SarabunPSK"/>
          <w:color w:val="000000"/>
          <w:sz w:val="28"/>
        </w:rPr>
        <w:t xml:space="preserve"> </w:t>
      </w:r>
      <w:r>
        <w:rPr>
          <w:rFonts w:ascii="TH SarabunPSK" w:eastAsia="Sarabun" w:hAnsi="TH SarabunPSK" w:cs="TH SarabunPSK"/>
          <w:color w:val="000000"/>
          <w:sz w:val="28"/>
        </w:rPr>
        <w:t xml:space="preserve">Skill, </w:t>
      </w:r>
      <w:r w:rsidRPr="00E04968">
        <w:rPr>
          <w:rFonts w:ascii="TH SarabunPSK" w:eastAsia="Sarabun" w:hAnsi="TH SarabunPSK" w:cs="TH SarabunPSK"/>
          <w:color w:val="000000"/>
          <w:sz w:val="28"/>
        </w:rPr>
        <w:t>Negotiation skills</w:t>
      </w:r>
      <w:r>
        <w:rPr>
          <w:rFonts w:ascii="TH SarabunPSK" w:eastAsia="Sarabun" w:hAnsi="TH SarabunPSK" w:cs="TH SarabunPSK"/>
          <w:color w:val="000000"/>
          <w:sz w:val="28"/>
        </w:rPr>
        <w:t xml:space="preserve">, </w:t>
      </w:r>
      <w:r w:rsidRPr="00E04968">
        <w:rPr>
          <w:rFonts w:ascii="TH SarabunPSK" w:eastAsia="Sarabun" w:hAnsi="TH SarabunPSK" w:cs="TH SarabunPSK"/>
          <w:color w:val="000000"/>
          <w:sz w:val="28"/>
        </w:rPr>
        <w:t>Administrators</w:t>
      </w:r>
    </w:p>
    <w:p w14:paraId="744963E6" w14:textId="77777777" w:rsidR="009345D0" w:rsidRPr="007D4F95" w:rsidRDefault="009345D0" w:rsidP="00BF56B8">
      <w:pPr>
        <w:pStyle w:val="af2"/>
        <w:rPr>
          <w:rFonts w:ascii="TH SarabunPSK" w:hAnsi="TH SarabunPSK" w:cs="TH SarabunPSK"/>
          <w:color w:val="FFFFFF"/>
          <w:sz w:val="28"/>
        </w:rPr>
      </w:pPr>
    </w:p>
    <w:p w14:paraId="3E8A647E" w14:textId="77777777" w:rsidR="00704AAF" w:rsidRPr="00A24B07" w:rsidRDefault="00704AAF" w:rsidP="00BF56B8">
      <w:pPr>
        <w:pStyle w:val="af2"/>
        <w:rPr>
          <w:rFonts w:ascii="TH SarabunPSK" w:hAnsi="TH SarabunPSK" w:cs="TH SarabunPSK"/>
          <w:color w:val="FFFFFF"/>
          <w:sz w:val="28"/>
        </w:rPr>
      </w:pPr>
    </w:p>
    <w:p w14:paraId="5E3E0C04" w14:textId="77777777" w:rsidR="007B5B52" w:rsidRPr="00A24B07" w:rsidRDefault="007B5B52" w:rsidP="00BF56B8">
      <w:pPr>
        <w:pStyle w:val="af2"/>
        <w:rPr>
          <w:rFonts w:ascii="TH SarabunPSK" w:hAnsi="TH SarabunPSK" w:cs="TH SarabunPSK"/>
          <w:color w:val="000000"/>
          <w:sz w:val="24"/>
          <w:szCs w:val="24"/>
        </w:rPr>
      </w:pPr>
    </w:p>
    <w:p w14:paraId="0D5FD1EB" w14:textId="77777777" w:rsidR="007B5B52" w:rsidRPr="00A24B07" w:rsidRDefault="007B5B52" w:rsidP="00BF56B8">
      <w:pPr>
        <w:pStyle w:val="af2"/>
        <w:rPr>
          <w:rFonts w:ascii="TH SarabunPSK" w:hAnsi="TH SarabunPSK" w:cs="TH SarabunPSK"/>
          <w:color w:val="000000"/>
          <w:sz w:val="24"/>
          <w:szCs w:val="24"/>
        </w:rPr>
      </w:pPr>
    </w:p>
    <w:p w14:paraId="3004DD65" w14:textId="77777777" w:rsidR="007B5B52" w:rsidRDefault="007B5B52" w:rsidP="00BF56B8">
      <w:pPr>
        <w:pStyle w:val="af2"/>
        <w:rPr>
          <w:rFonts w:ascii="TH SarabunPSK" w:hAnsi="TH SarabunPSK" w:cs="TH SarabunPSK"/>
          <w:color w:val="000000"/>
          <w:sz w:val="24"/>
          <w:szCs w:val="24"/>
        </w:rPr>
      </w:pPr>
    </w:p>
    <w:p w14:paraId="16303172" w14:textId="77777777" w:rsidR="00C47385" w:rsidRDefault="00C47385" w:rsidP="00BF56B8">
      <w:pPr>
        <w:pStyle w:val="af2"/>
        <w:rPr>
          <w:rFonts w:ascii="TH SarabunPSK" w:hAnsi="TH SarabunPSK" w:cs="TH SarabunPSK"/>
          <w:color w:val="000000"/>
          <w:sz w:val="24"/>
          <w:szCs w:val="24"/>
        </w:rPr>
      </w:pPr>
    </w:p>
    <w:p w14:paraId="73CA6E6C" w14:textId="77777777" w:rsidR="00C47385" w:rsidRDefault="00C47385" w:rsidP="00BF56B8">
      <w:pPr>
        <w:pStyle w:val="af2"/>
        <w:rPr>
          <w:rFonts w:ascii="TH SarabunPSK" w:hAnsi="TH SarabunPSK" w:cs="TH SarabunPSK"/>
          <w:color w:val="000000"/>
          <w:sz w:val="24"/>
          <w:szCs w:val="24"/>
        </w:rPr>
      </w:pPr>
    </w:p>
    <w:p w14:paraId="383152F0" w14:textId="77777777" w:rsidR="00C47385" w:rsidRDefault="00C47385" w:rsidP="00BF56B8">
      <w:pPr>
        <w:pStyle w:val="af2"/>
        <w:rPr>
          <w:rFonts w:ascii="TH SarabunPSK" w:hAnsi="TH SarabunPSK" w:cs="TH SarabunPSK"/>
          <w:color w:val="000000"/>
          <w:sz w:val="24"/>
          <w:szCs w:val="24"/>
        </w:rPr>
      </w:pPr>
    </w:p>
    <w:p w14:paraId="6DA0B4EA" w14:textId="77777777" w:rsidR="00C47385" w:rsidRPr="00A24B07" w:rsidRDefault="00C47385" w:rsidP="00BF56B8">
      <w:pPr>
        <w:pStyle w:val="af2"/>
        <w:rPr>
          <w:rFonts w:ascii="TH SarabunPSK" w:hAnsi="TH SarabunPSK" w:cs="TH SarabunPSK"/>
          <w:color w:val="000000"/>
          <w:sz w:val="24"/>
          <w:szCs w:val="24"/>
        </w:rPr>
      </w:pPr>
    </w:p>
    <w:p w14:paraId="4D996ED7" w14:textId="77777777" w:rsidR="004840E2" w:rsidRPr="00A24B07" w:rsidRDefault="004840E2" w:rsidP="00BF56B8">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75E820DE" w14:textId="77777777" w:rsidR="00C47385" w:rsidRPr="00E04968"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E04968">
        <w:rPr>
          <w:rFonts w:ascii="TH SarabunPSK" w:eastAsia="Sarabun" w:hAnsi="TH SarabunPSK" w:cs="TH SarabunPSK" w:hint="cs"/>
          <w:sz w:val="28"/>
          <w:cs/>
        </w:rPr>
        <w:t>ทักษะการบริหารของผู้บริหารสถานศึกษา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เป็นความสามารถเฉพาะของแต่ละบุคคลผู้บริหารสถานศึกษามีบทบาทสำคัญในการขับเคลื่อนสถานศึกษา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เพื่อบรรลุเป้าหมาย</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วัตถุประสงค์ที่ตั้งไว้ปัจจุบันความเปลี่ยนแปลงในการศึกษาเกิดขึ้นอย่างต่อเนื่องและรวดเร็ว</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ผู้บริหารสถานศึกษาต้องรับมือต่อผลกระทบที่จะเกิดขึ้นได้ในอนาคต</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ดังนั้นผู้บริหารสถานศึกษาจำเป็นที่จะต้องมีทักษะการบริหารงานที่พร้อมรับกับสถานการณ์ในอนาคต</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สอดคล้องกับแนวคิดของ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แคท</w:t>
      </w:r>
      <w:proofErr w:type="spellStart"/>
      <w:r w:rsidRPr="00E04968">
        <w:rPr>
          <w:rFonts w:ascii="TH SarabunPSK" w:eastAsia="Sarabun" w:hAnsi="TH SarabunPSK" w:cs="TH SarabunPSK" w:hint="cs"/>
          <w:sz w:val="28"/>
          <w:cs/>
        </w:rPr>
        <w:t>ซ์</w:t>
      </w:r>
      <w:proofErr w:type="spellEnd"/>
      <w:r w:rsidRPr="00E04968">
        <w:rPr>
          <w:rFonts w:ascii="TH SarabunPSK" w:eastAsia="Sarabun" w:hAnsi="TH SarabunPSK" w:cs="TH SarabunPSK"/>
          <w:sz w:val="28"/>
          <w:cs/>
        </w:rPr>
        <w:t xml:space="preserve"> (</w:t>
      </w:r>
      <w:r w:rsidRPr="00E04968">
        <w:rPr>
          <w:rFonts w:ascii="TH SarabunPSK" w:eastAsia="Sarabun" w:hAnsi="TH SarabunPSK" w:cs="TH SarabunPSK"/>
          <w:sz w:val="28"/>
        </w:rPr>
        <w:t xml:space="preserve">Katz, 1971) </w:t>
      </w:r>
      <w:r>
        <w:rPr>
          <w:rFonts w:ascii="TH SarabunPSK" w:eastAsia="Sarabun" w:hAnsi="TH SarabunPSK" w:cs="TH SarabunPSK" w:hint="cs"/>
          <w:sz w:val="28"/>
          <w:cs/>
        </w:rPr>
        <w:t xml:space="preserve">                                     </w:t>
      </w:r>
      <w:r w:rsidRPr="00E04968">
        <w:rPr>
          <w:rFonts w:ascii="TH SarabunPSK" w:eastAsia="Sarabun" w:hAnsi="TH SarabunPSK" w:cs="TH SarabunPSK"/>
          <w:sz w:val="28"/>
        </w:rPr>
        <w:t xml:space="preserve"> </w:t>
      </w:r>
      <w:r w:rsidRPr="00E04968">
        <w:rPr>
          <w:rFonts w:ascii="TH SarabunPSK" w:eastAsia="Sarabun" w:hAnsi="TH SarabunPSK" w:cs="TH SarabunPSK" w:hint="cs"/>
          <w:sz w:val="28"/>
          <w:cs/>
        </w:rPr>
        <w:t>ได้กล่าวว่า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ผู้บริหารสถานศึกษาจะต้องมีการปรับปรุงเปลี่ยนแปลงทักษะตนเอง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ให้เป็นผู้บริหารสถานศึกษาที่มีศักยภาพคุณภาพ</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โดยต้องเป็นบุคคลที่มีความรู้</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ใฝ่เรียนรู้อยู่เสมอมีความสามารถ</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มีความเข้าใจมีทักษะในเชิงการบริหารงานเป็นอย่างดี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กล้าคิด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กล้าพูด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กล้าตัดสินใจเป็นนักประสานงานที่ดี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มีคุณธรรม</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จริยธรรม</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มีบุคลิกภาพที่ดีมีมนุ</w:t>
      </w:r>
      <w:proofErr w:type="spellStart"/>
      <w:r w:rsidRPr="00E04968">
        <w:rPr>
          <w:rFonts w:ascii="TH SarabunPSK" w:eastAsia="Sarabun" w:hAnsi="TH SarabunPSK" w:cs="TH SarabunPSK" w:hint="cs"/>
          <w:sz w:val="28"/>
          <w:cs/>
        </w:rPr>
        <w:t>ษย</w:t>
      </w:r>
      <w:proofErr w:type="spellEnd"/>
      <w:r w:rsidRPr="00E04968">
        <w:rPr>
          <w:rFonts w:ascii="TH SarabunPSK" w:eastAsia="Sarabun" w:hAnsi="TH SarabunPSK" w:cs="TH SarabunPSK" w:hint="cs"/>
          <w:sz w:val="28"/>
          <w:cs/>
        </w:rPr>
        <w:t>สัมพันธ์ที่ดี</w:t>
      </w:r>
      <w:r w:rsidRPr="00E04968">
        <w:rPr>
          <w:rFonts w:ascii="TH SarabunPSK" w:eastAsia="Sarabun" w:hAnsi="TH SarabunPSK" w:cs="TH SarabunPSK"/>
          <w:sz w:val="28"/>
          <w:cs/>
        </w:rPr>
        <w:t xml:space="preserve"> </w:t>
      </w:r>
      <w:r>
        <w:rPr>
          <w:rFonts w:ascii="TH SarabunPSK" w:eastAsia="Sarabun" w:hAnsi="TH SarabunPSK" w:cs="TH SarabunPSK" w:hint="cs"/>
          <w:sz w:val="28"/>
          <w:cs/>
        </w:rPr>
        <w:t xml:space="preserve">                                 </w:t>
      </w:r>
      <w:r w:rsidRPr="00E04968">
        <w:rPr>
          <w:rFonts w:ascii="TH SarabunPSK" w:eastAsia="Sarabun" w:hAnsi="TH SarabunPSK" w:cs="TH SarabunPSK" w:hint="cs"/>
          <w:sz w:val="28"/>
          <w:cs/>
        </w:rPr>
        <w:t>มีความเป็นผู้นำ</w:t>
      </w:r>
    </w:p>
    <w:p w14:paraId="6541E66C" w14:textId="77777777" w:rsidR="00C47385" w:rsidRPr="00E04968"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E04968">
        <w:rPr>
          <w:rFonts w:ascii="TH SarabunPSK" w:eastAsia="Sarabun" w:hAnsi="TH SarabunPSK" w:cs="TH SarabunPSK" w:hint="cs"/>
          <w:sz w:val="28"/>
          <w:cs/>
        </w:rPr>
        <w:t>การบริหารสถานศึกษานั้นจำเป็นจะต้องทำงานกับหลายฝ่าย</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ทั้งภายในสถานศึกษาหรือหน่วยงานภายนอก</w:t>
      </w:r>
      <w:r>
        <w:rPr>
          <w:rFonts w:ascii="TH SarabunPSK" w:eastAsia="Sarabun" w:hAnsi="TH SarabunPSK" w:cs="TH SarabunPSK" w:hint="cs"/>
          <w:sz w:val="28"/>
          <w:cs/>
        </w:rPr>
        <w:t xml:space="preserve">                       </w:t>
      </w:r>
      <w:r w:rsidRPr="00E04968">
        <w:rPr>
          <w:rFonts w:ascii="TH SarabunPSK" w:eastAsia="Sarabun" w:hAnsi="TH SarabunPSK" w:cs="TH SarabunPSK" w:hint="cs"/>
          <w:sz w:val="28"/>
          <w:cs/>
        </w:rPr>
        <w:t>ที่เข้ามามีบทบาทภายในสถานศึกษาจึงมีความคิดเห็นและมุมมองที่แตกต่างกัน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กระทบกระทั่งกัน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และกลายเป็นความไม่ชอบพอกัน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ความไม่ลงรอยกัน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จนเกิดเป็นความขัดแย้งกันในที่สุด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ผู้ที่มีบทบาทที่สำคัญที่จะประสานให้บุคลากรทำงานร่วมกันได้อย่างราบรื่น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ก็คือ</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ผู้บริหารสถานศึกษาซึ่งจะต้องมีทักษะด้านมนุษย์สัมพันธ์ของผู้บริหารสถานศึกษา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นั่นคือความสามารถทำงานร่วมกับผู้อื่นได้เป็นอย่างดี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ผู้บริหารจึงต้องสร้างความสัมพันธ์ระหว่างบุคคล</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ดำรงรักษาความสัมพันธ์นั้นให้ใช้เป็นเครือข่าย</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หรือโยงใยในการทำงานทั้งภายในและภายนอกสถานศึกษา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ผู้บริหารสถานศึกษาจำเป็นต้องมีทักษะเกี่ยวกับการบริหารงานในหลายๆ</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ด้าน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โดยเฉพาะในด้านการเจรจาต่อรอง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คือกระบวนการแทรกอยู่ในชีวิตของเราในหลายสถานการณ์</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เช่น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การต่อรองทางธุรกิจเพื่อให้ได้ผลประโยชน์สูงสุด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การเจรจาเพื่อแก้ไขความขัดแย้ง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การต่อรองเงินเดือน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ในการเข้าทำงานหรือเลื่อนตำแหน่ง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การต่อรองเพื่อซื้อเสื้อผ้ารองเท้าจากร้านค้าต่าง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ๆ</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และการต่อรองแบ่งทรัพย์สินและสิทธิในตัวบุตรเมื่อหย่าร้างกัน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เป็นต้น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ดังนั้น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ทักษะการเจรจาต่อรองจึงเป็นสิ่งสำคัญและจำเป็นสำหรับการหาทางออกร่วมกันกับผู้อื่นรอบตัวเรา</w:t>
      </w:r>
      <w:r>
        <w:rPr>
          <w:rFonts w:ascii="TH SarabunPSK" w:eastAsia="Sarabun" w:hAnsi="TH SarabunPSK" w:cs="TH SarabunPSK" w:hint="cs"/>
          <w:sz w:val="28"/>
          <w:cs/>
        </w:rPr>
        <w:t xml:space="preserve">                                                          </w:t>
      </w:r>
      <w:r w:rsidRPr="00E04968">
        <w:rPr>
          <w:rFonts w:ascii="TH SarabunPSK" w:eastAsia="Sarabun" w:hAnsi="TH SarabunPSK" w:cs="TH SarabunPSK"/>
          <w:sz w:val="28"/>
          <w:cs/>
        </w:rPr>
        <w:t xml:space="preserve"> ( </w:t>
      </w:r>
      <w:r w:rsidRPr="00E04968">
        <w:rPr>
          <w:rFonts w:ascii="TH SarabunPSK" w:eastAsia="Sarabun" w:hAnsi="TH SarabunPSK" w:cs="TH SarabunPSK" w:hint="cs"/>
          <w:sz w:val="28"/>
          <w:cs/>
        </w:rPr>
        <w:t>วัชราภรณ์</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บุญญศิริวัฒน์</w:t>
      </w:r>
      <w:r w:rsidRPr="00E04968">
        <w:rPr>
          <w:rFonts w:ascii="TH SarabunPSK" w:eastAsia="Sarabun" w:hAnsi="TH SarabunPSK" w:cs="TH SarabunPSK"/>
          <w:sz w:val="28"/>
        </w:rPr>
        <w:t>, 2021 )</w:t>
      </w:r>
    </w:p>
    <w:p w14:paraId="2C31AE27" w14:textId="77777777" w:rsidR="00C47385"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E04968">
        <w:rPr>
          <w:rFonts w:ascii="TH SarabunPSK" w:eastAsia="Sarabun" w:hAnsi="TH SarabunPSK" w:cs="TH SarabunPSK" w:hint="cs"/>
          <w:sz w:val="28"/>
          <w:cs/>
        </w:rPr>
        <w:t>จากที่กล่าวมาข้างต้นผู้เขียนมีความสนใจ</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ทักษะทางด้านการเจรจาต่อรองของผู้บริหารสถานศึกษา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ซึ่งมีบทบาทสำคัญมากในการจัดการบริหารสถานศึกษา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การนำสถานศึกษาประกอบไปด้วยบุคลากรหลายฝ่าย</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เพื่อให้สถานศึกษาดำเนินงานไปในทิศทางที่เหมาะสม</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อีกทั้งการขอความร่วมมือจากภายนอกสถานศึกษาหน่วยงานต่างๆ</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ให้เกิดทั้งประสิทธิภาพและประสิทธิผล</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ภายในสถานศึกษา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จึงจำเป็นที่จะต้องมีทักษะการเจรจาต่อรองที่ดีอันจะช่วยยกระดับคุณภาพของสถานศึกษาให้มีประสิทธิภาพ</w:t>
      </w:r>
    </w:p>
    <w:p w14:paraId="08F2DDBF" w14:textId="77777777" w:rsidR="00C47385" w:rsidRPr="005E7E32"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p>
    <w:p w14:paraId="6831981D" w14:textId="77777777" w:rsidR="00C47385" w:rsidRPr="005E7E32" w:rsidRDefault="00C47385" w:rsidP="00C47385">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วัตถุประสงค์การวิจัย</w:t>
      </w:r>
      <w:proofErr w:type="spellEnd"/>
    </w:p>
    <w:p w14:paraId="51A5856C" w14:textId="77777777" w:rsidR="00C47385" w:rsidRPr="00E04968"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E04968">
        <w:rPr>
          <w:rFonts w:ascii="TH SarabunPSK" w:eastAsia="Sarabun" w:hAnsi="TH SarabunPSK" w:cs="TH SarabunPSK"/>
          <w:color w:val="000000"/>
          <w:sz w:val="28"/>
        </w:rPr>
        <w:t xml:space="preserve">1. </w:t>
      </w:r>
      <w:r w:rsidRPr="00E04968">
        <w:rPr>
          <w:rFonts w:ascii="TH SarabunPSK" w:eastAsia="Sarabun" w:hAnsi="TH SarabunPSK" w:cs="TH SarabunPSK" w:hint="cs"/>
          <w:color w:val="000000"/>
          <w:sz w:val="28"/>
          <w:cs/>
        </w:rPr>
        <w:t>เพื่อศึกษาระดับทักษะการเจรจาต่อรองของผู้บริหารศึกษา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ในโรงเรียนเครือข่ายศรีสวัสดิ์</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2</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สำนักงานเขตพื้นที่การศึกษาประถมศึกษากาญจนบุรี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เขต</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1</w:t>
      </w:r>
    </w:p>
    <w:p w14:paraId="55FC67DC" w14:textId="77777777" w:rsidR="00C47385" w:rsidRPr="005E7E32"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FF0000"/>
          <w:sz w:val="28"/>
        </w:rPr>
      </w:pPr>
      <w:r w:rsidRPr="00E04968">
        <w:rPr>
          <w:rFonts w:ascii="TH SarabunPSK" w:eastAsia="Sarabun" w:hAnsi="TH SarabunPSK" w:cs="TH SarabunPSK"/>
          <w:color w:val="000000"/>
          <w:sz w:val="28"/>
        </w:rPr>
        <w:t xml:space="preserve">2. </w:t>
      </w:r>
      <w:r w:rsidRPr="00E04968">
        <w:rPr>
          <w:rFonts w:ascii="TH SarabunPSK" w:eastAsia="Sarabun" w:hAnsi="TH SarabunPSK" w:cs="TH SarabunPSK" w:hint="cs"/>
          <w:color w:val="000000"/>
          <w:sz w:val="28"/>
          <w:cs/>
        </w:rPr>
        <w:t>เพื่อเปรียบเทียบทักษะการเจรจาต่อรองของผู้บริหารศึกษา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ในโรงเรียนเครือข่ายศรีสวัสดิ์</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 xml:space="preserve">2 </w:t>
      </w:r>
      <w:r w:rsidRPr="00E04968">
        <w:rPr>
          <w:rFonts w:ascii="TH SarabunPSK" w:eastAsia="Sarabun" w:hAnsi="TH SarabunPSK" w:cs="TH SarabunPSK" w:hint="cs"/>
          <w:color w:val="000000"/>
          <w:sz w:val="28"/>
          <w:cs/>
        </w:rPr>
        <w:t>สำนักงานเขตพื้นที่การศึกษาประถมศึกษากาญจนบุรี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เขต</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 xml:space="preserve">1 </w:t>
      </w:r>
      <w:r w:rsidRPr="00E04968">
        <w:rPr>
          <w:rFonts w:ascii="TH SarabunPSK" w:eastAsia="Sarabun" w:hAnsi="TH SarabunPSK" w:cs="TH SarabunPSK" w:hint="cs"/>
          <w:color w:val="000000"/>
          <w:sz w:val="28"/>
          <w:cs/>
        </w:rPr>
        <w:t>จำแนกตามเพศ</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และประสบการณ์การทำงาน</w:t>
      </w:r>
    </w:p>
    <w:p w14:paraId="4F2944C7" w14:textId="77777777" w:rsidR="00C47385" w:rsidRDefault="00C47385" w:rsidP="00C47385">
      <w:pPr>
        <w:pBdr>
          <w:top w:val="nil"/>
          <w:left w:val="nil"/>
          <w:bottom w:val="nil"/>
          <w:right w:val="nil"/>
          <w:between w:val="nil"/>
        </w:pBdr>
        <w:spacing w:after="0" w:line="240" w:lineRule="auto"/>
        <w:jc w:val="center"/>
        <w:rPr>
          <w:rFonts w:ascii="TH SarabunPSK" w:eastAsia="Sarabun" w:hAnsi="TH SarabunPSK" w:cs="TH SarabunPSK"/>
          <w:b/>
          <w:color w:val="000000"/>
          <w:sz w:val="28"/>
        </w:rPr>
      </w:pPr>
    </w:p>
    <w:p w14:paraId="73140EDC" w14:textId="77777777" w:rsidR="00C47385" w:rsidRPr="005E7E32" w:rsidRDefault="00C47385" w:rsidP="00C47385">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สมมติฐานการวิจัย</w:t>
      </w:r>
      <w:proofErr w:type="spellEnd"/>
    </w:p>
    <w:p w14:paraId="638B10E5" w14:textId="77777777" w:rsidR="00C47385" w:rsidRPr="00E04968" w:rsidRDefault="00C47385" w:rsidP="00C47385">
      <w:pPr>
        <w:pBdr>
          <w:top w:val="nil"/>
          <w:left w:val="nil"/>
          <w:bottom w:val="nil"/>
          <w:right w:val="nil"/>
          <w:between w:val="nil"/>
        </w:pBdr>
        <w:spacing w:after="0" w:line="240" w:lineRule="auto"/>
        <w:ind w:firstLine="567"/>
        <w:rPr>
          <w:rFonts w:ascii="TH SarabunPSK" w:eastAsia="Sarabun" w:hAnsi="TH SarabunPSK" w:cs="TH SarabunPSK"/>
          <w:color w:val="000000"/>
          <w:sz w:val="28"/>
        </w:rPr>
      </w:pPr>
      <w:r w:rsidRPr="00E04968">
        <w:rPr>
          <w:rFonts w:ascii="TH SarabunPSK" w:eastAsia="Sarabun" w:hAnsi="TH SarabunPSK" w:cs="TH SarabunPSK"/>
          <w:color w:val="000000"/>
          <w:sz w:val="28"/>
        </w:rPr>
        <w:t xml:space="preserve">1. </w:t>
      </w:r>
      <w:r w:rsidRPr="00E04968">
        <w:rPr>
          <w:rFonts w:ascii="TH SarabunPSK" w:eastAsia="Sarabun" w:hAnsi="TH SarabunPSK" w:cs="TH SarabunPSK" w:hint="cs"/>
          <w:color w:val="000000"/>
          <w:sz w:val="28"/>
          <w:cs/>
        </w:rPr>
        <w:t>ผู้บริหารสถานศึกษา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ในโรงเรียนเครือข่ายศรีสวัสดิ์</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2</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สำนักงานเขตพื้นที่การศึกษาประถมศึกษากาญจนบุรี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เขต</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1</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มีทักษะการเจรจาต่อรองอยู่ในระดับปานกลาง</w:t>
      </w:r>
    </w:p>
    <w:p w14:paraId="69140E82" w14:textId="77777777" w:rsidR="00C47385" w:rsidRDefault="00C47385" w:rsidP="00C47385">
      <w:pPr>
        <w:pBdr>
          <w:top w:val="nil"/>
          <w:left w:val="nil"/>
          <w:bottom w:val="nil"/>
          <w:right w:val="nil"/>
          <w:between w:val="nil"/>
        </w:pBdr>
        <w:spacing w:after="0" w:line="240" w:lineRule="auto"/>
        <w:ind w:firstLine="567"/>
        <w:rPr>
          <w:rFonts w:ascii="TH SarabunPSK" w:eastAsia="Sarabun" w:hAnsi="TH SarabunPSK" w:cs="TH SarabunPSK"/>
          <w:color w:val="FF0000"/>
          <w:sz w:val="28"/>
        </w:rPr>
      </w:pPr>
      <w:r w:rsidRPr="00E04968">
        <w:rPr>
          <w:rFonts w:ascii="TH SarabunPSK" w:eastAsia="Sarabun" w:hAnsi="TH SarabunPSK" w:cs="TH SarabunPSK"/>
          <w:color w:val="000000"/>
          <w:sz w:val="28"/>
        </w:rPr>
        <w:lastRenderedPageBreak/>
        <w:t xml:space="preserve">2. </w:t>
      </w:r>
      <w:r w:rsidRPr="00E04968">
        <w:rPr>
          <w:rFonts w:ascii="TH SarabunPSK" w:eastAsia="Sarabun" w:hAnsi="TH SarabunPSK" w:cs="TH SarabunPSK" w:hint="cs"/>
          <w:color w:val="000000"/>
          <w:sz w:val="28"/>
          <w:cs/>
        </w:rPr>
        <w:t>ผู้บริหารสถานศึกษา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ครู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และบุคลากรทางการศึกษา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ในโรงเรียนเครือข่ายศรีสวัสดิ์</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 xml:space="preserve">2 </w:t>
      </w:r>
      <w:r w:rsidRPr="00E04968">
        <w:rPr>
          <w:rFonts w:ascii="TH SarabunPSK" w:eastAsia="Sarabun" w:hAnsi="TH SarabunPSK" w:cs="TH SarabunPSK" w:hint="cs"/>
          <w:color w:val="000000"/>
          <w:sz w:val="28"/>
          <w:cs/>
        </w:rPr>
        <w:t>สำนักงานเขตพื้นที่การศึกษาประถมศึกษากาญจนบุรี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เขต</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 xml:space="preserve">1 </w:t>
      </w:r>
      <w:r w:rsidRPr="00E04968">
        <w:rPr>
          <w:rFonts w:ascii="TH SarabunPSK" w:eastAsia="Sarabun" w:hAnsi="TH SarabunPSK" w:cs="TH SarabunPSK" w:hint="cs"/>
          <w:color w:val="000000"/>
          <w:sz w:val="28"/>
          <w:cs/>
        </w:rPr>
        <w:t>มีเพศต่างกันมีความคิดเห็นต่อทักษะการเจรจาต่อรองแตกต่างกัน</w:t>
      </w:r>
      <w:r w:rsidRPr="005E7E32">
        <w:rPr>
          <w:rFonts w:ascii="TH SarabunPSK" w:eastAsia="Sarabun" w:hAnsi="TH SarabunPSK" w:cs="TH SarabunPSK"/>
          <w:color w:val="FF0000"/>
          <w:sz w:val="28"/>
        </w:rPr>
        <w:tab/>
      </w:r>
    </w:p>
    <w:p w14:paraId="417D91F4" w14:textId="77777777" w:rsidR="00C47385" w:rsidRPr="005E7E32" w:rsidRDefault="00C47385" w:rsidP="00C47385">
      <w:pPr>
        <w:pBdr>
          <w:top w:val="nil"/>
          <w:left w:val="nil"/>
          <w:bottom w:val="nil"/>
          <w:right w:val="nil"/>
          <w:between w:val="nil"/>
        </w:pBdr>
        <w:spacing w:after="0" w:line="240" w:lineRule="auto"/>
        <w:ind w:firstLine="567"/>
        <w:rPr>
          <w:rFonts w:ascii="TH SarabunPSK" w:eastAsia="Sarabun" w:hAnsi="TH SarabunPSK" w:cs="TH SarabunPSK"/>
          <w:color w:val="FF0000"/>
          <w:sz w:val="28"/>
        </w:rPr>
      </w:pPr>
    </w:p>
    <w:p w14:paraId="095519BB" w14:textId="77777777" w:rsidR="00C47385" w:rsidRPr="005E7E32" w:rsidRDefault="00C47385" w:rsidP="00C47385">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วิธีดำเนินการวิจัย</w:t>
      </w:r>
      <w:proofErr w:type="spellEnd"/>
    </w:p>
    <w:p w14:paraId="20C8D77A" w14:textId="77777777" w:rsidR="00C47385" w:rsidRPr="005E7E32" w:rsidRDefault="00C47385" w:rsidP="00C47385">
      <w:pPr>
        <w:spacing w:after="0" w:line="240" w:lineRule="auto"/>
        <w:jc w:val="both"/>
        <w:rPr>
          <w:rFonts w:ascii="TH SarabunPSK" w:eastAsia="Sarabun" w:hAnsi="TH SarabunPSK" w:cs="TH SarabunPSK"/>
          <w:color w:val="000000"/>
          <w:sz w:val="28"/>
        </w:rPr>
      </w:pPr>
      <w:r w:rsidRPr="005E7E32">
        <w:rPr>
          <w:rFonts w:ascii="TH SarabunPSK" w:eastAsia="Sarabun" w:hAnsi="TH SarabunPSK" w:cs="TH SarabunPSK"/>
          <w:b/>
          <w:color w:val="000000"/>
          <w:sz w:val="28"/>
        </w:rPr>
        <w:t xml:space="preserve">1. </w:t>
      </w:r>
      <w:proofErr w:type="spellStart"/>
      <w:r w:rsidRPr="005E7E32">
        <w:rPr>
          <w:rFonts w:ascii="TH SarabunPSK" w:eastAsia="Sarabun" w:hAnsi="TH SarabunPSK" w:cs="TH SarabunPSK"/>
          <w:b/>
          <w:color w:val="000000"/>
          <w:sz w:val="28"/>
        </w:rPr>
        <w:t>ประชากรและกลุ่มตัวอย่าง</w:t>
      </w:r>
      <w:proofErr w:type="spellEnd"/>
      <w:r w:rsidRPr="005E7E32">
        <w:rPr>
          <w:rFonts w:ascii="TH SarabunPSK" w:eastAsia="Sarabun" w:hAnsi="TH SarabunPSK" w:cs="TH SarabunPSK"/>
          <w:b/>
          <w:color w:val="000000"/>
          <w:sz w:val="28"/>
        </w:rPr>
        <w:t xml:space="preserve"> </w:t>
      </w:r>
    </w:p>
    <w:p w14:paraId="53FF342B" w14:textId="0C9FD5C1"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ประชากรที่ใช้ในการวิจัยครั้งนี้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ได้แก่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โรงเรียนเครือข่าย</w:t>
      </w:r>
      <w:r>
        <w:rPr>
          <w:rFonts w:ascii="TH SarabunPSK" w:eastAsia="Sarabun" w:hAnsi="TH SarabunPSK" w:cs="TH SarabunPSK" w:hint="cs"/>
          <w:color w:val="000000"/>
          <w:sz w:val="28"/>
          <w:cs/>
        </w:rPr>
        <w:t xml:space="preserve">                       </w:t>
      </w:r>
      <w:r w:rsidRPr="00846F33">
        <w:rPr>
          <w:rFonts w:ascii="TH SarabunPSK" w:eastAsia="Sarabun" w:hAnsi="TH SarabunPSK" w:cs="TH SarabunPSK" w:hint="cs"/>
          <w:color w:val="000000"/>
          <w:sz w:val="28"/>
          <w:cs/>
        </w:rPr>
        <w:t>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10</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2566</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ได้แก่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โรงเรียนบ้านต้นมะพร้าว</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โรงเรียนบ้านบนเขาแก่งเรียง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โรงเรียนบ้านเจ้าเณร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โรงเรียนบ้านหม่องกระแทะ</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โรงเรียนชุมชนบ้านท่ากระดาน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โรงเรียนอนุบาลศรีสวัสดิ์</w:t>
      </w:r>
      <w:r w:rsidRPr="00846F33">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โรงเรียนบ้านน้ำมุด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โรงเรียนบ้านทุ่งนา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โรงเรียนบ้านท่าสนุ่น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และโรงเรียนบ้านนาสวน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รวมทั้งสิ้น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128</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คน</w:t>
      </w:r>
    </w:p>
    <w:p w14:paraId="00812F17" w14:textId="3749473F" w:rsidR="00C47385" w:rsidRDefault="00C47385" w:rsidP="00C47385">
      <w:pPr>
        <w:spacing w:after="0" w:line="240" w:lineRule="auto"/>
        <w:ind w:firstLine="567"/>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กลุ่มตัวอย่างในการศึกษาครั้งนี้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ผู้วิจัยใช้ผู้บริหารอันได้แก่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846F33">
        <w:rPr>
          <w:rFonts w:ascii="TH SarabunPSK" w:eastAsia="Sarabun" w:hAnsi="TH SarabunPSK" w:cs="TH SarabunPSK" w:hint="cs"/>
          <w:color w:val="000000"/>
          <w:sz w:val="28"/>
          <w:cs/>
        </w:rPr>
        <w:t>ของโรงเรียนเครือข่ายอำเภอศรีสวัสดิ์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2 </w:t>
      </w:r>
      <w:r w:rsidRPr="00846F33">
        <w:rPr>
          <w:rFonts w:ascii="TH SarabunPSK" w:eastAsia="Sarabun" w:hAnsi="TH SarabunPSK" w:cs="TH SarabunPSK" w:hint="cs"/>
          <w:color w:val="000000"/>
          <w:sz w:val="28"/>
          <w:cs/>
        </w:rPr>
        <w:t>ที่จัดการเรียนการสอนในระดับชั้น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อนุบาล</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2 – </w:t>
      </w:r>
      <w:r w:rsidRPr="00846F33">
        <w:rPr>
          <w:rFonts w:ascii="TH SarabunPSK" w:eastAsia="Sarabun" w:hAnsi="TH SarabunPSK" w:cs="TH SarabunPSK" w:hint="cs"/>
          <w:color w:val="000000"/>
          <w:sz w:val="28"/>
          <w:cs/>
        </w:rPr>
        <w:t>ชั้นประถมศึกษาปีที่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6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และจนถึงชั้นมัธยมศึกษาปีที่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3 (</w:t>
      </w:r>
      <w:r w:rsidRPr="00846F33">
        <w:rPr>
          <w:rFonts w:ascii="TH SarabunPSK" w:eastAsia="Sarabun" w:hAnsi="TH SarabunPSK" w:cs="TH SarabunPSK" w:hint="cs"/>
          <w:color w:val="000000"/>
          <w:sz w:val="28"/>
          <w:cs/>
        </w:rPr>
        <w:t>ขยายโอกาส</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ที่สังกัดสำนักงานเขตพื้นที่การศึกษาประถมศึกษากาญจนบุรี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เขต</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ที่เป็นของรัฐบาลจำนวน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10 </w:t>
      </w:r>
      <w:r w:rsidRPr="00846F33">
        <w:rPr>
          <w:rFonts w:ascii="TH SarabunPSK" w:eastAsia="Sarabun" w:hAnsi="TH SarabunPSK" w:cs="TH SarabunPSK" w:hint="cs"/>
          <w:color w:val="000000"/>
          <w:sz w:val="28"/>
          <w:cs/>
        </w:rPr>
        <w:t>โรงเรียน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2566 </w:t>
      </w:r>
      <w:r w:rsidRPr="00846F33">
        <w:rPr>
          <w:rFonts w:ascii="TH SarabunPSK" w:eastAsia="Sarabun" w:hAnsi="TH SarabunPSK" w:cs="TH SarabunPSK" w:hint="cs"/>
          <w:color w:val="000000"/>
          <w:sz w:val="28"/>
          <w:cs/>
        </w:rPr>
        <w:t>โดยผู้วิจัยได้คำนวณหาขนาดกลุ่มตัวอย่างจากตารางสำเร็จรูป</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ของเ</w:t>
      </w:r>
      <w:proofErr w:type="spellStart"/>
      <w:r w:rsidRPr="00846F33">
        <w:rPr>
          <w:rFonts w:ascii="TH SarabunPSK" w:eastAsia="Sarabun" w:hAnsi="TH SarabunPSK" w:cs="TH SarabunPSK" w:hint="cs"/>
          <w:color w:val="000000"/>
          <w:sz w:val="28"/>
          <w:cs/>
        </w:rPr>
        <w:t>คร็ช</w:t>
      </w:r>
      <w:proofErr w:type="spellEnd"/>
      <w:r w:rsidRPr="00846F33">
        <w:rPr>
          <w:rFonts w:ascii="TH SarabunPSK" w:eastAsia="Sarabun" w:hAnsi="TH SarabunPSK" w:cs="TH SarabunPSK" w:hint="cs"/>
          <w:color w:val="000000"/>
          <w:sz w:val="28"/>
          <w:cs/>
        </w:rPr>
        <w:t>ซี่และมอร์แกน</w:t>
      </w:r>
      <w:r>
        <w:rPr>
          <w:rFonts w:ascii="TH SarabunPSK" w:eastAsia="Sarabun" w:hAnsi="TH SarabunPSK" w:cs="TH SarabunPSK" w:hint="cs"/>
          <w:color w:val="000000"/>
          <w:sz w:val="28"/>
          <w:cs/>
        </w:rPr>
        <w:t xml:space="preserve"> </w:t>
      </w:r>
      <w:r w:rsidRPr="00846F33">
        <w:rPr>
          <w:rFonts w:ascii="TH SarabunPSK" w:eastAsia="Sarabun" w:hAnsi="TH SarabunPSK" w:cs="TH SarabunPSK"/>
          <w:color w:val="000000"/>
          <w:sz w:val="28"/>
          <w:cs/>
        </w:rPr>
        <w:t>(</w:t>
      </w:r>
      <w:proofErr w:type="spellStart"/>
      <w:r w:rsidRPr="00846F33">
        <w:rPr>
          <w:rFonts w:ascii="TH SarabunPSK" w:eastAsia="Sarabun" w:hAnsi="TH SarabunPSK" w:cs="TH SarabunPSK"/>
          <w:color w:val="000000"/>
          <w:sz w:val="28"/>
        </w:rPr>
        <w:t>Krejcie</w:t>
      </w:r>
      <w:proofErr w:type="spellEnd"/>
      <w:r w:rsidRPr="00846F33">
        <w:rPr>
          <w:rFonts w:ascii="TH SarabunPSK" w:eastAsia="Sarabun" w:hAnsi="TH SarabunPSK" w:cs="TH SarabunPSK"/>
          <w:color w:val="000000"/>
          <w:sz w:val="28"/>
        </w:rPr>
        <w:t xml:space="preserve"> and Morgan) </w:t>
      </w:r>
      <w:r w:rsidRPr="00846F33">
        <w:rPr>
          <w:rFonts w:ascii="TH SarabunPSK" w:eastAsia="Sarabun" w:hAnsi="TH SarabunPSK" w:cs="TH SarabunPSK" w:hint="cs"/>
          <w:color w:val="000000"/>
          <w:sz w:val="28"/>
          <w:cs/>
        </w:rPr>
        <w:t>ได้ขนาดกลุ่มตัวอย่าง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97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จากนั้นสุ่มตัวอย่างแบบชั้นภูมิ</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จำแนกตามสถานภาพของผู้ตอบแบบสอบถาม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ประกอบไปด้วย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8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82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7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รวมทั้งสิ้น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97 </w:t>
      </w:r>
      <w:r w:rsidRPr="00846F33">
        <w:rPr>
          <w:rFonts w:ascii="TH SarabunPSK" w:eastAsia="Sarabun" w:hAnsi="TH SarabunPSK" w:cs="TH SarabunPSK" w:hint="cs"/>
          <w:color w:val="000000"/>
          <w:sz w:val="28"/>
          <w:cs/>
        </w:rPr>
        <w:t>คน</w:t>
      </w:r>
    </w:p>
    <w:p w14:paraId="76F8342F" w14:textId="77777777" w:rsidR="00C47385" w:rsidRPr="005E7E32" w:rsidRDefault="00C47385" w:rsidP="00C47385">
      <w:pPr>
        <w:spacing w:after="0" w:line="240" w:lineRule="auto"/>
        <w:jc w:val="thaiDistribute"/>
        <w:rPr>
          <w:rFonts w:ascii="TH SarabunPSK" w:eastAsia="Sarabun" w:hAnsi="TH SarabunPSK" w:cs="TH SarabunPSK"/>
          <w:color w:val="000000"/>
          <w:sz w:val="28"/>
        </w:rPr>
      </w:pPr>
      <w:r w:rsidRPr="005E7E32">
        <w:rPr>
          <w:rFonts w:ascii="TH SarabunPSK" w:eastAsia="Sarabun" w:hAnsi="TH SarabunPSK" w:cs="TH SarabunPSK"/>
          <w:b/>
          <w:color w:val="000000"/>
          <w:sz w:val="28"/>
        </w:rPr>
        <w:t xml:space="preserve">2. </w:t>
      </w:r>
      <w:proofErr w:type="spellStart"/>
      <w:r w:rsidRPr="005E7E32">
        <w:rPr>
          <w:rFonts w:ascii="TH SarabunPSK" w:eastAsia="Sarabun" w:hAnsi="TH SarabunPSK" w:cs="TH SarabunPSK"/>
          <w:b/>
          <w:color w:val="000000"/>
          <w:sz w:val="28"/>
        </w:rPr>
        <w:t>เครื่องมือที่ใช้ในการวิจัย</w:t>
      </w:r>
      <w:proofErr w:type="spellEnd"/>
      <w:r w:rsidRPr="005E7E32">
        <w:rPr>
          <w:rFonts w:ascii="TH SarabunPSK" w:eastAsia="Sarabun" w:hAnsi="TH SarabunPSK" w:cs="TH SarabunPSK"/>
          <w:b/>
          <w:color w:val="000000"/>
          <w:sz w:val="28"/>
        </w:rPr>
        <w:t xml:space="preserve"> </w:t>
      </w:r>
    </w:p>
    <w:p w14:paraId="2AF6DD12"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เครื่องมือที่ใช้ในการเก็บรวบรวมข้อมูลในครั้งนี้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คือ</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Questionnaire) </w:t>
      </w:r>
      <w:r w:rsidRPr="00846F33">
        <w:rPr>
          <w:rFonts w:ascii="TH SarabunPSK" w:eastAsia="Sarabun" w:hAnsi="TH SarabunPSK" w:cs="TH SarabunPSK" w:hint="cs"/>
          <w:color w:val="000000"/>
          <w:sz w:val="28"/>
          <w:cs/>
        </w:rPr>
        <w:t>เป็นเครื่องมือในการเก็บข้อมูลจำนวน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ฉบับ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แบ่งออกเป็น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ตอน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มีรายละเอียดดังนี้</w:t>
      </w:r>
    </w:p>
    <w:p w14:paraId="5B8BD36E"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ตอนที่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แบบสอบถามสถานภาพของผู้ตอบแบบสอบถาม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ได้แก่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เพศ</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อายุ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ตำแหน่งหน้าที่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ในปัจจุบันและประสบการณ์ในการปฏิบัติงาน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มีลักษณะข้อคำถามเป็นแบบตรวจสอบรายการ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Check list)</w:t>
      </w:r>
    </w:p>
    <w:p w14:paraId="1E3AFF46" w14:textId="1AF55F0D"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ตอนที่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แบบสอบถามเกี่ยวกับการเจรจาต่อรองของผู้บริหารสถานศึกษา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ในโรงเรียนเครือข่ายศรีสวัสดิ์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โดยผู้วิจัยปรับประยุกต์มาจากแบบสอบถาม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เรื่อง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รูปแบบการเจรจาต่อรองของผู้บริหารโรงเรียนสาธิต</w:t>
      </w:r>
      <w:r w:rsidRPr="00846F33">
        <w:rPr>
          <w:rFonts w:ascii="TH SarabunPSK" w:eastAsia="Sarabun" w:hAnsi="TH SarabunPSK" w:cs="TH SarabunPSK" w:hint="eastAsia"/>
          <w:color w:val="000000"/>
          <w:sz w:val="28"/>
          <w:cs/>
        </w:rPr>
        <w:t>”</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ของสุคนธ์</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มณีรัตน์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มีลักษณะเป็นแบบสอบถามแบบมาตราส่วนประมาณค่า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Rating Scale) </w:t>
      </w:r>
      <w:r w:rsidRPr="00846F33">
        <w:rPr>
          <w:rFonts w:ascii="TH SarabunPSK" w:eastAsia="Sarabun" w:hAnsi="TH SarabunPSK" w:cs="TH SarabunPSK" w:hint="cs"/>
          <w:color w:val="000000"/>
          <w:sz w:val="28"/>
          <w:cs/>
        </w:rPr>
        <w:t>โดยกำหนดตัวเลือกไว้</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5</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คือ</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มากที่สุด</w:t>
      </w:r>
      <w:r w:rsidRPr="00846F33">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มาก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ปานกลาง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น้อย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และน้อยที่สุด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ซึ่งมีความหมายและค่าน้ำหนัก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ดังนี้</w:t>
      </w:r>
    </w:p>
    <w:p w14:paraId="585FF1E0"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5</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อยู่ในระดับมากที่สุด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5</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คะแนน</w:t>
      </w:r>
    </w:p>
    <w:p w14:paraId="73CF0938"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4</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อยู่ในระดับมาก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4</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คะแนน</w:t>
      </w:r>
    </w:p>
    <w:p w14:paraId="68A1AA4B"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3</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อยู่ในระดับปานกลาง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3</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คะแนน</w:t>
      </w:r>
    </w:p>
    <w:p w14:paraId="1D0EF051"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อยู่ในระดับน้อย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คะแนน</w:t>
      </w:r>
    </w:p>
    <w:p w14:paraId="61260A92" w14:textId="77777777" w:rsidR="00C47385"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อยู่ในระดับน้อยที่สุด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 </w:t>
      </w:r>
      <w:r w:rsidRPr="00846F33">
        <w:rPr>
          <w:rFonts w:ascii="TH SarabunPSK" w:eastAsia="Sarabun" w:hAnsi="TH SarabunPSK" w:cs="TH SarabunPSK" w:hint="cs"/>
          <w:color w:val="000000"/>
          <w:sz w:val="28"/>
          <w:cs/>
        </w:rPr>
        <w:t>คะแนน</w:t>
      </w:r>
    </w:p>
    <w:p w14:paraId="0B707742" w14:textId="77777777" w:rsidR="00C47385" w:rsidRDefault="00C47385" w:rsidP="00C47385">
      <w:pPr>
        <w:spacing w:after="0" w:line="240" w:lineRule="auto"/>
        <w:jc w:val="thaiDistribute"/>
        <w:rPr>
          <w:rFonts w:ascii="TH SarabunPSK" w:eastAsia="Sarabun" w:hAnsi="TH SarabunPSK" w:cs="TH SarabunPSK"/>
          <w:b/>
          <w:color w:val="000000"/>
          <w:sz w:val="28"/>
        </w:rPr>
      </w:pPr>
    </w:p>
    <w:p w14:paraId="749BC7E2" w14:textId="77777777" w:rsidR="00C47385" w:rsidRPr="005E7E32" w:rsidRDefault="00C47385" w:rsidP="00C47385">
      <w:pPr>
        <w:spacing w:after="0" w:line="240" w:lineRule="auto"/>
        <w:jc w:val="thaiDistribute"/>
        <w:rPr>
          <w:rFonts w:ascii="TH SarabunPSK" w:eastAsia="Sarabun" w:hAnsi="TH SarabunPSK" w:cs="TH SarabunPSK"/>
          <w:color w:val="000000"/>
          <w:sz w:val="28"/>
        </w:rPr>
      </w:pPr>
      <w:r w:rsidRPr="005E7E32">
        <w:rPr>
          <w:rFonts w:ascii="TH SarabunPSK" w:eastAsia="Sarabun" w:hAnsi="TH SarabunPSK" w:cs="TH SarabunPSK"/>
          <w:b/>
          <w:color w:val="000000"/>
          <w:sz w:val="28"/>
        </w:rPr>
        <w:t>3.</w:t>
      </w:r>
      <w:r w:rsidRPr="005E7E32">
        <w:rPr>
          <w:rFonts w:ascii="TH SarabunPSK" w:hAnsi="TH SarabunPSK" w:cs="TH SarabunPSK"/>
          <w:b/>
        </w:rPr>
        <w:t xml:space="preserve"> </w:t>
      </w:r>
      <w:proofErr w:type="spellStart"/>
      <w:r w:rsidRPr="005E7E32">
        <w:rPr>
          <w:rFonts w:ascii="TH SarabunPSK" w:eastAsia="Sarabun" w:hAnsi="TH SarabunPSK" w:cs="TH SarabunPSK"/>
          <w:b/>
          <w:color w:val="000000"/>
          <w:sz w:val="28"/>
        </w:rPr>
        <w:t>การเก็บรวบรวมข้อมูล</w:t>
      </w:r>
      <w:proofErr w:type="spellEnd"/>
      <w:r w:rsidRPr="005E7E32">
        <w:rPr>
          <w:rFonts w:ascii="TH SarabunPSK" w:eastAsia="Sarabun" w:hAnsi="TH SarabunPSK" w:cs="TH SarabunPSK"/>
          <w:b/>
          <w:color w:val="000000"/>
          <w:sz w:val="28"/>
        </w:rPr>
        <w:t xml:space="preserve"> </w:t>
      </w:r>
    </w:p>
    <w:p w14:paraId="1750300D" w14:textId="77777777" w:rsidR="00C47385" w:rsidRPr="00846F33"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เพื่อให้ได้รับความร่วมมือในการตอบแบบสอบถามและได้ข้อมูลตามความเป็นจริง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ผู้วิจัยได้ดำเนินการเก็บรวบรวมข้อมูลตามขั้นตอน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ดังนี้</w:t>
      </w:r>
    </w:p>
    <w:p w14:paraId="7A501B71" w14:textId="0E9A7BD7" w:rsidR="00C47385" w:rsidRPr="00846F33"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 xml:space="preserve">1)  </w:t>
      </w:r>
      <w:r w:rsidRPr="00846F33">
        <w:rPr>
          <w:rFonts w:ascii="TH SarabunPSK" w:eastAsia="Sarabun" w:hAnsi="TH SarabunPSK" w:cs="TH SarabunPSK" w:hint="cs"/>
          <w:color w:val="000000"/>
          <w:sz w:val="28"/>
          <w:cs/>
        </w:rPr>
        <w:t>ผู้วิจัยทำหนังสือถึงบัณฑิตวิทยาลัย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มหาวิทยาลัยราชภัฏสวน</w:t>
      </w:r>
      <w:proofErr w:type="spellStart"/>
      <w:r w:rsidRPr="00846F33">
        <w:rPr>
          <w:rFonts w:ascii="TH SarabunPSK" w:eastAsia="Sarabun" w:hAnsi="TH SarabunPSK" w:cs="TH SarabunPSK" w:hint="cs"/>
          <w:color w:val="000000"/>
          <w:sz w:val="28"/>
          <w:cs/>
        </w:rPr>
        <w:t>สุนัน</w:t>
      </w:r>
      <w:proofErr w:type="spellEnd"/>
      <w:r w:rsidRPr="00846F33">
        <w:rPr>
          <w:rFonts w:ascii="TH SarabunPSK" w:eastAsia="Sarabun" w:hAnsi="TH SarabunPSK" w:cs="TH SarabunPSK" w:hint="cs"/>
          <w:color w:val="000000"/>
          <w:sz w:val="28"/>
          <w:cs/>
        </w:rPr>
        <w:t>ทา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เพื่อทำหนังสือถึงผู้บริหาร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โรงเรียนในเครือข่ายอำเภอศรีสวัสดิ์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สำนักงานเขตพื้นที่การศึกษาประถมศึกษากาญจนบุรี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เขต</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846F33">
        <w:rPr>
          <w:rFonts w:ascii="TH SarabunPSK" w:eastAsia="Sarabun" w:hAnsi="TH SarabunPSK" w:cs="TH SarabunPSK" w:hint="cs"/>
          <w:color w:val="000000"/>
          <w:sz w:val="28"/>
          <w:cs/>
        </w:rPr>
        <w:lastRenderedPageBreak/>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97</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ขอความอนุเคราะห์ออกหนังสือแจ้งผู้บริหารโรงเรียนและผู้มีส่วนเกี่ยวข้องในการตอบแบบสอบถาม</w:t>
      </w:r>
      <w:r w:rsidRPr="00846F33">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และอนุเคราะห์ในการตอบแบบสอบถามการวิจัยครั้งนี้</w:t>
      </w:r>
    </w:p>
    <w:p w14:paraId="6E39AB25" w14:textId="77777777" w:rsidR="00C47385" w:rsidRPr="00846F33"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 xml:space="preserve">2)  </w:t>
      </w:r>
      <w:r w:rsidRPr="00846F33">
        <w:rPr>
          <w:rFonts w:ascii="TH SarabunPSK" w:eastAsia="Sarabun" w:hAnsi="TH SarabunPSK" w:cs="TH SarabunPSK" w:hint="cs"/>
          <w:color w:val="000000"/>
          <w:sz w:val="28"/>
          <w:cs/>
        </w:rPr>
        <w:t>ผู้วิจัยนำหนังสือที่บัณฑิตวิทยาลัย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มหาวิทยาลัยราชภัฏสวน</w:t>
      </w:r>
      <w:proofErr w:type="spellStart"/>
      <w:r w:rsidRPr="00846F33">
        <w:rPr>
          <w:rFonts w:ascii="TH SarabunPSK" w:eastAsia="Sarabun" w:hAnsi="TH SarabunPSK" w:cs="TH SarabunPSK" w:hint="cs"/>
          <w:color w:val="000000"/>
          <w:sz w:val="28"/>
          <w:cs/>
        </w:rPr>
        <w:t>สุนัน</w:t>
      </w:r>
      <w:proofErr w:type="spellEnd"/>
      <w:r w:rsidRPr="00846F33">
        <w:rPr>
          <w:rFonts w:ascii="TH SarabunPSK" w:eastAsia="Sarabun" w:hAnsi="TH SarabunPSK" w:cs="TH SarabunPSK" w:hint="cs"/>
          <w:color w:val="000000"/>
          <w:sz w:val="28"/>
          <w:cs/>
        </w:rPr>
        <w:t>ทา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ออกให้ส่งไปยังผู้บริหารโรงเรียนในเครือข่ายอำเภอศรีสวัสดิ์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สำนักงานเขตพื้นที่การศึกษาประถมศึกษากาญจนบุรี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เขต</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เพื่อขอความอนุเคราะห์ตอบแบบสอบถามสำหรับการวิจัยในครั้งนี้</w:t>
      </w:r>
    </w:p>
    <w:p w14:paraId="35679644" w14:textId="181E18AA" w:rsidR="00C47385" w:rsidRPr="00846F33"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 xml:space="preserve">3) </w:t>
      </w:r>
      <w:r w:rsidRPr="00846F33">
        <w:rPr>
          <w:rFonts w:ascii="TH SarabunPSK" w:eastAsia="Sarabun" w:hAnsi="TH SarabunPSK" w:cs="TH SarabunPSK" w:hint="cs"/>
          <w:color w:val="000000"/>
          <w:sz w:val="28"/>
          <w:cs/>
        </w:rPr>
        <w:t>ผู้วิจัยดำเนินการเก็บรวบรวมข้อมูล</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จากการส่งแบบสอบถามไป</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ในรูปแบบ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google form </w:t>
      </w:r>
      <w:r w:rsidRPr="00846F33">
        <w:rPr>
          <w:rFonts w:ascii="TH SarabunPSK" w:eastAsia="Sarabun" w:hAnsi="TH SarabunPSK" w:cs="TH SarabunPSK" w:hint="cs"/>
          <w:color w:val="000000"/>
          <w:sz w:val="28"/>
          <w:cs/>
        </w:rPr>
        <w:t>ให้แก่ผู้บริหารสถานศึกษา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ตัวอย่างและให้ส่งแบบสอบถามในรูปแบบ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google form  </w:t>
      </w:r>
      <w:r w:rsidRPr="00846F33">
        <w:rPr>
          <w:rFonts w:ascii="TH SarabunPSK" w:eastAsia="Sarabun" w:hAnsi="TH SarabunPSK" w:cs="TH SarabunPSK" w:hint="cs"/>
          <w:color w:val="000000"/>
          <w:sz w:val="28"/>
          <w:cs/>
        </w:rPr>
        <w:t>คืนแก่ผู้วิจัยได้</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ภายในระยะเวลาที่</w:t>
      </w:r>
      <w:proofErr w:type="spellStart"/>
      <w:r w:rsidRPr="00846F33">
        <w:rPr>
          <w:rFonts w:ascii="TH SarabunPSK" w:eastAsia="Sarabun" w:hAnsi="TH SarabunPSK" w:cs="TH SarabunPSK" w:hint="cs"/>
          <w:color w:val="000000"/>
          <w:sz w:val="28"/>
          <w:cs/>
        </w:rPr>
        <w:t>กําหนด</w:t>
      </w:r>
      <w:proofErr w:type="spellEnd"/>
    </w:p>
    <w:p w14:paraId="61FC70DD" w14:textId="627DD89E" w:rsidR="00C47385"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 xml:space="preserve">4) </w:t>
      </w:r>
      <w:r w:rsidRPr="00846F33">
        <w:rPr>
          <w:rFonts w:ascii="TH SarabunPSK" w:eastAsia="Sarabun" w:hAnsi="TH SarabunPSK" w:cs="TH SarabunPSK" w:hint="cs"/>
          <w:color w:val="000000"/>
          <w:sz w:val="28"/>
          <w:cs/>
        </w:rPr>
        <w:t>นำแบบสอบถามที่ได้รับกลับคืนมตรวจสอบความสมบูรณ์</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พร้อมนำแบบสอบถามประเมินผล</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ด้วยระบบคอมพิวเตอร์</w:t>
      </w:r>
    </w:p>
    <w:p w14:paraId="2C82B709" w14:textId="77777777" w:rsidR="00C47385" w:rsidRPr="005E7E32"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5E7E32">
        <w:rPr>
          <w:rFonts w:ascii="TH SarabunPSK" w:eastAsia="Sarabun" w:hAnsi="TH SarabunPSK" w:cs="TH SarabunPSK"/>
          <w:b/>
          <w:color w:val="000000"/>
          <w:sz w:val="28"/>
        </w:rPr>
        <w:t xml:space="preserve">4. </w:t>
      </w:r>
      <w:proofErr w:type="spellStart"/>
      <w:r w:rsidRPr="005E7E32">
        <w:rPr>
          <w:rFonts w:ascii="TH SarabunPSK" w:eastAsia="Sarabun" w:hAnsi="TH SarabunPSK" w:cs="TH SarabunPSK"/>
          <w:b/>
          <w:color w:val="000000"/>
          <w:sz w:val="28"/>
        </w:rPr>
        <w:t>การวิเคราะห์ข้อมูล</w:t>
      </w:r>
      <w:proofErr w:type="spellEnd"/>
      <w:r w:rsidRPr="005E7E32">
        <w:rPr>
          <w:rFonts w:ascii="TH SarabunPSK" w:eastAsia="Sarabun" w:hAnsi="TH SarabunPSK" w:cs="TH SarabunPSK"/>
          <w:b/>
          <w:color w:val="000000"/>
          <w:sz w:val="28"/>
        </w:rPr>
        <w:t xml:space="preserve"> </w:t>
      </w:r>
    </w:p>
    <w:p w14:paraId="2DB4AB90" w14:textId="77777777" w:rsidR="00C47385" w:rsidRPr="00846F33" w:rsidRDefault="00C47385" w:rsidP="00C47385">
      <w:pPr>
        <w:pBdr>
          <w:top w:val="nil"/>
          <w:left w:val="nil"/>
          <w:bottom w:val="nil"/>
          <w:right w:val="nil"/>
          <w:between w:val="nil"/>
        </w:pBdr>
        <w:spacing w:after="0" w:line="240" w:lineRule="auto"/>
        <w:ind w:firstLine="720"/>
        <w:rPr>
          <w:rFonts w:ascii="TH SarabunPSK" w:eastAsia="Sarabun" w:hAnsi="TH SarabunPSK" w:cs="TH SarabunPSK"/>
          <w:color w:val="000000"/>
          <w:sz w:val="28"/>
        </w:rPr>
      </w:pPr>
      <w:r w:rsidRPr="00846F33">
        <w:rPr>
          <w:rFonts w:ascii="TH SarabunPSK" w:eastAsia="Sarabun" w:hAnsi="TH SarabunPSK" w:cs="TH SarabunPSK"/>
          <w:color w:val="000000"/>
          <w:sz w:val="28"/>
          <w:cs/>
        </w:rPr>
        <w:t>การวิเคราะห์ข้อมูลในครั้งนี้ผู้วิจัยดำเนินการวิเคราะห์ดังต่อไปนี้</w:t>
      </w:r>
    </w:p>
    <w:p w14:paraId="07267E3F"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t xml:space="preserve">1) </w:t>
      </w:r>
      <w:r w:rsidRPr="00846F33">
        <w:rPr>
          <w:rFonts w:ascii="TH SarabunPSK" w:eastAsia="Sarabun" w:hAnsi="TH SarabunPSK" w:cs="TH SarabunPSK"/>
          <w:color w:val="000000"/>
          <w:sz w:val="28"/>
          <w:cs/>
        </w:rPr>
        <w:t>การวิเคราะห์ข้อมูลเกี่ยวกับสถานภาพของผู้ตอบแบบสอบถาม ซึ่งถามรายละเอียดเกี่ยวกับเพศ อายุ ระดับการศึกษา ตำแหน่งหน้าที่ในปัจจุบันและประสบการณ์ในการปฏิบัติงานโดยใช้ค่าความถี่ (</w:t>
      </w:r>
      <w:r w:rsidRPr="00846F33">
        <w:rPr>
          <w:rFonts w:ascii="TH SarabunPSK" w:eastAsia="Sarabun" w:hAnsi="TH SarabunPSK" w:cs="TH SarabunPSK"/>
          <w:color w:val="000000"/>
          <w:sz w:val="28"/>
        </w:rPr>
        <w:t xml:space="preserve">Frequency) </w:t>
      </w:r>
      <w:r w:rsidRPr="00846F33">
        <w:rPr>
          <w:rFonts w:ascii="TH SarabunPSK" w:eastAsia="Sarabun" w:hAnsi="TH SarabunPSK" w:cs="TH SarabunPSK"/>
          <w:color w:val="000000"/>
          <w:sz w:val="28"/>
          <w:cs/>
        </w:rPr>
        <w:t>และร้อยละ (</w:t>
      </w:r>
      <w:r w:rsidRPr="00846F33">
        <w:rPr>
          <w:rFonts w:ascii="TH SarabunPSK" w:eastAsia="Sarabun" w:hAnsi="TH SarabunPSK" w:cs="TH SarabunPSK"/>
          <w:color w:val="000000"/>
          <w:sz w:val="28"/>
        </w:rPr>
        <w:t>Percentage)</w:t>
      </w:r>
    </w:p>
    <w:p w14:paraId="6AC5DC93"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t xml:space="preserve">2) </w:t>
      </w:r>
      <w:r w:rsidRPr="00846F33">
        <w:rPr>
          <w:rFonts w:ascii="TH SarabunPSK" w:eastAsia="Sarabun" w:hAnsi="TH SarabunPSK" w:cs="TH SarabunPSK"/>
          <w:color w:val="000000"/>
          <w:sz w:val="28"/>
          <w:cs/>
        </w:rPr>
        <w:t xml:space="preserve">การวิเคราะห์การเจรจาต่อรองของผู้บริหารโรงเรียนในเครือข่ายศรีสวัสดิ์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สำนักงานเขตพื้นที่การศึกษาประถมศึกษากาญจนบุรี เขต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โดยใช้ค่าเฉลี่ย (</w:t>
      </w:r>
      <w:r w:rsidRPr="00846F33">
        <w:rPr>
          <w:rFonts w:ascii="TH SarabunPSK" w:eastAsia="Sarabun" w:hAnsi="TH SarabunPSK" w:cs="TH SarabunPSK"/>
          <w:color w:val="000000"/>
          <w:sz w:val="28"/>
        </w:rPr>
        <w:t>Arithmetic mean: (</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846F33">
        <w:rPr>
          <w:rFonts w:ascii="TH SarabunPSK" w:eastAsia="Sarabun" w:hAnsi="TH SarabunPSK" w:cs="TH SarabunPSK"/>
          <w:color w:val="000000"/>
          <w:sz w:val="28"/>
          <w:cs/>
        </w:rPr>
        <w:t xml:space="preserve">และส่วนเบี่ยงเบนมาตรฐาน </w:t>
      </w:r>
      <w:r>
        <w:rPr>
          <w:rFonts w:ascii="TH SarabunPSK" w:eastAsia="Sarabun" w:hAnsi="TH SarabunPSK" w:cs="TH SarabunPSK" w:hint="cs"/>
          <w:color w:val="000000"/>
          <w:sz w:val="28"/>
          <w:cs/>
        </w:rPr>
        <w:t xml:space="preserve">                                 </w:t>
      </w:r>
      <w:r w:rsidRPr="00846F33">
        <w:rPr>
          <w:rFonts w:ascii="TH SarabunPSK" w:eastAsia="Sarabun" w:hAnsi="TH SarabunPSK" w:cs="TH SarabunPSK"/>
          <w:color w:val="000000"/>
          <w:sz w:val="28"/>
          <w:cs/>
        </w:rPr>
        <w:t>(</w:t>
      </w:r>
      <w:r w:rsidRPr="00846F33">
        <w:rPr>
          <w:rFonts w:ascii="TH SarabunPSK" w:eastAsia="Sarabun" w:hAnsi="TH SarabunPSK" w:cs="TH SarabunPSK"/>
          <w:color w:val="000000"/>
          <w:sz w:val="28"/>
        </w:rPr>
        <w:t xml:space="preserve">standard deviation: S.D.) </w:t>
      </w:r>
      <w:r w:rsidRPr="00846F33">
        <w:rPr>
          <w:rFonts w:ascii="TH SarabunPSK" w:eastAsia="Sarabun" w:hAnsi="TH SarabunPSK" w:cs="TH SarabunPSK"/>
          <w:color w:val="000000"/>
          <w:sz w:val="28"/>
          <w:cs/>
        </w:rPr>
        <w:t>โดยนำค่าเฉลี่ยไปเปรียบเทียบกับเกณฑ์ ในการวิเคราะห์ตามแนวคิดของแนวคิดของ</w:t>
      </w:r>
      <w:proofErr w:type="spellStart"/>
      <w:r w:rsidRPr="00846F33">
        <w:rPr>
          <w:rFonts w:ascii="TH SarabunPSK" w:eastAsia="Sarabun" w:hAnsi="TH SarabunPSK" w:cs="TH SarabunPSK"/>
          <w:color w:val="000000"/>
          <w:sz w:val="28"/>
          <w:cs/>
        </w:rPr>
        <w:t>เบสท์</w:t>
      </w:r>
      <w:proofErr w:type="spellEnd"/>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Best)</w:t>
      </w:r>
      <w:r>
        <w:rPr>
          <w:rFonts w:ascii="TH SarabunPSK" w:eastAsia="Sarabun" w:hAnsi="TH SarabunPSK" w:cs="TH SarabunPSK"/>
          <w:color w:val="000000"/>
          <w:sz w:val="28"/>
        </w:rPr>
        <w:t xml:space="preserve"> </w:t>
      </w:r>
      <w:r w:rsidRPr="00846F33">
        <w:rPr>
          <w:rFonts w:ascii="TH SarabunPSK" w:eastAsia="Sarabun" w:hAnsi="TH SarabunPSK" w:cs="TH SarabunPSK"/>
          <w:color w:val="000000"/>
          <w:sz w:val="28"/>
          <w:cs/>
        </w:rPr>
        <w:t>ซึ่งมีรายละเอียดดังนี้</w:t>
      </w:r>
    </w:p>
    <w:p w14:paraId="43ABDB41"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4.50 – 5.00</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อยู่ในระดับมากที่สุด</w:t>
      </w:r>
    </w:p>
    <w:p w14:paraId="33071D2A"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3.50 – 4.49</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อยู่ในระดับมาก</w:t>
      </w:r>
    </w:p>
    <w:p w14:paraId="32F691DA"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2.50 – 3.49</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อยู่ในระดับปานกลาง</w:t>
      </w:r>
    </w:p>
    <w:p w14:paraId="38461783"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1.50 – 2.49</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อยู่ในระดับน้อย</w:t>
      </w:r>
    </w:p>
    <w:p w14:paraId="7400C2B8"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1.00 – 1.49</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อยู่ในระดับน้อยที่สุด</w:t>
      </w:r>
    </w:p>
    <w:p w14:paraId="5C3B0DA5"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t xml:space="preserve">3) </w:t>
      </w:r>
      <w:r w:rsidRPr="00846F33">
        <w:rPr>
          <w:rFonts w:ascii="TH SarabunPSK" w:eastAsia="Sarabun" w:hAnsi="TH SarabunPSK" w:cs="TH SarabunPSK"/>
          <w:color w:val="000000"/>
          <w:sz w:val="28"/>
          <w:cs/>
        </w:rPr>
        <w:t xml:space="preserve">วิเคราะห์เปรียบเทียบทักษะการเจรจาต่อรองของผู้บริหารโรงเรียนในเครือข่ายศรีสวัสดิ์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สำนักงานเขตพื้นที่การศึกษาประถมศึกษากาญจนบุรี เขต </w:t>
      </w:r>
      <w:r w:rsidRPr="00846F33">
        <w:rPr>
          <w:rFonts w:ascii="TH SarabunPSK" w:eastAsia="Sarabun" w:hAnsi="TH SarabunPSK" w:cs="TH SarabunPSK"/>
          <w:color w:val="000000"/>
          <w:sz w:val="28"/>
        </w:rPr>
        <w:t>1</w:t>
      </w:r>
      <w:r>
        <w:rPr>
          <w:rFonts w:ascii="TH SarabunPSK" w:eastAsia="Sarabun" w:hAnsi="TH SarabunPSK" w:cs="TH SarabunPSK" w:hint="cs"/>
          <w:color w:val="000000"/>
          <w:sz w:val="28"/>
          <w:cs/>
        </w:rPr>
        <w:t xml:space="preserve"> </w:t>
      </w:r>
      <w:r w:rsidRPr="007F50D7">
        <w:rPr>
          <w:rFonts w:ascii="TH SarabunPSK" w:eastAsia="Sarabun" w:hAnsi="TH SarabunPSK" w:cs="TH SarabunPSK" w:hint="cs"/>
          <w:color w:val="000000"/>
          <w:sz w:val="28"/>
          <w:cs/>
        </w:rPr>
        <w:t>จำแนกตามประสบการณ์ทำงาน</w:t>
      </w:r>
      <w:r>
        <w:rPr>
          <w:rFonts w:ascii="TH SarabunPSK" w:eastAsia="Sarabun" w:hAnsi="TH SarabunPSK" w:cs="TH SarabunPSK" w:hint="cs"/>
          <w:color w:val="000000"/>
          <w:sz w:val="28"/>
          <w:cs/>
        </w:rPr>
        <w:t xml:space="preserve"> โดยใช้ค่าเฉลี่ย </w:t>
      </w:r>
      <w:r w:rsidRPr="00846F33">
        <w:rPr>
          <w:rFonts w:ascii="TH SarabunPSK" w:eastAsia="Sarabun" w:hAnsi="TH SarabunPSK" w:cs="TH SarabunPSK"/>
          <w:color w:val="000000"/>
          <w:sz w:val="28"/>
          <w:cs/>
        </w:rPr>
        <w:t>(</w:t>
      </w:r>
      <w:r w:rsidRPr="00846F33">
        <w:rPr>
          <w:rFonts w:ascii="TH SarabunPSK" w:eastAsia="Sarabun" w:hAnsi="TH SarabunPSK" w:cs="TH SarabunPSK"/>
          <w:color w:val="000000"/>
          <w:sz w:val="28"/>
        </w:rPr>
        <w:t xml:space="preserve">Arithmetic mean: </w:t>
      </w:r>
      <w:r w:rsidRPr="00941E07">
        <w:rPr>
          <w:rFonts w:ascii="TH SarabunPSK" w:eastAsia="Sarabun" w:hAnsi="TH SarabunPSK" w:cs="TH SarabunPSK"/>
          <w:color w:val="000000"/>
          <w:sz w:val="28"/>
        </w:rPr>
        <w:t>(</w:t>
      </w:r>
      <w:r w:rsidRPr="00941E07">
        <w:rPr>
          <w:rFonts w:ascii="Sarabun" w:hAnsi="Sarabun"/>
          <w:color w:val="000000" w:themeColor="text1"/>
          <w:sz w:val="28"/>
          <w:shd w:val="clear" w:color="auto" w:fill="FFFFFF"/>
        </w:rPr>
        <w:t>x̄</w:t>
      </w:r>
      <w:r w:rsidRPr="00941E07">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Pr>
          <w:rFonts w:ascii="TH SarabunPSK" w:eastAsia="Sarabun" w:hAnsi="TH SarabunPSK" w:cs="TH SarabunPSK" w:hint="cs"/>
          <w:shd w:val="clear" w:color="auto" w:fill="FFFFFF"/>
          <w:cs/>
        </w:rPr>
        <w:t xml:space="preserve">                       </w:t>
      </w:r>
      <w:r>
        <w:rPr>
          <w:rFonts w:ascii="TH SarabunPSK" w:eastAsia="Sarabun" w:hAnsi="TH SarabunPSK" w:cs="TH SarabunPSK" w:hint="cs"/>
          <w:color w:val="000000"/>
          <w:sz w:val="28"/>
          <w:cs/>
        </w:rPr>
        <w:t xml:space="preserve">และส่วนเบี่ยงเบนมาตรฐาน </w:t>
      </w:r>
      <w:r w:rsidRPr="00846F33">
        <w:rPr>
          <w:rFonts w:ascii="TH SarabunPSK" w:eastAsia="Sarabun" w:hAnsi="TH SarabunPSK" w:cs="TH SarabunPSK"/>
          <w:color w:val="000000"/>
          <w:sz w:val="28"/>
          <w:cs/>
        </w:rPr>
        <w:t>(</w:t>
      </w:r>
      <w:r w:rsidRPr="00846F33">
        <w:rPr>
          <w:rFonts w:ascii="TH SarabunPSK" w:eastAsia="Sarabun" w:hAnsi="TH SarabunPSK" w:cs="TH SarabunPSK"/>
          <w:color w:val="000000"/>
          <w:sz w:val="28"/>
        </w:rPr>
        <w:t>standard deviation: S.D.)</w:t>
      </w:r>
      <w:r w:rsidRPr="00846F33">
        <w:rPr>
          <w:rFonts w:ascii="TH SarabunPSK" w:eastAsia="Sarabun" w:hAnsi="TH SarabunPSK" w:cs="TH SarabunPSK"/>
          <w:color w:val="000000"/>
          <w:sz w:val="28"/>
          <w:cs/>
        </w:rPr>
        <w:t xml:space="preserve"> จำแนกตามเพศ โดยการทดสอบค่าที (</w:t>
      </w:r>
      <w:r w:rsidRPr="00846F33">
        <w:rPr>
          <w:rFonts w:ascii="TH SarabunPSK" w:eastAsia="Sarabun" w:hAnsi="TH SarabunPSK" w:cs="TH SarabunPSK"/>
          <w:color w:val="000000"/>
          <w:sz w:val="28"/>
        </w:rPr>
        <w:t>t-test)</w:t>
      </w:r>
    </w:p>
    <w:p w14:paraId="4BB695C9" w14:textId="77777777" w:rsidR="00C47385" w:rsidRDefault="00C47385" w:rsidP="00C47385">
      <w:pPr>
        <w:pBdr>
          <w:top w:val="nil"/>
          <w:left w:val="nil"/>
          <w:bottom w:val="nil"/>
          <w:right w:val="nil"/>
          <w:between w:val="nil"/>
        </w:pBdr>
        <w:spacing w:after="0" w:line="240" w:lineRule="auto"/>
        <w:jc w:val="center"/>
        <w:rPr>
          <w:rFonts w:ascii="TH SarabunPSK" w:eastAsia="Sarabun" w:hAnsi="TH SarabunPSK" w:cs="TH SarabunPSK"/>
          <w:b/>
          <w:color w:val="000000"/>
          <w:sz w:val="28"/>
        </w:rPr>
      </w:pPr>
    </w:p>
    <w:p w14:paraId="60875612" w14:textId="10EC138C" w:rsidR="00C47385" w:rsidRPr="005E7E32" w:rsidRDefault="00C47385" w:rsidP="00C47385">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ผลการวิจัย</w:t>
      </w:r>
      <w:proofErr w:type="spellEnd"/>
    </w:p>
    <w:p w14:paraId="42FDD64B" w14:textId="77777777" w:rsidR="00C47385" w:rsidRPr="00846F33" w:rsidRDefault="00C47385" w:rsidP="00C47385">
      <w:pPr>
        <w:pBdr>
          <w:top w:val="nil"/>
          <w:left w:val="nil"/>
          <w:bottom w:val="nil"/>
          <w:right w:val="nil"/>
          <w:between w:val="nil"/>
        </w:pBdr>
        <w:spacing w:after="0" w:line="240" w:lineRule="auto"/>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ตอนที่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ผลการวิเคราะห์สถานภาพของผู้ตอบแบบสอบถาม</w:t>
      </w:r>
    </w:p>
    <w:p w14:paraId="1F12C85A" w14:textId="77777777" w:rsidR="00C47385" w:rsidRPr="00846F33" w:rsidRDefault="00C47385" w:rsidP="00C47385">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ข้อมูลทั่วไปของผู้ตอบแบบสอบถาม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ซึ่งเป็นผู้บริหาร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หัวหน้ากลุ่มสาระ</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97</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จากโรงเรียนในเครือข่ายอำเภอศรีสวัสดิ์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10</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เมื่อแยกพิจารณาตามเพศ</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อายุ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ตำแหน่ง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ประสบการณ์ทำงาน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โดยการแจกแจงความถี่</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frequency) </w:t>
      </w:r>
      <w:r w:rsidRPr="00846F33">
        <w:rPr>
          <w:rFonts w:ascii="TH SarabunPSK" w:eastAsia="Sarabun" w:hAnsi="TH SarabunPSK" w:cs="TH SarabunPSK" w:hint="cs"/>
          <w:color w:val="000000"/>
          <w:sz w:val="28"/>
          <w:cs/>
        </w:rPr>
        <w:t>และหาค่าร้อยละ</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percentage) </w:t>
      </w:r>
      <w:r w:rsidRPr="00846F33">
        <w:rPr>
          <w:rFonts w:ascii="TH SarabunPSK" w:eastAsia="Sarabun" w:hAnsi="TH SarabunPSK" w:cs="TH SarabunPSK" w:hint="cs"/>
          <w:color w:val="000000"/>
          <w:sz w:val="28"/>
          <w:cs/>
        </w:rPr>
        <w:t>ดังรายละเอียดในตารางที่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p>
    <w:p w14:paraId="4340C6BE" w14:textId="77777777"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p>
    <w:p w14:paraId="73FEE01F" w14:textId="77777777"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p>
    <w:p w14:paraId="6A27FE92" w14:textId="77777777"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p>
    <w:p w14:paraId="2E9CD4A7" w14:textId="13E8EF10"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lastRenderedPageBreak/>
        <w:t>ตารางที่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 </w:t>
      </w:r>
      <w:r w:rsidRPr="00846F33">
        <w:rPr>
          <w:rFonts w:ascii="TH SarabunPSK" w:eastAsia="Sarabun" w:hAnsi="TH SarabunPSK" w:cs="TH SarabunPSK" w:hint="cs"/>
          <w:color w:val="000000"/>
          <w:sz w:val="28"/>
          <w:cs/>
        </w:rPr>
        <w:t>สถานภาพของผู้ตอบคำถาม</w:t>
      </w:r>
    </w:p>
    <w:p w14:paraId="7B2E01AA" w14:textId="77777777" w:rsidR="00C47385" w:rsidRPr="001D1A1D" w:rsidRDefault="00C47385" w:rsidP="00C47385">
      <w:pPr>
        <w:spacing w:after="0" w:line="240" w:lineRule="auto"/>
        <w:jc w:val="right"/>
        <w:rPr>
          <w:rFonts w:ascii="TH SarabunPSK" w:hAnsi="TH SarabunPSK" w:cs="TH SarabunPSK"/>
          <w:sz w:val="28"/>
        </w:rPr>
      </w:pPr>
      <w:r w:rsidRPr="001D1A1D">
        <w:rPr>
          <w:rFonts w:ascii="TH SarabunPSK" w:hAnsi="TH SarabunPSK" w:cs="TH SarabunPSK"/>
          <w:sz w:val="28"/>
        </w:rPr>
        <w:t>(n = 97)</w:t>
      </w:r>
    </w:p>
    <w:tbl>
      <w:tblPr>
        <w:tblStyle w:val="af5"/>
        <w:tblW w:w="0" w:type="auto"/>
        <w:tblInd w:w="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3697"/>
        <w:gridCol w:w="2061"/>
        <w:gridCol w:w="2063"/>
      </w:tblGrid>
      <w:tr w:rsidR="00C47385" w:rsidRPr="001D1A1D" w14:paraId="53B453D2" w14:textId="77777777" w:rsidTr="000C478B">
        <w:tc>
          <w:tcPr>
            <w:tcW w:w="475" w:type="dxa"/>
            <w:tcBorders>
              <w:top w:val="double" w:sz="4" w:space="0" w:color="auto"/>
              <w:bottom w:val="single" w:sz="4" w:space="0" w:color="auto"/>
            </w:tcBorders>
          </w:tcPr>
          <w:p w14:paraId="2F02C654" w14:textId="77777777" w:rsidR="00C47385" w:rsidRPr="001D1A1D" w:rsidRDefault="00C47385" w:rsidP="000C478B">
            <w:pPr>
              <w:spacing w:after="0"/>
              <w:jc w:val="center"/>
              <w:rPr>
                <w:rFonts w:ascii="TH SarabunPSK" w:hAnsi="TH SarabunPSK" w:cs="TH SarabunPSK"/>
                <w:b/>
                <w:bCs/>
                <w:sz w:val="28"/>
              </w:rPr>
            </w:pPr>
            <w:r w:rsidRPr="001D1A1D">
              <w:rPr>
                <w:rFonts w:ascii="TH SarabunPSK" w:hAnsi="TH SarabunPSK" w:cs="TH SarabunPSK"/>
                <w:b/>
                <w:bCs/>
                <w:sz w:val="28"/>
                <w:cs/>
              </w:rPr>
              <w:t>ข้อ</w:t>
            </w:r>
          </w:p>
        </w:tc>
        <w:tc>
          <w:tcPr>
            <w:tcW w:w="3697" w:type="dxa"/>
            <w:tcBorders>
              <w:top w:val="double" w:sz="4" w:space="0" w:color="auto"/>
              <w:bottom w:val="single" w:sz="4" w:space="0" w:color="auto"/>
            </w:tcBorders>
          </w:tcPr>
          <w:p w14:paraId="187F49D4" w14:textId="77777777" w:rsidR="00C47385" w:rsidRPr="001D1A1D" w:rsidRDefault="00C47385" w:rsidP="000C478B">
            <w:pPr>
              <w:spacing w:after="0"/>
              <w:jc w:val="center"/>
              <w:rPr>
                <w:rFonts w:ascii="TH SarabunPSK" w:hAnsi="TH SarabunPSK" w:cs="TH SarabunPSK"/>
                <w:b/>
                <w:bCs/>
                <w:sz w:val="28"/>
              </w:rPr>
            </w:pPr>
            <w:r w:rsidRPr="001D1A1D">
              <w:rPr>
                <w:rFonts w:ascii="TH SarabunPSK" w:hAnsi="TH SarabunPSK" w:cs="TH SarabunPSK"/>
                <w:b/>
                <w:bCs/>
                <w:sz w:val="28"/>
                <w:cs/>
              </w:rPr>
              <w:t>สถานภาพของผู้ตอบแบบสอบถาม</w:t>
            </w:r>
          </w:p>
        </w:tc>
        <w:tc>
          <w:tcPr>
            <w:tcW w:w="2061" w:type="dxa"/>
            <w:tcBorders>
              <w:top w:val="double" w:sz="4" w:space="0" w:color="auto"/>
              <w:bottom w:val="single" w:sz="4" w:space="0" w:color="auto"/>
            </w:tcBorders>
          </w:tcPr>
          <w:p w14:paraId="663FFE2A" w14:textId="77777777" w:rsidR="00C47385" w:rsidRPr="001D1A1D" w:rsidRDefault="00C47385" w:rsidP="000C478B">
            <w:pPr>
              <w:spacing w:after="0"/>
              <w:jc w:val="center"/>
              <w:rPr>
                <w:rFonts w:ascii="TH SarabunPSK" w:hAnsi="TH SarabunPSK" w:cs="TH SarabunPSK"/>
                <w:b/>
                <w:bCs/>
                <w:sz w:val="28"/>
              </w:rPr>
            </w:pPr>
            <w:r w:rsidRPr="001D1A1D">
              <w:rPr>
                <w:rFonts w:ascii="TH SarabunPSK" w:hAnsi="TH SarabunPSK" w:cs="TH SarabunPSK"/>
                <w:b/>
                <w:bCs/>
                <w:sz w:val="28"/>
                <w:cs/>
              </w:rPr>
              <w:t>จำนวน</w:t>
            </w:r>
          </w:p>
        </w:tc>
        <w:tc>
          <w:tcPr>
            <w:tcW w:w="2063" w:type="dxa"/>
            <w:tcBorders>
              <w:top w:val="double" w:sz="4" w:space="0" w:color="auto"/>
              <w:bottom w:val="single" w:sz="4" w:space="0" w:color="auto"/>
            </w:tcBorders>
          </w:tcPr>
          <w:p w14:paraId="40067B48" w14:textId="77777777" w:rsidR="00C47385" w:rsidRPr="001D1A1D" w:rsidRDefault="00C47385" w:rsidP="000C478B">
            <w:pPr>
              <w:spacing w:after="0"/>
              <w:jc w:val="center"/>
              <w:rPr>
                <w:rFonts w:ascii="TH SarabunPSK" w:hAnsi="TH SarabunPSK" w:cs="TH SarabunPSK"/>
                <w:b/>
                <w:bCs/>
                <w:sz w:val="28"/>
              </w:rPr>
            </w:pPr>
            <w:r w:rsidRPr="001D1A1D">
              <w:rPr>
                <w:rFonts w:ascii="TH SarabunPSK" w:hAnsi="TH SarabunPSK" w:cs="TH SarabunPSK"/>
                <w:b/>
                <w:bCs/>
                <w:sz w:val="28"/>
                <w:cs/>
              </w:rPr>
              <w:t>ร้อยละ</w:t>
            </w:r>
          </w:p>
        </w:tc>
      </w:tr>
      <w:tr w:rsidR="00C47385" w:rsidRPr="001D1A1D" w14:paraId="73E9D62C" w14:textId="77777777" w:rsidTr="000C478B">
        <w:tc>
          <w:tcPr>
            <w:tcW w:w="475" w:type="dxa"/>
            <w:tcBorders>
              <w:top w:val="single" w:sz="4" w:space="0" w:color="auto"/>
            </w:tcBorders>
          </w:tcPr>
          <w:p w14:paraId="480070E3" w14:textId="77777777" w:rsidR="00C47385" w:rsidRPr="001D1A1D" w:rsidRDefault="00C47385" w:rsidP="00C47385">
            <w:pPr>
              <w:spacing w:after="0"/>
              <w:jc w:val="thaiDistribute"/>
              <w:rPr>
                <w:rFonts w:ascii="TH SarabunPSK" w:hAnsi="TH SarabunPSK" w:cs="TH SarabunPSK"/>
                <w:b/>
                <w:bCs/>
                <w:sz w:val="28"/>
              </w:rPr>
            </w:pPr>
            <w:r w:rsidRPr="001D1A1D">
              <w:rPr>
                <w:rFonts w:ascii="TH SarabunPSK" w:hAnsi="TH SarabunPSK" w:cs="TH SarabunPSK"/>
                <w:b/>
                <w:bCs/>
                <w:sz w:val="28"/>
              </w:rPr>
              <w:t>1</w:t>
            </w:r>
          </w:p>
        </w:tc>
        <w:tc>
          <w:tcPr>
            <w:tcW w:w="3697" w:type="dxa"/>
            <w:tcBorders>
              <w:top w:val="single" w:sz="4" w:space="0" w:color="auto"/>
            </w:tcBorders>
          </w:tcPr>
          <w:p w14:paraId="53F786E3" w14:textId="77777777" w:rsidR="00C47385" w:rsidRPr="001D1A1D" w:rsidRDefault="00C47385" w:rsidP="00C47385">
            <w:pPr>
              <w:spacing w:after="0"/>
              <w:jc w:val="thaiDistribute"/>
              <w:rPr>
                <w:rFonts w:ascii="TH SarabunPSK" w:hAnsi="TH SarabunPSK" w:cs="TH SarabunPSK"/>
                <w:b/>
                <w:bCs/>
                <w:sz w:val="28"/>
              </w:rPr>
            </w:pPr>
            <w:r w:rsidRPr="001D1A1D">
              <w:rPr>
                <w:rFonts w:ascii="TH SarabunPSK" w:hAnsi="TH SarabunPSK" w:cs="TH SarabunPSK"/>
                <w:b/>
                <w:bCs/>
                <w:sz w:val="28"/>
                <w:cs/>
              </w:rPr>
              <w:t>เพศ</w:t>
            </w:r>
          </w:p>
          <w:p w14:paraId="59FE84CF"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ชาย</w:t>
            </w:r>
          </w:p>
          <w:p w14:paraId="1439EAF2"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หญิง</w:t>
            </w:r>
          </w:p>
        </w:tc>
        <w:tc>
          <w:tcPr>
            <w:tcW w:w="2061" w:type="dxa"/>
            <w:tcBorders>
              <w:top w:val="single" w:sz="4" w:space="0" w:color="auto"/>
            </w:tcBorders>
          </w:tcPr>
          <w:p w14:paraId="0CF6EF0E" w14:textId="77777777" w:rsidR="00C47385" w:rsidRPr="001D1A1D" w:rsidRDefault="00C47385" w:rsidP="00C47385">
            <w:pPr>
              <w:spacing w:after="0" w:line="240" w:lineRule="auto"/>
              <w:jc w:val="center"/>
              <w:rPr>
                <w:rFonts w:ascii="TH SarabunPSK" w:hAnsi="TH SarabunPSK" w:cs="TH SarabunPSK"/>
                <w:sz w:val="28"/>
              </w:rPr>
            </w:pPr>
          </w:p>
          <w:p w14:paraId="783D94D8" w14:textId="77777777" w:rsidR="00C47385" w:rsidRPr="001D1A1D" w:rsidRDefault="00C47385" w:rsidP="00C47385">
            <w:pPr>
              <w:spacing w:after="0" w:line="240" w:lineRule="auto"/>
              <w:jc w:val="center"/>
              <w:rPr>
                <w:rFonts w:ascii="TH SarabunPSK" w:hAnsi="TH SarabunPSK" w:cs="TH SarabunPSK"/>
                <w:sz w:val="28"/>
              </w:rPr>
            </w:pPr>
            <w:r w:rsidRPr="001D1A1D">
              <w:rPr>
                <w:rFonts w:ascii="TH SarabunPSK" w:hAnsi="TH SarabunPSK" w:cs="TH SarabunPSK"/>
                <w:sz w:val="28"/>
              </w:rPr>
              <w:t>17</w:t>
            </w:r>
          </w:p>
          <w:p w14:paraId="6D841B7A" w14:textId="77777777" w:rsidR="00C47385" w:rsidRPr="001D1A1D" w:rsidRDefault="00C47385" w:rsidP="00C47385">
            <w:pPr>
              <w:spacing w:after="0" w:line="240" w:lineRule="auto"/>
              <w:jc w:val="center"/>
              <w:rPr>
                <w:rFonts w:ascii="TH SarabunPSK" w:hAnsi="TH SarabunPSK" w:cs="TH SarabunPSK"/>
                <w:sz w:val="28"/>
              </w:rPr>
            </w:pPr>
            <w:r w:rsidRPr="001D1A1D">
              <w:rPr>
                <w:rFonts w:ascii="TH SarabunPSK" w:hAnsi="TH SarabunPSK" w:cs="TH SarabunPSK"/>
                <w:sz w:val="28"/>
              </w:rPr>
              <w:t>80</w:t>
            </w:r>
          </w:p>
        </w:tc>
        <w:tc>
          <w:tcPr>
            <w:tcW w:w="2063" w:type="dxa"/>
            <w:tcBorders>
              <w:top w:val="single" w:sz="4" w:space="0" w:color="auto"/>
            </w:tcBorders>
          </w:tcPr>
          <w:p w14:paraId="001EFEA7" w14:textId="77777777" w:rsidR="00C47385" w:rsidRPr="001D1A1D" w:rsidRDefault="00C47385" w:rsidP="00C47385">
            <w:pPr>
              <w:spacing w:after="0" w:line="240" w:lineRule="auto"/>
              <w:jc w:val="center"/>
              <w:rPr>
                <w:rFonts w:ascii="TH SarabunPSK" w:hAnsi="TH SarabunPSK" w:cs="TH SarabunPSK"/>
                <w:sz w:val="28"/>
              </w:rPr>
            </w:pPr>
          </w:p>
          <w:p w14:paraId="401BEC5D" w14:textId="77777777" w:rsidR="00C47385" w:rsidRPr="001D1A1D" w:rsidRDefault="00C47385" w:rsidP="00C47385">
            <w:pPr>
              <w:spacing w:after="0" w:line="240" w:lineRule="auto"/>
              <w:jc w:val="center"/>
              <w:rPr>
                <w:rFonts w:ascii="TH SarabunPSK" w:hAnsi="TH SarabunPSK" w:cs="TH SarabunPSK"/>
                <w:sz w:val="28"/>
              </w:rPr>
            </w:pPr>
            <w:r w:rsidRPr="001D1A1D">
              <w:rPr>
                <w:rFonts w:ascii="TH SarabunPSK" w:hAnsi="TH SarabunPSK" w:cs="TH SarabunPSK"/>
                <w:sz w:val="28"/>
              </w:rPr>
              <w:t>17.5</w:t>
            </w:r>
          </w:p>
          <w:p w14:paraId="0A477F43" w14:textId="77777777" w:rsidR="00C47385" w:rsidRPr="001D1A1D" w:rsidRDefault="00C47385" w:rsidP="00C47385">
            <w:pPr>
              <w:spacing w:after="0" w:line="240" w:lineRule="auto"/>
              <w:jc w:val="center"/>
              <w:rPr>
                <w:rFonts w:ascii="TH SarabunPSK" w:hAnsi="TH SarabunPSK" w:cs="TH SarabunPSK"/>
                <w:sz w:val="28"/>
              </w:rPr>
            </w:pPr>
            <w:r w:rsidRPr="001D1A1D">
              <w:rPr>
                <w:rFonts w:ascii="TH SarabunPSK" w:hAnsi="TH SarabunPSK" w:cs="TH SarabunPSK"/>
                <w:sz w:val="28"/>
              </w:rPr>
              <w:t>82.5</w:t>
            </w:r>
          </w:p>
        </w:tc>
      </w:tr>
      <w:tr w:rsidR="00C47385" w:rsidRPr="001D1A1D" w14:paraId="1295DFAC" w14:textId="77777777" w:rsidTr="000C478B">
        <w:tc>
          <w:tcPr>
            <w:tcW w:w="475" w:type="dxa"/>
          </w:tcPr>
          <w:p w14:paraId="6CCA55F6" w14:textId="77777777" w:rsidR="00C47385" w:rsidRPr="001D1A1D" w:rsidRDefault="00C47385" w:rsidP="00C47385">
            <w:pPr>
              <w:spacing w:after="0"/>
              <w:jc w:val="thaiDistribute"/>
              <w:rPr>
                <w:rFonts w:ascii="TH SarabunPSK" w:hAnsi="TH SarabunPSK" w:cs="TH SarabunPSK"/>
                <w:sz w:val="28"/>
              </w:rPr>
            </w:pPr>
          </w:p>
        </w:tc>
        <w:tc>
          <w:tcPr>
            <w:tcW w:w="3697" w:type="dxa"/>
          </w:tcPr>
          <w:p w14:paraId="2950A180" w14:textId="77777777" w:rsidR="00C47385" w:rsidRPr="001D1A1D" w:rsidRDefault="00C47385" w:rsidP="00C47385">
            <w:pPr>
              <w:spacing w:after="0"/>
              <w:jc w:val="center"/>
              <w:rPr>
                <w:rFonts w:ascii="TH SarabunPSK" w:hAnsi="TH SarabunPSK" w:cs="TH SarabunPSK"/>
                <w:b/>
                <w:bCs/>
                <w:sz w:val="28"/>
                <w:cs/>
              </w:rPr>
            </w:pPr>
            <w:r w:rsidRPr="001D1A1D">
              <w:rPr>
                <w:rFonts w:ascii="TH SarabunPSK" w:hAnsi="TH SarabunPSK" w:cs="TH SarabunPSK"/>
                <w:b/>
                <w:bCs/>
                <w:sz w:val="28"/>
                <w:cs/>
              </w:rPr>
              <w:t>รวม</w:t>
            </w:r>
          </w:p>
        </w:tc>
        <w:tc>
          <w:tcPr>
            <w:tcW w:w="2061" w:type="dxa"/>
          </w:tcPr>
          <w:p w14:paraId="15506AF8" w14:textId="77777777" w:rsidR="00C47385" w:rsidRPr="001D1A1D" w:rsidRDefault="00C47385" w:rsidP="00C47385">
            <w:pPr>
              <w:spacing w:after="0" w:line="240" w:lineRule="auto"/>
              <w:jc w:val="center"/>
              <w:rPr>
                <w:rFonts w:ascii="TH SarabunPSK" w:hAnsi="TH SarabunPSK" w:cs="TH SarabunPSK"/>
                <w:b/>
                <w:bCs/>
                <w:sz w:val="28"/>
              </w:rPr>
            </w:pPr>
            <w:r w:rsidRPr="001D1A1D">
              <w:rPr>
                <w:rFonts w:ascii="TH SarabunPSK" w:hAnsi="TH SarabunPSK" w:cs="TH SarabunPSK"/>
                <w:b/>
                <w:bCs/>
                <w:sz w:val="28"/>
              </w:rPr>
              <w:t>97</w:t>
            </w:r>
          </w:p>
        </w:tc>
        <w:tc>
          <w:tcPr>
            <w:tcW w:w="2063" w:type="dxa"/>
          </w:tcPr>
          <w:p w14:paraId="492459CD" w14:textId="77777777" w:rsidR="00C47385" w:rsidRPr="001D1A1D" w:rsidRDefault="00C47385" w:rsidP="00C47385">
            <w:pPr>
              <w:spacing w:after="0" w:line="240" w:lineRule="auto"/>
              <w:jc w:val="center"/>
              <w:rPr>
                <w:rFonts w:ascii="TH SarabunPSK" w:hAnsi="TH SarabunPSK" w:cs="TH SarabunPSK"/>
                <w:b/>
                <w:bCs/>
                <w:sz w:val="28"/>
              </w:rPr>
            </w:pPr>
            <w:r w:rsidRPr="001D1A1D">
              <w:rPr>
                <w:rFonts w:ascii="TH SarabunPSK" w:hAnsi="TH SarabunPSK" w:cs="TH SarabunPSK"/>
                <w:b/>
                <w:bCs/>
                <w:sz w:val="28"/>
              </w:rPr>
              <w:t>100.00</w:t>
            </w:r>
          </w:p>
        </w:tc>
      </w:tr>
      <w:tr w:rsidR="00C47385" w:rsidRPr="001D1A1D" w14:paraId="0E9EC174" w14:textId="77777777" w:rsidTr="000C478B">
        <w:tc>
          <w:tcPr>
            <w:tcW w:w="475" w:type="dxa"/>
          </w:tcPr>
          <w:p w14:paraId="1AB286EE" w14:textId="77777777" w:rsidR="00C47385" w:rsidRPr="001D1A1D" w:rsidRDefault="00C47385" w:rsidP="00C47385">
            <w:pPr>
              <w:spacing w:after="0"/>
              <w:jc w:val="thaiDistribute"/>
              <w:rPr>
                <w:rFonts w:ascii="TH SarabunPSK" w:hAnsi="TH SarabunPSK" w:cs="TH SarabunPSK"/>
                <w:sz w:val="28"/>
              </w:rPr>
            </w:pPr>
            <w:r w:rsidRPr="001D1A1D">
              <w:rPr>
                <w:rFonts w:ascii="TH SarabunPSK" w:hAnsi="TH SarabunPSK" w:cs="TH SarabunPSK"/>
                <w:b/>
                <w:bCs/>
                <w:sz w:val="28"/>
              </w:rPr>
              <w:t>2</w:t>
            </w:r>
          </w:p>
        </w:tc>
        <w:tc>
          <w:tcPr>
            <w:tcW w:w="3697" w:type="dxa"/>
          </w:tcPr>
          <w:p w14:paraId="4DEF09D7" w14:textId="77777777" w:rsidR="00C47385" w:rsidRPr="001D1A1D" w:rsidRDefault="00C47385" w:rsidP="00C47385">
            <w:pPr>
              <w:spacing w:after="0"/>
              <w:jc w:val="thaiDistribute"/>
              <w:rPr>
                <w:rFonts w:ascii="TH SarabunPSK" w:hAnsi="TH SarabunPSK" w:cs="TH SarabunPSK"/>
                <w:b/>
                <w:bCs/>
                <w:sz w:val="28"/>
              </w:rPr>
            </w:pPr>
            <w:r w:rsidRPr="001D1A1D">
              <w:rPr>
                <w:rFonts w:ascii="TH SarabunPSK" w:hAnsi="TH SarabunPSK" w:cs="TH SarabunPSK"/>
                <w:b/>
                <w:bCs/>
                <w:sz w:val="28"/>
                <w:cs/>
              </w:rPr>
              <w:t>อายุ</w:t>
            </w:r>
          </w:p>
          <w:p w14:paraId="66594B7A"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 xml:space="preserve">ต่ำกว่า </w:t>
            </w:r>
            <w:r w:rsidRPr="001D1A1D">
              <w:rPr>
                <w:rFonts w:ascii="TH SarabunPSK" w:hAnsi="TH SarabunPSK" w:cs="TH SarabunPSK"/>
                <w:sz w:val="28"/>
              </w:rPr>
              <w:t xml:space="preserve">30 </w:t>
            </w:r>
            <w:r w:rsidRPr="001D1A1D">
              <w:rPr>
                <w:rFonts w:ascii="TH SarabunPSK" w:hAnsi="TH SarabunPSK" w:cs="TH SarabunPSK"/>
                <w:sz w:val="28"/>
                <w:cs/>
              </w:rPr>
              <w:t>ปี</w:t>
            </w:r>
          </w:p>
          <w:p w14:paraId="0AB18760"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30 – 35 </w:t>
            </w:r>
            <w:r w:rsidRPr="001D1A1D">
              <w:rPr>
                <w:rFonts w:ascii="TH SarabunPSK" w:hAnsi="TH SarabunPSK" w:cs="TH SarabunPSK"/>
                <w:sz w:val="28"/>
                <w:cs/>
              </w:rPr>
              <w:t>ปี</w:t>
            </w:r>
          </w:p>
          <w:p w14:paraId="57A3319C"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36 – 40 </w:t>
            </w:r>
            <w:r w:rsidRPr="001D1A1D">
              <w:rPr>
                <w:rFonts w:ascii="TH SarabunPSK" w:hAnsi="TH SarabunPSK" w:cs="TH SarabunPSK"/>
                <w:sz w:val="28"/>
                <w:cs/>
              </w:rPr>
              <w:t>ปี</w:t>
            </w:r>
          </w:p>
          <w:p w14:paraId="2AB30F4E"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41 – 45 </w:t>
            </w:r>
            <w:r w:rsidRPr="001D1A1D">
              <w:rPr>
                <w:rFonts w:ascii="TH SarabunPSK" w:hAnsi="TH SarabunPSK" w:cs="TH SarabunPSK"/>
                <w:sz w:val="28"/>
                <w:cs/>
              </w:rPr>
              <w:t>ปี</w:t>
            </w:r>
          </w:p>
          <w:p w14:paraId="325EF0D0" w14:textId="77777777" w:rsidR="00C47385"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46 – 50 </w:t>
            </w:r>
            <w:r w:rsidRPr="001D1A1D">
              <w:rPr>
                <w:rFonts w:ascii="TH SarabunPSK" w:hAnsi="TH SarabunPSK" w:cs="TH SarabunPSK"/>
                <w:sz w:val="28"/>
                <w:cs/>
              </w:rPr>
              <w:t>ปี</w:t>
            </w:r>
          </w:p>
          <w:p w14:paraId="7F492E5B"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cs/>
              </w:rPr>
            </w:pPr>
            <w:r w:rsidRPr="001D1A1D">
              <w:rPr>
                <w:rFonts w:ascii="TH SarabunPSK" w:hAnsi="TH SarabunPSK" w:cs="TH SarabunPSK"/>
                <w:sz w:val="28"/>
              </w:rPr>
              <w:t xml:space="preserve">51 </w:t>
            </w:r>
            <w:r w:rsidRPr="001D1A1D">
              <w:rPr>
                <w:rFonts w:ascii="TH SarabunPSK" w:hAnsi="TH SarabunPSK" w:cs="TH SarabunPSK"/>
                <w:sz w:val="28"/>
                <w:cs/>
              </w:rPr>
              <w:t>ปีขึ้นไป</w:t>
            </w:r>
          </w:p>
        </w:tc>
        <w:tc>
          <w:tcPr>
            <w:tcW w:w="2061" w:type="dxa"/>
          </w:tcPr>
          <w:p w14:paraId="35844E3F" w14:textId="77777777" w:rsidR="00C47385" w:rsidRPr="001D1A1D" w:rsidRDefault="00C47385" w:rsidP="00941E07">
            <w:pPr>
              <w:spacing w:after="20" w:line="240" w:lineRule="auto"/>
              <w:jc w:val="center"/>
              <w:rPr>
                <w:rFonts w:ascii="TH SarabunPSK" w:hAnsi="TH SarabunPSK" w:cs="TH SarabunPSK"/>
                <w:sz w:val="28"/>
              </w:rPr>
            </w:pPr>
          </w:p>
          <w:p w14:paraId="2FBAA406"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40</w:t>
            </w:r>
          </w:p>
          <w:p w14:paraId="26334B8E"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25</w:t>
            </w:r>
          </w:p>
          <w:p w14:paraId="18E6441B"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17</w:t>
            </w:r>
          </w:p>
          <w:p w14:paraId="54CF7827"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7</w:t>
            </w:r>
          </w:p>
          <w:p w14:paraId="364160C9"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5</w:t>
            </w:r>
          </w:p>
          <w:p w14:paraId="052AD916" w14:textId="77777777" w:rsidR="00C47385" w:rsidRPr="001D1A1D" w:rsidRDefault="00C47385" w:rsidP="00941E07">
            <w:pPr>
              <w:spacing w:after="20" w:line="240" w:lineRule="auto"/>
              <w:jc w:val="center"/>
              <w:rPr>
                <w:rFonts w:ascii="TH SarabunPSK" w:hAnsi="TH SarabunPSK" w:cs="TH SarabunPSK"/>
                <w:b/>
                <w:bCs/>
                <w:sz w:val="28"/>
              </w:rPr>
            </w:pPr>
            <w:r w:rsidRPr="001D1A1D">
              <w:rPr>
                <w:rFonts w:ascii="TH SarabunPSK" w:hAnsi="TH SarabunPSK" w:cs="TH SarabunPSK"/>
                <w:sz w:val="28"/>
              </w:rPr>
              <w:t>3</w:t>
            </w:r>
          </w:p>
        </w:tc>
        <w:tc>
          <w:tcPr>
            <w:tcW w:w="2063" w:type="dxa"/>
          </w:tcPr>
          <w:p w14:paraId="57D6E134" w14:textId="77777777" w:rsidR="00C47385" w:rsidRPr="001D1A1D" w:rsidRDefault="00C47385" w:rsidP="00941E07">
            <w:pPr>
              <w:spacing w:after="20" w:line="240" w:lineRule="auto"/>
              <w:jc w:val="center"/>
              <w:rPr>
                <w:rFonts w:ascii="TH SarabunPSK" w:hAnsi="TH SarabunPSK" w:cs="TH SarabunPSK"/>
                <w:sz w:val="28"/>
              </w:rPr>
            </w:pPr>
          </w:p>
          <w:p w14:paraId="698A7B47"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41.20</w:t>
            </w:r>
          </w:p>
          <w:p w14:paraId="00A84882"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28.80</w:t>
            </w:r>
          </w:p>
          <w:p w14:paraId="52F2646A"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17.50</w:t>
            </w:r>
          </w:p>
          <w:p w14:paraId="38031166"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7.20</w:t>
            </w:r>
          </w:p>
          <w:p w14:paraId="68BF41A8"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5.20</w:t>
            </w:r>
          </w:p>
          <w:p w14:paraId="0C46AE70" w14:textId="77777777" w:rsidR="00C47385" w:rsidRPr="001D1A1D" w:rsidRDefault="00C47385" w:rsidP="00941E07">
            <w:pPr>
              <w:spacing w:after="20" w:line="240" w:lineRule="auto"/>
              <w:jc w:val="center"/>
              <w:rPr>
                <w:rFonts w:ascii="TH SarabunPSK" w:hAnsi="TH SarabunPSK" w:cs="TH SarabunPSK"/>
                <w:b/>
                <w:bCs/>
                <w:sz w:val="28"/>
              </w:rPr>
            </w:pPr>
            <w:r w:rsidRPr="001D1A1D">
              <w:rPr>
                <w:rFonts w:ascii="TH SarabunPSK" w:hAnsi="TH SarabunPSK" w:cs="TH SarabunPSK"/>
                <w:sz w:val="28"/>
              </w:rPr>
              <w:t>3.10</w:t>
            </w:r>
          </w:p>
        </w:tc>
      </w:tr>
      <w:tr w:rsidR="00C47385" w:rsidRPr="001D1A1D" w14:paraId="536D78B1" w14:textId="77777777" w:rsidTr="000C478B">
        <w:tc>
          <w:tcPr>
            <w:tcW w:w="475" w:type="dxa"/>
          </w:tcPr>
          <w:p w14:paraId="7B702C8B" w14:textId="77777777" w:rsidR="00C47385" w:rsidRPr="001D1A1D" w:rsidRDefault="00C47385" w:rsidP="00C47385">
            <w:pPr>
              <w:spacing w:after="0"/>
              <w:jc w:val="thaiDistribute"/>
              <w:rPr>
                <w:rFonts w:ascii="TH SarabunPSK" w:hAnsi="TH SarabunPSK" w:cs="TH SarabunPSK"/>
                <w:sz w:val="28"/>
              </w:rPr>
            </w:pPr>
          </w:p>
        </w:tc>
        <w:tc>
          <w:tcPr>
            <w:tcW w:w="3697" w:type="dxa"/>
          </w:tcPr>
          <w:p w14:paraId="1969D38C" w14:textId="77777777" w:rsidR="00C47385" w:rsidRPr="001D1A1D" w:rsidRDefault="00C47385" w:rsidP="00C47385">
            <w:pPr>
              <w:spacing w:after="0"/>
              <w:jc w:val="center"/>
              <w:rPr>
                <w:rFonts w:ascii="TH SarabunPSK" w:hAnsi="TH SarabunPSK" w:cs="TH SarabunPSK"/>
                <w:b/>
                <w:bCs/>
                <w:sz w:val="28"/>
                <w:cs/>
              </w:rPr>
            </w:pPr>
            <w:r w:rsidRPr="001D1A1D">
              <w:rPr>
                <w:rFonts w:ascii="TH SarabunPSK" w:hAnsi="TH SarabunPSK" w:cs="TH SarabunPSK"/>
                <w:b/>
                <w:bCs/>
                <w:sz w:val="28"/>
                <w:cs/>
              </w:rPr>
              <w:t>รวม</w:t>
            </w:r>
          </w:p>
        </w:tc>
        <w:tc>
          <w:tcPr>
            <w:tcW w:w="2061" w:type="dxa"/>
          </w:tcPr>
          <w:p w14:paraId="0BE56FDD" w14:textId="77777777" w:rsidR="00C47385" w:rsidRPr="001D1A1D" w:rsidRDefault="00C47385" w:rsidP="00941E07">
            <w:pPr>
              <w:spacing w:after="20" w:line="240" w:lineRule="auto"/>
              <w:jc w:val="center"/>
              <w:rPr>
                <w:rFonts w:ascii="TH SarabunPSK" w:hAnsi="TH SarabunPSK" w:cs="TH SarabunPSK"/>
                <w:b/>
                <w:bCs/>
                <w:sz w:val="28"/>
              </w:rPr>
            </w:pPr>
            <w:r w:rsidRPr="001D1A1D">
              <w:rPr>
                <w:rFonts w:ascii="TH SarabunPSK" w:hAnsi="TH SarabunPSK" w:cs="TH SarabunPSK"/>
                <w:b/>
                <w:bCs/>
                <w:sz w:val="28"/>
              </w:rPr>
              <w:t>97</w:t>
            </w:r>
          </w:p>
        </w:tc>
        <w:tc>
          <w:tcPr>
            <w:tcW w:w="2063" w:type="dxa"/>
          </w:tcPr>
          <w:p w14:paraId="7C012821" w14:textId="77777777" w:rsidR="00C47385" w:rsidRPr="001D1A1D" w:rsidRDefault="00C47385" w:rsidP="00941E07">
            <w:pPr>
              <w:spacing w:after="20" w:line="240" w:lineRule="auto"/>
              <w:jc w:val="center"/>
              <w:rPr>
                <w:rFonts w:ascii="TH SarabunPSK" w:hAnsi="TH SarabunPSK" w:cs="TH SarabunPSK"/>
                <w:b/>
                <w:bCs/>
                <w:sz w:val="28"/>
              </w:rPr>
            </w:pPr>
            <w:r w:rsidRPr="001D1A1D">
              <w:rPr>
                <w:rFonts w:ascii="TH SarabunPSK" w:hAnsi="TH SarabunPSK" w:cs="TH SarabunPSK"/>
                <w:b/>
                <w:bCs/>
                <w:sz w:val="28"/>
              </w:rPr>
              <w:t>100.00</w:t>
            </w:r>
          </w:p>
        </w:tc>
      </w:tr>
      <w:tr w:rsidR="00C47385" w:rsidRPr="001D1A1D" w14:paraId="648D0C24" w14:textId="77777777" w:rsidTr="000C478B">
        <w:tc>
          <w:tcPr>
            <w:tcW w:w="475" w:type="dxa"/>
          </w:tcPr>
          <w:p w14:paraId="29BBFE23" w14:textId="77777777" w:rsidR="00C47385" w:rsidRPr="001D1A1D" w:rsidRDefault="00C47385" w:rsidP="00C47385">
            <w:pPr>
              <w:spacing w:after="0"/>
              <w:jc w:val="thaiDistribute"/>
              <w:rPr>
                <w:rFonts w:ascii="TH SarabunPSK" w:hAnsi="TH SarabunPSK" w:cs="TH SarabunPSK"/>
                <w:sz w:val="28"/>
              </w:rPr>
            </w:pPr>
            <w:r w:rsidRPr="001D1A1D">
              <w:rPr>
                <w:rFonts w:ascii="TH SarabunPSK" w:hAnsi="TH SarabunPSK" w:cs="TH SarabunPSK"/>
                <w:b/>
                <w:bCs/>
                <w:sz w:val="28"/>
              </w:rPr>
              <w:t>3</w:t>
            </w:r>
          </w:p>
        </w:tc>
        <w:tc>
          <w:tcPr>
            <w:tcW w:w="3697" w:type="dxa"/>
          </w:tcPr>
          <w:p w14:paraId="2C114468" w14:textId="77777777" w:rsidR="00C47385" w:rsidRPr="001D1A1D" w:rsidRDefault="00C47385" w:rsidP="00C47385">
            <w:pPr>
              <w:spacing w:after="0"/>
              <w:jc w:val="thaiDistribute"/>
              <w:rPr>
                <w:rFonts w:ascii="TH SarabunPSK" w:hAnsi="TH SarabunPSK" w:cs="TH SarabunPSK"/>
                <w:b/>
                <w:bCs/>
                <w:sz w:val="28"/>
              </w:rPr>
            </w:pPr>
            <w:r w:rsidRPr="001D1A1D">
              <w:rPr>
                <w:rFonts w:ascii="TH SarabunPSK" w:hAnsi="TH SarabunPSK" w:cs="TH SarabunPSK"/>
                <w:b/>
                <w:bCs/>
                <w:sz w:val="28"/>
                <w:cs/>
              </w:rPr>
              <w:t>ตำแหน่ง</w:t>
            </w:r>
          </w:p>
          <w:p w14:paraId="2D7A0C65"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ผู้อำนวยการ</w:t>
            </w:r>
          </w:p>
          <w:p w14:paraId="3E3A4486"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รองผู้อำนวยการ</w:t>
            </w:r>
          </w:p>
          <w:p w14:paraId="5C63AD9B"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ครู</w:t>
            </w:r>
          </w:p>
          <w:p w14:paraId="770806D8" w14:textId="77777777" w:rsidR="00C47385" w:rsidRPr="001D1A1D" w:rsidRDefault="00C47385" w:rsidP="00C47385">
            <w:pPr>
              <w:pStyle w:val="af1"/>
              <w:numPr>
                <w:ilvl w:val="0"/>
                <w:numId w:val="9"/>
              </w:numPr>
              <w:spacing w:after="0" w:line="240" w:lineRule="auto"/>
              <w:rPr>
                <w:rFonts w:ascii="TH SarabunPSK" w:hAnsi="TH SarabunPSK" w:cs="TH SarabunPSK"/>
                <w:b/>
                <w:bCs/>
                <w:sz w:val="28"/>
                <w:cs/>
              </w:rPr>
            </w:pPr>
            <w:r w:rsidRPr="001D1A1D">
              <w:rPr>
                <w:rFonts w:ascii="TH SarabunPSK" w:hAnsi="TH SarabunPSK" w:cs="TH SarabunPSK"/>
                <w:sz w:val="28"/>
                <w:cs/>
              </w:rPr>
              <w:t>บุคลากรทางการศึกษา</w:t>
            </w:r>
          </w:p>
        </w:tc>
        <w:tc>
          <w:tcPr>
            <w:tcW w:w="2061" w:type="dxa"/>
          </w:tcPr>
          <w:p w14:paraId="09FB901F" w14:textId="77777777" w:rsidR="00C47385" w:rsidRPr="001D1A1D" w:rsidRDefault="00C47385" w:rsidP="00941E07">
            <w:pPr>
              <w:spacing w:after="20" w:line="240" w:lineRule="auto"/>
              <w:jc w:val="center"/>
              <w:rPr>
                <w:rFonts w:ascii="TH SarabunPSK" w:hAnsi="TH SarabunPSK" w:cs="TH SarabunPSK"/>
                <w:color w:val="000000" w:themeColor="text1"/>
                <w:sz w:val="28"/>
              </w:rPr>
            </w:pPr>
          </w:p>
          <w:p w14:paraId="12D4AE49"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7</w:t>
            </w:r>
          </w:p>
          <w:p w14:paraId="042EE2C4"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1</w:t>
            </w:r>
          </w:p>
          <w:p w14:paraId="15BE2E2E"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82</w:t>
            </w:r>
          </w:p>
          <w:p w14:paraId="3BFE5E4C"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7</w:t>
            </w:r>
          </w:p>
        </w:tc>
        <w:tc>
          <w:tcPr>
            <w:tcW w:w="2063" w:type="dxa"/>
          </w:tcPr>
          <w:p w14:paraId="28745D4E" w14:textId="77777777" w:rsidR="00C47385" w:rsidRPr="001D1A1D" w:rsidRDefault="00C47385" w:rsidP="00941E07">
            <w:pPr>
              <w:spacing w:after="20" w:line="240" w:lineRule="auto"/>
              <w:jc w:val="center"/>
              <w:rPr>
                <w:rFonts w:ascii="TH SarabunPSK" w:hAnsi="TH SarabunPSK" w:cs="TH SarabunPSK"/>
                <w:color w:val="000000" w:themeColor="text1"/>
                <w:sz w:val="28"/>
              </w:rPr>
            </w:pPr>
          </w:p>
          <w:p w14:paraId="132C4F0F"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7.22</w:t>
            </w:r>
          </w:p>
          <w:p w14:paraId="25E19E22"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1.03</w:t>
            </w:r>
          </w:p>
          <w:p w14:paraId="5B7C5438"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84.54</w:t>
            </w:r>
          </w:p>
          <w:p w14:paraId="4BB7C854"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7.21</w:t>
            </w:r>
          </w:p>
        </w:tc>
      </w:tr>
      <w:tr w:rsidR="00C47385" w:rsidRPr="001D1A1D" w14:paraId="219BBB81" w14:textId="77777777" w:rsidTr="000C478B">
        <w:tc>
          <w:tcPr>
            <w:tcW w:w="475" w:type="dxa"/>
          </w:tcPr>
          <w:p w14:paraId="1217A1D0" w14:textId="77777777" w:rsidR="00C47385" w:rsidRPr="001D1A1D" w:rsidRDefault="00C47385" w:rsidP="00C47385">
            <w:pPr>
              <w:spacing w:after="0"/>
              <w:jc w:val="thaiDistribute"/>
              <w:rPr>
                <w:rFonts w:ascii="TH SarabunPSK" w:hAnsi="TH SarabunPSK" w:cs="TH SarabunPSK"/>
                <w:b/>
                <w:bCs/>
                <w:sz w:val="28"/>
              </w:rPr>
            </w:pPr>
          </w:p>
        </w:tc>
        <w:tc>
          <w:tcPr>
            <w:tcW w:w="3697" w:type="dxa"/>
          </w:tcPr>
          <w:p w14:paraId="2FA76F25" w14:textId="77777777" w:rsidR="00C47385" w:rsidRPr="001D1A1D" w:rsidRDefault="00C47385" w:rsidP="00C47385">
            <w:pPr>
              <w:spacing w:after="0"/>
              <w:jc w:val="center"/>
              <w:rPr>
                <w:rFonts w:ascii="TH SarabunPSK" w:hAnsi="TH SarabunPSK" w:cs="TH SarabunPSK"/>
                <w:b/>
                <w:bCs/>
                <w:sz w:val="28"/>
                <w:cs/>
              </w:rPr>
            </w:pPr>
            <w:r>
              <w:rPr>
                <w:rFonts w:ascii="TH SarabunPSK" w:hAnsi="TH SarabunPSK" w:cs="TH SarabunPSK" w:hint="cs"/>
                <w:b/>
                <w:bCs/>
                <w:sz w:val="28"/>
                <w:cs/>
              </w:rPr>
              <w:t>รวม</w:t>
            </w:r>
          </w:p>
        </w:tc>
        <w:tc>
          <w:tcPr>
            <w:tcW w:w="2061" w:type="dxa"/>
          </w:tcPr>
          <w:p w14:paraId="455FBC54"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Pr>
                <w:rFonts w:ascii="TH SarabunPSK" w:hAnsi="TH SarabunPSK" w:cs="TH SarabunPSK"/>
                <w:color w:val="000000" w:themeColor="text1"/>
                <w:sz w:val="28"/>
              </w:rPr>
              <w:t>97</w:t>
            </w:r>
          </w:p>
        </w:tc>
        <w:tc>
          <w:tcPr>
            <w:tcW w:w="2063" w:type="dxa"/>
          </w:tcPr>
          <w:p w14:paraId="04C8ACD9"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b/>
                <w:bCs/>
                <w:sz w:val="28"/>
              </w:rPr>
              <w:t>100.00</w:t>
            </w:r>
          </w:p>
        </w:tc>
      </w:tr>
      <w:tr w:rsidR="00C47385" w:rsidRPr="001D1A1D" w14:paraId="727A3406" w14:textId="77777777" w:rsidTr="00083302">
        <w:tc>
          <w:tcPr>
            <w:tcW w:w="475" w:type="dxa"/>
            <w:tcBorders>
              <w:bottom w:val="single" w:sz="4" w:space="0" w:color="auto"/>
            </w:tcBorders>
          </w:tcPr>
          <w:p w14:paraId="6E74FFF4" w14:textId="77777777" w:rsidR="00C47385" w:rsidRPr="001D1A1D" w:rsidRDefault="00C47385" w:rsidP="00C47385">
            <w:pPr>
              <w:spacing w:after="0"/>
              <w:jc w:val="thaiDistribute"/>
              <w:rPr>
                <w:rFonts w:ascii="TH SarabunPSK" w:hAnsi="TH SarabunPSK" w:cs="TH SarabunPSK"/>
                <w:b/>
                <w:bCs/>
                <w:sz w:val="28"/>
              </w:rPr>
            </w:pPr>
            <w:r>
              <w:rPr>
                <w:rFonts w:ascii="TH SarabunPSK" w:hAnsi="TH SarabunPSK" w:cs="TH SarabunPSK"/>
                <w:b/>
                <w:bCs/>
                <w:sz w:val="28"/>
              </w:rPr>
              <w:t>4</w:t>
            </w:r>
          </w:p>
        </w:tc>
        <w:tc>
          <w:tcPr>
            <w:tcW w:w="3697" w:type="dxa"/>
            <w:tcBorders>
              <w:bottom w:val="single" w:sz="4" w:space="0" w:color="auto"/>
            </w:tcBorders>
          </w:tcPr>
          <w:p w14:paraId="198C2768" w14:textId="77777777" w:rsidR="00C47385" w:rsidRPr="001D1A1D" w:rsidRDefault="00C47385" w:rsidP="00C47385">
            <w:pPr>
              <w:spacing w:after="0"/>
              <w:jc w:val="thaiDistribute"/>
              <w:rPr>
                <w:rFonts w:ascii="TH SarabunPSK" w:hAnsi="TH SarabunPSK" w:cs="TH SarabunPSK"/>
                <w:b/>
                <w:bCs/>
                <w:sz w:val="28"/>
                <w:cs/>
              </w:rPr>
            </w:pPr>
            <w:r w:rsidRPr="001D1A1D">
              <w:rPr>
                <w:rFonts w:ascii="TH SarabunPSK" w:hAnsi="TH SarabunPSK" w:cs="TH SarabunPSK" w:hint="cs"/>
                <w:b/>
                <w:bCs/>
                <w:sz w:val="28"/>
                <w:cs/>
              </w:rPr>
              <w:t>ประสบการณ์ทำงาน</w:t>
            </w:r>
          </w:p>
          <w:p w14:paraId="30D08CAF"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hint="cs"/>
                <w:sz w:val="28"/>
                <w:cs/>
              </w:rPr>
              <w:t xml:space="preserve">น้อยกว่า </w:t>
            </w:r>
            <w:r w:rsidRPr="001D1A1D">
              <w:rPr>
                <w:rFonts w:ascii="TH SarabunPSK" w:hAnsi="TH SarabunPSK" w:cs="TH SarabunPSK"/>
                <w:sz w:val="28"/>
              </w:rPr>
              <w:t xml:space="preserve">10 </w:t>
            </w:r>
            <w:r w:rsidRPr="001D1A1D">
              <w:rPr>
                <w:rFonts w:ascii="TH SarabunPSK" w:hAnsi="TH SarabunPSK" w:cs="TH SarabunPSK" w:hint="cs"/>
                <w:sz w:val="28"/>
                <w:cs/>
              </w:rPr>
              <w:t>ปี</w:t>
            </w:r>
          </w:p>
          <w:p w14:paraId="6FE3EEE7" w14:textId="77777777" w:rsidR="00C47385"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10 – 20 </w:t>
            </w:r>
            <w:r w:rsidRPr="001D1A1D">
              <w:rPr>
                <w:rFonts w:ascii="TH SarabunPSK" w:hAnsi="TH SarabunPSK" w:cs="TH SarabunPSK" w:hint="cs"/>
                <w:sz w:val="28"/>
                <w:cs/>
              </w:rPr>
              <w:t>ปี</w:t>
            </w:r>
          </w:p>
          <w:p w14:paraId="0CD0DC90" w14:textId="77777777" w:rsidR="00083302" w:rsidRDefault="00083302" w:rsidP="00083302">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21 – 30 </w:t>
            </w:r>
            <w:r w:rsidRPr="001D1A1D">
              <w:rPr>
                <w:rFonts w:ascii="TH SarabunPSK" w:hAnsi="TH SarabunPSK" w:cs="TH SarabunPSK" w:hint="cs"/>
                <w:sz w:val="28"/>
                <w:cs/>
              </w:rPr>
              <w:t>ปี</w:t>
            </w:r>
          </w:p>
          <w:p w14:paraId="4BB1EF7D" w14:textId="43AA4852" w:rsidR="00083302" w:rsidRPr="0074777E" w:rsidRDefault="00083302" w:rsidP="00083302">
            <w:pPr>
              <w:pStyle w:val="af1"/>
              <w:numPr>
                <w:ilvl w:val="0"/>
                <w:numId w:val="9"/>
              </w:numPr>
              <w:spacing w:after="0" w:line="240" w:lineRule="auto"/>
              <w:jc w:val="thaiDistribute"/>
              <w:rPr>
                <w:rFonts w:ascii="TH SarabunPSK" w:hAnsi="TH SarabunPSK" w:cs="TH SarabunPSK"/>
                <w:sz w:val="28"/>
                <w:cs/>
              </w:rPr>
            </w:pPr>
            <w:r w:rsidRPr="001D1A1D">
              <w:rPr>
                <w:rFonts w:ascii="TH SarabunPSK" w:hAnsi="TH SarabunPSK" w:cs="TH SarabunPSK"/>
                <w:sz w:val="28"/>
              </w:rPr>
              <w:t xml:space="preserve">30 </w:t>
            </w:r>
            <w:r w:rsidRPr="001D1A1D">
              <w:rPr>
                <w:rFonts w:ascii="TH SarabunPSK" w:hAnsi="TH SarabunPSK" w:cs="TH SarabunPSK" w:hint="cs"/>
                <w:sz w:val="28"/>
                <w:cs/>
              </w:rPr>
              <w:t>ปีขึ้นไป</w:t>
            </w:r>
          </w:p>
        </w:tc>
        <w:tc>
          <w:tcPr>
            <w:tcW w:w="2061" w:type="dxa"/>
            <w:tcBorders>
              <w:bottom w:val="single" w:sz="4" w:space="0" w:color="auto"/>
            </w:tcBorders>
          </w:tcPr>
          <w:p w14:paraId="043D670E" w14:textId="77777777" w:rsidR="00C47385" w:rsidRPr="001D1A1D" w:rsidRDefault="00C47385" w:rsidP="00941E07">
            <w:pPr>
              <w:spacing w:after="20" w:line="240" w:lineRule="auto"/>
              <w:jc w:val="center"/>
              <w:rPr>
                <w:rFonts w:ascii="TH SarabunPSK" w:hAnsi="TH SarabunPSK" w:cs="TH SarabunPSK"/>
                <w:sz w:val="28"/>
              </w:rPr>
            </w:pPr>
          </w:p>
          <w:p w14:paraId="42A732FE"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57</w:t>
            </w:r>
          </w:p>
          <w:p w14:paraId="68FC4544" w14:textId="77777777" w:rsidR="00C47385"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35</w:t>
            </w:r>
          </w:p>
          <w:p w14:paraId="30FA317F" w14:textId="77777777" w:rsidR="00083302" w:rsidRPr="001D1A1D" w:rsidRDefault="00083302" w:rsidP="00941E07">
            <w:pPr>
              <w:spacing w:after="20" w:line="240" w:lineRule="auto"/>
              <w:jc w:val="center"/>
              <w:rPr>
                <w:rFonts w:ascii="TH SarabunPSK" w:hAnsi="TH SarabunPSK" w:cs="TH SarabunPSK"/>
                <w:sz w:val="28"/>
              </w:rPr>
            </w:pPr>
            <w:r w:rsidRPr="001D1A1D">
              <w:rPr>
                <w:rFonts w:ascii="TH SarabunPSK" w:hAnsi="TH SarabunPSK" w:cs="TH SarabunPSK"/>
                <w:sz w:val="28"/>
              </w:rPr>
              <w:t>3</w:t>
            </w:r>
          </w:p>
          <w:p w14:paraId="235C08E0" w14:textId="0949AF47" w:rsidR="00083302" w:rsidRPr="0074777E" w:rsidRDefault="00083302" w:rsidP="00941E07">
            <w:pPr>
              <w:spacing w:after="20" w:line="240" w:lineRule="auto"/>
              <w:jc w:val="center"/>
              <w:rPr>
                <w:rFonts w:ascii="TH SarabunPSK" w:hAnsi="TH SarabunPSK" w:cs="TH SarabunPSK"/>
                <w:sz w:val="28"/>
              </w:rPr>
            </w:pPr>
            <w:r w:rsidRPr="001D1A1D">
              <w:rPr>
                <w:rFonts w:ascii="TH SarabunPSK" w:hAnsi="TH SarabunPSK" w:cs="TH SarabunPSK"/>
                <w:sz w:val="28"/>
              </w:rPr>
              <w:t>2</w:t>
            </w:r>
          </w:p>
        </w:tc>
        <w:tc>
          <w:tcPr>
            <w:tcW w:w="2063" w:type="dxa"/>
            <w:tcBorders>
              <w:bottom w:val="single" w:sz="4" w:space="0" w:color="auto"/>
            </w:tcBorders>
          </w:tcPr>
          <w:p w14:paraId="1CCD419C" w14:textId="77777777" w:rsidR="00C47385" w:rsidRPr="001D1A1D" w:rsidRDefault="00C47385" w:rsidP="00941E07">
            <w:pPr>
              <w:spacing w:after="20" w:line="240" w:lineRule="auto"/>
              <w:jc w:val="center"/>
              <w:rPr>
                <w:rFonts w:ascii="TH SarabunPSK" w:hAnsi="TH SarabunPSK" w:cs="TH SarabunPSK"/>
                <w:sz w:val="28"/>
              </w:rPr>
            </w:pPr>
          </w:p>
          <w:p w14:paraId="095AB50C"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58.76</w:t>
            </w:r>
          </w:p>
          <w:p w14:paraId="01215D8B" w14:textId="77777777" w:rsidR="00C47385"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36.08</w:t>
            </w:r>
          </w:p>
          <w:p w14:paraId="780E47E7" w14:textId="77777777" w:rsidR="00083302" w:rsidRPr="001D1A1D" w:rsidRDefault="00083302" w:rsidP="00941E07">
            <w:pPr>
              <w:spacing w:after="20" w:line="240" w:lineRule="auto"/>
              <w:jc w:val="center"/>
              <w:rPr>
                <w:rFonts w:ascii="TH SarabunPSK" w:hAnsi="TH SarabunPSK" w:cs="TH SarabunPSK"/>
                <w:sz w:val="28"/>
              </w:rPr>
            </w:pPr>
            <w:r w:rsidRPr="001D1A1D">
              <w:rPr>
                <w:rFonts w:ascii="TH SarabunPSK" w:hAnsi="TH SarabunPSK" w:cs="TH SarabunPSK"/>
                <w:sz w:val="28"/>
              </w:rPr>
              <w:t>3.09</w:t>
            </w:r>
          </w:p>
          <w:p w14:paraId="77E049C0" w14:textId="56E961C7" w:rsidR="00083302" w:rsidRPr="0074777E" w:rsidRDefault="00083302" w:rsidP="00941E07">
            <w:pPr>
              <w:spacing w:after="20" w:line="240" w:lineRule="auto"/>
              <w:jc w:val="center"/>
              <w:rPr>
                <w:rFonts w:ascii="TH SarabunPSK" w:hAnsi="TH SarabunPSK" w:cs="TH SarabunPSK"/>
                <w:sz w:val="28"/>
              </w:rPr>
            </w:pPr>
            <w:r w:rsidRPr="001D1A1D">
              <w:rPr>
                <w:rFonts w:ascii="TH SarabunPSK" w:hAnsi="TH SarabunPSK" w:cs="TH SarabunPSK"/>
                <w:sz w:val="28"/>
              </w:rPr>
              <w:t>2.07</w:t>
            </w:r>
          </w:p>
        </w:tc>
      </w:tr>
      <w:tr w:rsidR="00083302" w:rsidRPr="001D1A1D" w14:paraId="45307DCA" w14:textId="77777777" w:rsidTr="00083302">
        <w:tc>
          <w:tcPr>
            <w:tcW w:w="475" w:type="dxa"/>
            <w:tcBorders>
              <w:top w:val="single" w:sz="4" w:space="0" w:color="auto"/>
              <w:bottom w:val="double" w:sz="4" w:space="0" w:color="auto"/>
            </w:tcBorders>
          </w:tcPr>
          <w:p w14:paraId="3397329A" w14:textId="77777777" w:rsidR="00083302" w:rsidRDefault="00083302" w:rsidP="00083302">
            <w:pPr>
              <w:spacing w:after="0"/>
              <w:jc w:val="thaiDistribute"/>
              <w:rPr>
                <w:rFonts w:ascii="TH SarabunPSK" w:hAnsi="TH SarabunPSK" w:cs="TH SarabunPSK"/>
                <w:b/>
                <w:bCs/>
                <w:sz w:val="28"/>
              </w:rPr>
            </w:pPr>
          </w:p>
        </w:tc>
        <w:tc>
          <w:tcPr>
            <w:tcW w:w="3697" w:type="dxa"/>
            <w:tcBorders>
              <w:top w:val="single" w:sz="4" w:space="0" w:color="auto"/>
              <w:bottom w:val="double" w:sz="4" w:space="0" w:color="auto"/>
            </w:tcBorders>
          </w:tcPr>
          <w:p w14:paraId="4A7D1EE7" w14:textId="2D853F4F" w:rsidR="00083302" w:rsidRPr="001D1A1D" w:rsidRDefault="00083302" w:rsidP="00083302">
            <w:pPr>
              <w:spacing w:after="0"/>
              <w:jc w:val="center"/>
              <w:rPr>
                <w:rFonts w:ascii="TH SarabunPSK" w:hAnsi="TH SarabunPSK" w:cs="TH SarabunPSK"/>
                <w:b/>
                <w:bCs/>
                <w:sz w:val="28"/>
                <w:cs/>
              </w:rPr>
            </w:pPr>
            <w:r w:rsidRPr="001D1A1D">
              <w:rPr>
                <w:rFonts w:ascii="TH SarabunPSK" w:hAnsi="TH SarabunPSK" w:cs="TH SarabunPSK"/>
                <w:b/>
                <w:bCs/>
                <w:sz w:val="28"/>
                <w:cs/>
              </w:rPr>
              <w:t>รวม</w:t>
            </w:r>
          </w:p>
        </w:tc>
        <w:tc>
          <w:tcPr>
            <w:tcW w:w="2061" w:type="dxa"/>
            <w:tcBorders>
              <w:top w:val="single" w:sz="4" w:space="0" w:color="auto"/>
              <w:bottom w:val="double" w:sz="4" w:space="0" w:color="auto"/>
            </w:tcBorders>
          </w:tcPr>
          <w:p w14:paraId="3D175F68" w14:textId="6BDA76FD" w:rsidR="00083302" w:rsidRPr="001D1A1D" w:rsidRDefault="00083302" w:rsidP="00083302">
            <w:pPr>
              <w:spacing w:after="0" w:line="240" w:lineRule="auto"/>
              <w:jc w:val="center"/>
              <w:rPr>
                <w:rFonts w:ascii="TH SarabunPSK" w:hAnsi="TH SarabunPSK" w:cs="TH SarabunPSK"/>
                <w:sz w:val="28"/>
              </w:rPr>
            </w:pPr>
            <w:r w:rsidRPr="001D1A1D">
              <w:rPr>
                <w:rFonts w:ascii="TH SarabunPSK" w:hAnsi="TH SarabunPSK" w:cs="TH SarabunPSK"/>
                <w:b/>
                <w:bCs/>
                <w:color w:val="000000" w:themeColor="text1"/>
                <w:sz w:val="28"/>
              </w:rPr>
              <w:t>97</w:t>
            </w:r>
          </w:p>
        </w:tc>
        <w:tc>
          <w:tcPr>
            <w:tcW w:w="2063" w:type="dxa"/>
            <w:tcBorders>
              <w:top w:val="single" w:sz="4" w:space="0" w:color="auto"/>
              <w:bottom w:val="double" w:sz="4" w:space="0" w:color="auto"/>
            </w:tcBorders>
          </w:tcPr>
          <w:p w14:paraId="44B3EA4E" w14:textId="3713B814" w:rsidR="00083302" w:rsidRPr="001D1A1D" w:rsidRDefault="00083302" w:rsidP="00083302">
            <w:pPr>
              <w:spacing w:after="0" w:line="240" w:lineRule="auto"/>
              <w:jc w:val="center"/>
              <w:rPr>
                <w:rFonts w:ascii="TH SarabunPSK" w:hAnsi="TH SarabunPSK" w:cs="TH SarabunPSK"/>
                <w:sz w:val="28"/>
              </w:rPr>
            </w:pPr>
            <w:r w:rsidRPr="001D1A1D">
              <w:rPr>
                <w:rFonts w:ascii="TH SarabunPSK" w:hAnsi="TH SarabunPSK" w:cs="TH SarabunPSK"/>
                <w:b/>
                <w:bCs/>
                <w:color w:val="000000" w:themeColor="text1"/>
                <w:sz w:val="28"/>
              </w:rPr>
              <w:t>100.00</w:t>
            </w:r>
          </w:p>
        </w:tc>
      </w:tr>
    </w:tbl>
    <w:p w14:paraId="00F2A24D" w14:textId="77777777"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p>
    <w:p w14:paraId="66DBCBEB" w14:textId="0D7B4D73" w:rsidR="00083302" w:rsidRP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Pr>
          <w:rFonts w:ascii="TH SarabunPSK" w:eastAsia="Sarabun" w:hAnsi="TH SarabunPSK" w:cs="TH SarabunPSK"/>
          <w:b/>
          <w:color w:val="000000"/>
          <w:sz w:val="28"/>
        </w:rPr>
        <w:tab/>
      </w:r>
      <w:r w:rsidRPr="00941E07">
        <w:rPr>
          <w:rFonts w:ascii="TH SarabunPSK" w:eastAsia="Sarabun" w:hAnsi="TH SarabunPSK" w:cs="TH SarabunPSK"/>
          <w:b/>
          <w:color w:val="000000"/>
          <w:sz w:val="28"/>
          <w:cs/>
        </w:rPr>
        <w:t xml:space="preserve">จากตารางที่ </w:t>
      </w:r>
      <w:r w:rsidRPr="00941E07">
        <w:rPr>
          <w:rFonts w:ascii="TH SarabunPSK" w:eastAsia="Sarabun" w:hAnsi="TH SarabunPSK" w:cs="TH SarabunPSK"/>
          <w:bCs/>
          <w:color w:val="000000"/>
          <w:sz w:val="28"/>
        </w:rPr>
        <w:t>1</w:t>
      </w:r>
      <w:r w:rsidRPr="00941E07">
        <w:rPr>
          <w:rFonts w:ascii="TH SarabunPSK" w:eastAsia="Sarabun" w:hAnsi="TH SarabunPSK" w:cs="TH SarabunPSK"/>
          <w:b/>
          <w:color w:val="000000"/>
          <w:sz w:val="28"/>
          <w:cs/>
        </w:rPr>
        <w:t xml:space="preserve"> พบว่า ผู้ให้ข้อมูล จำนวน </w:t>
      </w:r>
      <w:r w:rsidRPr="00941E07">
        <w:rPr>
          <w:rFonts w:ascii="TH SarabunPSK" w:eastAsia="Sarabun" w:hAnsi="TH SarabunPSK" w:cs="TH SarabunPSK"/>
          <w:bCs/>
          <w:color w:val="000000"/>
          <w:sz w:val="28"/>
        </w:rPr>
        <w:t>97</w:t>
      </w:r>
      <w:r w:rsidRPr="00941E07">
        <w:rPr>
          <w:rFonts w:ascii="TH SarabunPSK" w:eastAsia="Sarabun" w:hAnsi="TH SarabunPSK" w:cs="TH SarabunPSK"/>
          <w:b/>
          <w:color w:val="000000"/>
          <w:sz w:val="28"/>
          <w:cs/>
        </w:rPr>
        <w:t xml:space="preserve"> คน ส่วนใหญ่ผู้ตอบเป็นเพศผู้หญิง จำนวน </w:t>
      </w:r>
      <w:r w:rsidRPr="00941E07">
        <w:rPr>
          <w:rFonts w:ascii="TH SarabunPSK" w:eastAsia="Sarabun" w:hAnsi="TH SarabunPSK" w:cs="TH SarabunPSK"/>
          <w:bCs/>
          <w:color w:val="000000"/>
          <w:sz w:val="28"/>
        </w:rPr>
        <w:t>80</w:t>
      </w:r>
      <w:r w:rsidRPr="00941E07">
        <w:rPr>
          <w:rFonts w:ascii="TH SarabunPSK" w:eastAsia="Sarabun" w:hAnsi="TH SarabunPSK" w:cs="TH SarabunPSK"/>
          <w:b/>
          <w:color w:val="000000"/>
          <w:sz w:val="28"/>
          <w:cs/>
        </w:rPr>
        <w:t xml:space="preserve"> คน </w:t>
      </w:r>
      <w:r w:rsidRPr="00941E07">
        <w:rPr>
          <w:rFonts w:ascii="TH SarabunPSK" w:eastAsia="Sarabun" w:hAnsi="TH SarabunPSK" w:cs="TH SarabunPSK"/>
          <w:b/>
          <w:color w:val="000000"/>
          <w:sz w:val="28"/>
        </w:rPr>
        <w:t xml:space="preserve">                                     </w:t>
      </w:r>
      <w:r w:rsidRPr="00941E07">
        <w:rPr>
          <w:rFonts w:ascii="TH SarabunPSK" w:eastAsia="Sarabun" w:hAnsi="TH SarabunPSK" w:cs="TH SarabunPSK"/>
          <w:b/>
          <w:color w:val="000000"/>
          <w:sz w:val="28"/>
          <w:cs/>
        </w:rPr>
        <w:t>คิดเป็นร้อยละ</w:t>
      </w:r>
      <w:r w:rsidRPr="00941E07">
        <w:rPr>
          <w:rFonts w:ascii="TH SarabunPSK" w:eastAsia="Sarabun" w:hAnsi="TH SarabunPSK" w:cs="TH SarabunPSK"/>
          <w:b/>
          <w:color w:val="000000"/>
          <w:sz w:val="28"/>
        </w:rPr>
        <w:t xml:space="preserve"> </w:t>
      </w:r>
      <w:r w:rsidRPr="00941E07">
        <w:rPr>
          <w:rFonts w:ascii="TH SarabunPSK" w:eastAsia="Sarabun" w:hAnsi="TH SarabunPSK" w:cs="TH SarabunPSK"/>
          <w:bCs/>
          <w:color w:val="000000"/>
          <w:sz w:val="28"/>
        </w:rPr>
        <w:t>82.50</w:t>
      </w:r>
      <w:r w:rsidRPr="00941E07">
        <w:rPr>
          <w:rFonts w:ascii="TH SarabunPSK" w:eastAsia="Sarabun" w:hAnsi="TH SarabunPSK" w:cs="TH SarabunPSK"/>
          <w:b/>
          <w:color w:val="000000"/>
          <w:sz w:val="28"/>
          <w:cs/>
        </w:rPr>
        <w:t xml:space="preserve"> เป็นเพศชาย จำนวน </w:t>
      </w:r>
      <w:r w:rsidRPr="00941E07">
        <w:rPr>
          <w:rFonts w:ascii="TH SarabunPSK" w:eastAsia="Sarabun" w:hAnsi="TH SarabunPSK" w:cs="TH SarabunPSK"/>
          <w:bCs/>
          <w:color w:val="000000"/>
          <w:sz w:val="28"/>
        </w:rPr>
        <w:t>17</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17.50</w:t>
      </w:r>
      <w:r w:rsidRPr="00941E07">
        <w:rPr>
          <w:rFonts w:ascii="TH SarabunPSK" w:eastAsia="Sarabun" w:hAnsi="TH SarabunPSK" w:cs="TH SarabunPSK"/>
          <w:b/>
          <w:color w:val="000000"/>
          <w:sz w:val="28"/>
          <w:cs/>
        </w:rPr>
        <w:t xml:space="preserve"> มีอายุต่ำกว่า </w:t>
      </w:r>
      <w:r w:rsidRPr="00941E07">
        <w:rPr>
          <w:rFonts w:ascii="TH SarabunPSK" w:eastAsia="Sarabun" w:hAnsi="TH SarabunPSK" w:cs="TH SarabunPSK"/>
          <w:bCs/>
          <w:color w:val="000000"/>
          <w:sz w:val="28"/>
        </w:rPr>
        <w:t>30</w:t>
      </w:r>
      <w:r w:rsidRPr="00941E07">
        <w:rPr>
          <w:rFonts w:ascii="TH SarabunPSK" w:eastAsia="Sarabun" w:hAnsi="TH SarabunPSK" w:cs="TH SarabunPSK"/>
          <w:bCs/>
          <w:color w:val="000000"/>
          <w:sz w:val="28"/>
          <w:cs/>
        </w:rPr>
        <w:t xml:space="preserve"> </w:t>
      </w:r>
      <w:r w:rsidRPr="00941E07">
        <w:rPr>
          <w:rFonts w:ascii="TH SarabunPSK" w:eastAsia="Sarabun" w:hAnsi="TH SarabunPSK" w:cs="TH SarabunPSK"/>
          <w:b/>
          <w:color w:val="000000"/>
          <w:sz w:val="28"/>
          <w:cs/>
        </w:rPr>
        <w:t>ปี  มากที่สุด จำนวน</w:t>
      </w:r>
      <w:r w:rsidRPr="00941E07">
        <w:rPr>
          <w:rFonts w:ascii="TH SarabunPSK" w:eastAsia="Sarabun" w:hAnsi="TH SarabunPSK" w:cs="TH SarabunPSK"/>
          <w:bCs/>
          <w:color w:val="000000"/>
          <w:sz w:val="28"/>
          <w:cs/>
        </w:rPr>
        <w:t xml:space="preserve"> </w:t>
      </w:r>
      <w:r w:rsidRPr="00941E07">
        <w:rPr>
          <w:rFonts w:ascii="TH SarabunPSK" w:eastAsia="Sarabun" w:hAnsi="TH SarabunPSK" w:cs="TH SarabunPSK"/>
          <w:bCs/>
          <w:color w:val="000000"/>
          <w:sz w:val="28"/>
        </w:rPr>
        <w:t>40</w:t>
      </w:r>
      <w:r w:rsidRPr="00941E07">
        <w:rPr>
          <w:rFonts w:ascii="TH SarabunPSK" w:eastAsia="Sarabun" w:hAnsi="TH SarabunPSK" w:cs="TH SarabunPSK"/>
          <w:bCs/>
          <w:color w:val="000000"/>
          <w:sz w:val="28"/>
          <w:cs/>
        </w:rPr>
        <w:t xml:space="preserve"> </w:t>
      </w:r>
      <w:r w:rsidRPr="00941E07">
        <w:rPr>
          <w:rFonts w:ascii="TH SarabunPSK" w:eastAsia="Sarabun" w:hAnsi="TH SarabunPSK" w:cs="TH SarabunPSK"/>
          <w:b/>
          <w:color w:val="000000"/>
          <w:sz w:val="28"/>
          <w:cs/>
        </w:rPr>
        <w:t xml:space="preserve">คน </w:t>
      </w:r>
      <w:r w:rsidRPr="00941E07">
        <w:rPr>
          <w:rFonts w:ascii="TH SarabunPSK" w:eastAsia="Sarabun" w:hAnsi="TH SarabunPSK" w:cs="TH SarabunPSK"/>
          <w:b/>
          <w:color w:val="000000"/>
          <w:sz w:val="28"/>
        </w:rPr>
        <w:t xml:space="preserve">                </w:t>
      </w:r>
      <w:r w:rsidRPr="00941E07">
        <w:rPr>
          <w:rFonts w:ascii="TH SarabunPSK" w:eastAsia="Sarabun" w:hAnsi="TH SarabunPSK" w:cs="TH SarabunPSK"/>
          <w:b/>
          <w:color w:val="000000"/>
          <w:sz w:val="28"/>
          <w:cs/>
        </w:rPr>
        <w:t xml:space="preserve">คิดเป็นร้อยละ </w:t>
      </w:r>
      <w:r w:rsidRPr="00941E07">
        <w:rPr>
          <w:rFonts w:ascii="TH SarabunPSK" w:eastAsia="Sarabun" w:hAnsi="TH SarabunPSK" w:cs="TH SarabunPSK"/>
          <w:bCs/>
          <w:color w:val="000000"/>
          <w:sz w:val="28"/>
        </w:rPr>
        <w:t>41.20</w:t>
      </w:r>
      <w:r w:rsidRPr="00941E07">
        <w:rPr>
          <w:rFonts w:ascii="TH SarabunPSK" w:eastAsia="Sarabun" w:hAnsi="TH SarabunPSK" w:cs="TH SarabunPSK"/>
          <w:b/>
          <w:color w:val="000000"/>
          <w:sz w:val="28"/>
          <w:cs/>
        </w:rPr>
        <w:t xml:space="preserve"> รองลงมา มีอายุ </w:t>
      </w:r>
      <w:r w:rsidRPr="00941E07">
        <w:rPr>
          <w:rFonts w:ascii="TH SarabunPSK" w:eastAsia="Sarabun" w:hAnsi="TH SarabunPSK" w:cs="TH SarabunPSK"/>
          <w:bCs/>
          <w:color w:val="000000"/>
          <w:sz w:val="28"/>
        </w:rPr>
        <w:t>30 - 35</w:t>
      </w:r>
      <w:r w:rsidRPr="00941E07">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25</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25.80</w:t>
      </w:r>
      <w:r w:rsidRPr="00941E07">
        <w:rPr>
          <w:rFonts w:ascii="TH SarabunPSK" w:eastAsia="Sarabun" w:hAnsi="TH SarabunPSK" w:cs="TH SarabunPSK"/>
          <w:b/>
          <w:color w:val="000000"/>
          <w:sz w:val="28"/>
          <w:cs/>
        </w:rPr>
        <w:t xml:space="preserve"> มีอายุ </w:t>
      </w:r>
      <w:r w:rsidRPr="00941E07">
        <w:rPr>
          <w:rFonts w:ascii="TH SarabunPSK" w:eastAsia="Sarabun" w:hAnsi="TH SarabunPSK" w:cs="TH SarabunPSK"/>
          <w:bCs/>
          <w:color w:val="000000"/>
          <w:sz w:val="28"/>
        </w:rPr>
        <w:t>36 - 40</w:t>
      </w:r>
      <w:r w:rsidRPr="00941E07">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17</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17.5</w:t>
      </w:r>
      <w:r w:rsidRPr="00941E07">
        <w:rPr>
          <w:rFonts w:ascii="TH SarabunPSK" w:eastAsia="Sarabun" w:hAnsi="TH SarabunPSK" w:cs="TH SarabunPSK"/>
          <w:b/>
          <w:color w:val="000000"/>
          <w:sz w:val="28"/>
          <w:cs/>
        </w:rPr>
        <w:t xml:space="preserve"> มีอายุ </w:t>
      </w:r>
      <w:r w:rsidRPr="00941E07">
        <w:rPr>
          <w:rFonts w:ascii="TH SarabunPSK" w:eastAsia="Sarabun" w:hAnsi="TH SarabunPSK" w:cs="TH SarabunPSK"/>
          <w:bCs/>
          <w:color w:val="000000"/>
          <w:sz w:val="28"/>
        </w:rPr>
        <w:t>41 - 45</w:t>
      </w:r>
      <w:r w:rsidRPr="00941E07">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7</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7.20</w:t>
      </w:r>
      <w:r w:rsidRPr="00941E07">
        <w:rPr>
          <w:rFonts w:ascii="TH SarabunPSK" w:eastAsia="Sarabun" w:hAnsi="TH SarabunPSK" w:cs="TH SarabunPSK"/>
          <w:b/>
          <w:color w:val="000000"/>
          <w:sz w:val="28"/>
          <w:cs/>
        </w:rPr>
        <w:t xml:space="preserve"> มีอายุ </w:t>
      </w:r>
      <w:r w:rsidRPr="00941E07">
        <w:rPr>
          <w:rFonts w:ascii="TH SarabunPSK" w:eastAsia="Sarabun" w:hAnsi="TH SarabunPSK" w:cs="TH SarabunPSK"/>
          <w:bCs/>
          <w:color w:val="000000"/>
          <w:sz w:val="28"/>
        </w:rPr>
        <w:t>46 - 50</w:t>
      </w:r>
      <w:r w:rsidRPr="00941E07">
        <w:rPr>
          <w:rFonts w:ascii="TH SarabunPSK" w:eastAsia="Sarabun" w:hAnsi="TH SarabunPSK" w:cs="TH SarabunPSK"/>
          <w:b/>
          <w:color w:val="000000"/>
          <w:sz w:val="28"/>
          <w:cs/>
        </w:rPr>
        <w:t xml:space="preserve"> ปี จำนวน</w:t>
      </w:r>
      <w:r w:rsidRPr="00941E07">
        <w:rPr>
          <w:rFonts w:ascii="TH SarabunPSK" w:eastAsia="Sarabun" w:hAnsi="TH SarabunPSK" w:cs="TH SarabunPSK"/>
          <w:bCs/>
          <w:color w:val="000000"/>
          <w:sz w:val="28"/>
          <w:cs/>
        </w:rPr>
        <w:t xml:space="preserve"> </w:t>
      </w:r>
      <w:r w:rsidRPr="00941E07">
        <w:rPr>
          <w:rFonts w:ascii="TH SarabunPSK" w:eastAsia="Sarabun" w:hAnsi="TH SarabunPSK" w:cs="TH SarabunPSK"/>
          <w:bCs/>
          <w:color w:val="000000"/>
          <w:sz w:val="28"/>
        </w:rPr>
        <w:t>5</w:t>
      </w:r>
      <w:r w:rsidRPr="00941E07">
        <w:rPr>
          <w:rFonts w:ascii="TH SarabunPSK" w:eastAsia="Sarabun" w:hAnsi="TH SarabunPSK" w:cs="TH SarabunPSK"/>
          <w:b/>
          <w:color w:val="000000"/>
          <w:sz w:val="28"/>
          <w:cs/>
        </w:rPr>
        <w:t xml:space="preserve"> คน </w:t>
      </w:r>
      <w:r w:rsidRPr="00941E07">
        <w:rPr>
          <w:rFonts w:ascii="TH SarabunPSK" w:eastAsia="Sarabun" w:hAnsi="TH SarabunPSK" w:cs="TH SarabunPSK"/>
          <w:b/>
          <w:color w:val="000000"/>
          <w:sz w:val="28"/>
        </w:rPr>
        <w:t xml:space="preserve">                                      </w:t>
      </w:r>
      <w:r w:rsidRPr="00941E07">
        <w:rPr>
          <w:rFonts w:ascii="TH SarabunPSK" w:eastAsia="Sarabun" w:hAnsi="TH SarabunPSK" w:cs="TH SarabunPSK"/>
          <w:b/>
          <w:color w:val="000000"/>
          <w:sz w:val="28"/>
          <w:cs/>
        </w:rPr>
        <w:t xml:space="preserve">คิดเป็นร้อยละ </w:t>
      </w:r>
      <w:r w:rsidRPr="00941E07">
        <w:rPr>
          <w:rFonts w:ascii="TH SarabunPSK" w:eastAsia="Sarabun" w:hAnsi="TH SarabunPSK" w:cs="TH SarabunPSK"/>
          <w:bCs/>
          <w:color w:val="000000"/>
          <w:sz w:val="28"/>
        </w:rPr>
        <w:t>5.20</w:t>
      </w:r>
      <w:r w:rsidRPr="00941E07">
        <w:rPr>
          <w:rFonts w:ascii="TH SarabunPSK" w:eastAsia="Sarabun" w:hAnsi="TH SarabunPSK" w:cs="TH SarabunPSK"/>
          <w:b/>
          <w:color w:val="000000"/>
          <w:sz w:val="28"/>
          <w:cs/>
        </w:rPr>
        <w:t xml:space="preserve"> และ มีอายุ </w:t>
      </w:r>
      <w:r w:rsidRPr="00941E07">
        <w:rPr>
          <w:rFonts w:ascii="TH SarabunPSK" w:eastAsia="Sarabun" w:hAnsi="TH SarabunPSK" w:cs="TH SarabunPSK"/>
          <w:bCs/>
          <w:color w:val="000000"/>
          <w:sz w:val="28"/>
        </w:rPr>
        <w:t>51</w:t>
      </w:r>
      <w:r w:rsidRPr="00941E07">
        <w:rPr>
          <w:rFonts w:ascii="TH SarabunPSK" w:eastAsia="Sarabun" w:hAnsi="TH SarabunPSK" w:cs="TH SarabunPSK"/>
          <w:b/>
          <w:color w:val="000000"/>
          <w:sz w:val="28"/>
          <w:cs/>
        </w:rPr>
        <w:t xml:space="preserve"> ปีขึ้นไป จำนวน </w:t>
      </w:r>
      <w:r w:rsidRPr="00941E07">
        <w:rPr>
          <w:rFonts w:ascii="TH SarabunPSK" w:eastAsia="Sarabun" w:hAnsi="TH SarabunPSK" w:cs="TH SarabunPSK"/>
          <w:bCs/>
          <w:color w:val="000000"/>
          <w:sz w:val="28"/>
        </w:rPr>
        <w:t>3</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3.1</w:t>
      </w:r>
      <w:r w:rsidRPr="00941E07">
        <w:rPr>
          <w:rFonts w:ascii="TH SarabunPSK" w:eastAsia="Sarabun" w:hAnsi="TH SarabunPSK" w:cs="TH SarabunPSK"/>
          <w:b/>
          <w:color w:val="000000"/>
          <w:sz w:val="28"/>
          <w:cs/>
        </w:rPr>
        <w:t xml:space="preserve"> ตำแหน่งหน้าที่ในปัจจุบัน ครู จำนวน </w:t>
      </w:r>
      <w:r w:rsidRPr="00941E07">
        <w:rPr>
          <w:rFonts w:ascii="TH SarabunPSK" w:eastAsia="Sarabun" w:hAnsi="TH SarabunPSK" w:cs="TH SarabunPSK"/>
          <w:bCs/>
          <w:color w:val="000000"/>
          <w:sz w:val="28"/>
        </w:rPr>
        <w:t>82</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84.54</w:t>
      </w:r>
      <w:r w:rsidRPr="00941E07">
        <w:rPr>
          <w:rFonts w:ascii="TH SarabunPSK" w:eastAsia="Sarabun" w:hAnsi="TH SarabunPSK" w:cs="TH SarabunPSK"/>
          <w:b/>
          <w:color w:val="000000"/>
          <w:sz w:val="28"/>
          <w:cs/>
        </w:rPr>
        <w:t xml:space="preserve"> ผู้อำนวยการ จำนวน </w:t>
      </w:r>
      <w:r w:rsidRPr="00941E07">
        <w:rPr>
          <w:rFonts w:ascii="TH SarabunPSK" w:eastAsia="Sarabun" w:hAnsi="TH SarabunPSK" w:cs="TH SarabunPSK"/>
          <w:bCs/>
          <w:color w:val="000000"/>
          <w:sz w:val="28"/>
        </w:rPr>
        <w:t>7</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7.22</w:t>
      </w:r>
      <w:r w:rsidRPr="00941E07">
        <w:rPr>
          <w:rFonts w:ascii="TH SarabunPSK" w:eastAsia="Sarabun" w:hAnsi="TH SarabunPSK" w:cs="TH SarabunPSK"/>
          <w:b/>
          <w:color w:val="000000"/>
          <w:sz w:val="28"/>
          <w:cs/>
        </w:rPr>
        <w:t xml:space="preserve"> บุคลากรทางการศึกษา จำนวน </w:t>
      </w:r>
      <w:r w:rsidRPr="00941E07">
        <w:rPr>
          <w:rFonts w:ascii="TH SarabunPSK" w:eastAsia="Sarabun" w:hAnsi="TH SarabunPSK" w:cs="TH SarabunPSK"/>
          <w:bCs/>
          <w:color w:val="000000"/>
          <w:sz w:val="28"/>
        </w:rPr>
        <w:t>7</w:t>
      </w:r>
      <w:r w:rsidRPr="00941E07">
        <w:rPr>
          <w:rFonts w:ascii="TH SarabunPSK" w:eastAsia="Sarabun" w:hAnsi="TH SarabunPSK" w:cs="TH SarabunPSK"/>
          <w:b/>
          <w:color w:val="000000"/>
          <w:sz w:val="28"/>
          <w:cs/>
        </w:rPr>
        <w:t xml:space="preserve"> คน</w:t>
      </w:r>
      <w:r w:rsidRPr="00083302">
        <w:rPr>
          <w:rFonts w:ascii="TH SarabunPSK" w:eastAsia="Sarabun" w:hAnsi="TH SarabunPSK" w:cs="TH SarabunPSK"/>
          <w:b/>
          <w:color w:val="000000"/>
          <w:sz w:val="28"/>
          <w:cs/>
        </w:rPr>
        <w:t xml:space="preserve"> </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lastRenderedPageBreak/>
        <w:t xml:space="preserve">คิดเป็นร้อยละ </w:t>
      </w:r>
      <w:r w:rsidRPr="00941E07">
        <w:rPr>
          <w:rFonts w:ascii="TH SarabunPSK" w:eastAsia="Sarabun" w:hAnsi="TH SarabunPSK" w:cs="TH SarabunPSK"/>
          <w:bCs/>
          <w:color w:val="000000"/>
          <w:sz w:val="28"/>
        </w:rPr>
        <w:t>7.21</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และรองผู้อำนวยการ จำนวน </w:t>
      </w:r>
      <w:r w:rsidRPr="00941E07">
        <w:rPr>
          <w:rFonts w:ascii="TH SarabunPSK" w:eastAsia="Sarabun" w:hAnsi="TH SarabunPSK" w:cs="TH SarabunPSK"/>
          <w:bCs/>
          <w:color w:val="000000"/>
          <w:sz w:val="28"/>
        </w:rPr>
        <w:t>1</w:t>
      </w:r>
      <w:r w:rsidRPr="00083302">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1.03</w:t>
      </w:r>
      <w:r w:rsidRPr="00083302">
        <w:rPr>
          <w:rFonts w:ascii="TH SarabunPSK" w:eastAsia="Sarabun" w:hAnsi="TH SarabunPSK" w:cs="TH SarabunPSK"/>
          <w:b/>
          <w:color w:val="000000"/>
          <w:sz w:val="28"/>
          <w:cs/>
        </w:rPr>
        <w:t xml:space="preserve"> มีประสบการณ์ทำงานน้อยกว่า </w:t>
      </w:r>
      <w:r w:rsidRPr="00941E07">
        <w:rPr>
          <w:rFonts w:ascii="TH SarabunPSK" w:eastAsia="Sarabun" w:hAnsi="TH SarabunPSK" w:cs="TH SarabunPSK"/>
          <w:bCs/>
          <w:color w:val="000000"/>
          <w:sz w:val="28"/>
        </w:rPr>
        <w:t>10</w:t>
      </w:r>
      <w:r w:rsidRPr="00083302">
        <w:rPr>
          <w:rFonts w:ascii="TH SarabunPSK" w:eastAsia="Sarabun" w:hAnsi="TH SarabunPSK" w:cs="TH SarabunPSK"/>
          <w:b/>
          <w:color w:val="000000"/>
          <w:sz w:val="28"/>
          <w:cs/>
        </w:rPr>
        <w:t xml:space="preserve"> ปี มากที่สุด จำนวน </w:t>
      </w:r>
      <w:r w:rsidRPr="00941E07">
        <w:rPr>
          <w:rFonts w:ascii="TH SarabunPSK" w:eastAsia="Sarabun" w:hAnsi="TH SarabunPSK" w:cs="TH SarabunPSK"/>
          <w:bCs/>
          <w:color w:val="000000"/>
          <w:sz w:val="28"/>
        </w:rPr>
        <w:t>57</w:t>
      </w:r>
      <w:r w:rsidRPr="00083302">
        <w:rPr>
          <w:rFonts w:ascii="TH SarabunPSK" w:eastAsia="Sarabun" w:hAnsi="TH SarabunPSK" w:cs="TH SarabunPSK"/>
          <w:b/>
          <w:color w:val="000000"/>
          <w:sz w:val="28"/>
          <w:cs/>
        </w:rPr>
        <w:t xml:space="preserve"> คน</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คิดเป็นร้อยละ </w:t>
      </w:r>
      <w:r w:rsidRPr="00941E07">
        <w:rPr>
          <w:rFonts w:ascii="TH SarabunPSK" w:eastAsia="Sarabun" w:hAnsi="TH SarabunPSK" w:cs="TH SarabunPSK"/>
          <w:bCs/>
          <w:color w:val="000000"/>
          <w:sz w:val="28"/>
        </w:rPr>
        <w:t>58.76</w:t>
      </w:r>
      <w:r w:rsidRPr="00083302">
        <w:rPr>
          <w:rFonts w:ascii="TH SarabunPSK" w:eastAsia="Sarabun" w:hAnsi="TH SarabunPSK" w:cs="TH SarabunPSK"/>
          <w:b/>
          <w:color w:val="000000"/>
          <w:sz w:val="28"/>
          <w:cs/>
        </w:rPr>
        <w:t xml:space="preserve"> รองลงมามีประสบการณ์ทำงาน </w:t>
      </w:r>
      <w:r w:rsidRPr="00941E07">
        <w:rPr>
          <w:rFonts w:ascii="TH SarabunPSK" w:eastAsia="Sarabun" w:hAnsi="TH SarabunPSK" w:cs="TH SarabunPSK"/>
          <w:bCs/>
          <w:color w:val="000000"/>
          <w:sz w:val="28"/>
        </w:rPr>
        <w:t>10 – 20</w:t>
      </w:r>
      <w:r w:rsidRPr="00083302">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35</w:t>
      </w:r>
      <w:r w:rsidRPr="00083302">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36.08</w:t>
      </w:r>
      <w:r w:rsidRPr="00083302">
        <w:rPr>
          <w:rFonts w:ascii="TH SarabunPSK" w:eastAsia="Sarabun" w:hAnsi="TH SarabunPSK" w:cs="TH SarabunPSK"/>
          <w:b/>
          <w:color w:val="000000"/>
          <w:sz w:val="28"/>
          <w:cs/>
        </w:rPr>
        <w:t xml:space="preserve"> </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มีประสบการณ์ทำงาน </w:t>
      </w:r>
      <w:r w:rsidRPr="00941E07">
        <w:rPr>
          <w:rFonts w:ascii="TH SarabunPSK" w:eastAsia="Sarabun" w:hAnsi="TH SarabunPSK" w:cs="TH SarabunPSK"/>
          <w:bCs/>
          <w:color w:val="000000"/>
          <w:sz w:val="28"/>
        </w:rPr>
        <w:t>21 – 30</w:t>
      </w:r>
      <w:r w:rsidRPr="00083302">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3</w:t>
      </w:r>
      <w:r w:rsidRPr="00083302">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3.09</w:t>
      </w:r>
      <w:r w:rsidRPr="00083302">
        <w:rPr>
          <w:rFonts w:ascii="TH SarabunPSK" w:eastAsia="Sarabun" w:hAnsi="TH SarabunPSK" w:cs="TH SarabunPSK"/>
          <w:b/>
          <w:color w:val="000000"/>
          <w:sz w:val="28"/>
          <w:cs/>
        </w:rPr>
        <w:t xml:space="preserve"> และ </w:t>
      </w:r>
      <w:r w:rsidRPr="00941E07">
        <w:rPr>
          <w:rFonts w:ascii="TH SarabunPSK" w:eastAsia="Sarabun" w:hAnsi="TH SarabunPSK" w:cs="TH SarabunPSK"/>
          <w:bCs/>
          <w:color w:val="000000"/>
          <w:sz w:val="28"/>
        </w:rPr>
        <w:t>30</w:t>
      </w:r>
      <w:r w:rsidRPr="00083302">
        <w:rPr>
          <w:rFonts w:ascii="TH SarabunPSK" w:eastAsia="Sarabun" w:hAnsi="TH SarabunPSK" w:cs="TH SarabunPSK"/>
          <w:b/>
          <w:color w:val="000000"/>
          <w:sz w:val="28"/>
          <w:cs/>
        </w:rPr>
        <w:t xml:space="preserve"> ปีขึ้นไป จำนวน </w:t>
      </w:r>
      <w:r w:rsidRPr="00941E07">
        <w:rPr>
          <w:rFonts w:ascii="TH SarabunPSK" w:eastAsia="Sarabun" w:hAnsi="TH SarabunPSK" w:cs="TH SarabunPSK"/>
          <w:bCs/>
          <w:color w:val="000000"/>
          <w:sz w:val="28"/>
        </w:rPr>
        <w:t>2</w:t>
      </w:r>
      <w:r w:rsidRPr="00083302">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2.07</w:t>
      </w:r>
    </w:p>
    <w:p w14:paraId="192AEFFB" w14:textId="77777777" w:rsidR="00083302" w:rsidRPr="00083302" w:rsidRDefault="00083302" w:rsidP="00083302">
      <w:pPr>
        <w:pBdr>
          <w:top w:val="nil"/>
          <w:left w:val="nil"/>
          <w:bottom w:val="nil"/>
          <w:right w:val="nil"/>
          <w:between w:val="nil"/>
        </w:pBdr>
        <w:tabs>
          <w:tab w:val="left" w:pos="675"/>
        </w:tabs>
        <w:spacing w:after="0" w:line="240" w:lineRule="auto"/>
        <w:rPr>
          <w:rFonts w:ascii="TH SarabunPSK" w:eastAsia="Sarabun" w:hAnsi="TH SarabunPSK" w:cs="TH SarabunPSK"/>
          <w:b/>
          <w:color w:val="000000"/>
          <w:sz w:val="28"/>
        </w:rPr>
      </w:pPr>
    </w:p>
    <w:p w14:paraId="1F454275" w14:textId="77777777" w:rsidR="00083302" w:rsidRP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sidRPr="00083302">
        <w:rPr>
          <w:rFonts w:ascii="TH SarabunPSK" w:eastAsia="Sarabun" w:hAnsi="TH SarabunPSK" w:cs="TH SarabunPSK"/>
          <w:b/>
          <w:color w:val="000000"/>
          <w:sz w:val="28"/>
          <w:cs/>
        </w:rPr>
        <w:t xml:space="preserve">ตอนที่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cs/>
        </w:rPr>
        <w:t xml:space="preserve"> ผลวิเคราะห์เปรียบเทียบทักษะการเจรจาต่อรองของผู้บริหารโรงเรียนในเครือข่าย ศรีสวัสดิ์ </w:t>
      </w:r>
      <w:r w:rsidRPr="00083302">
        <w:rPr>
          <w:rFonts w:ascii="TH SarabunPSK" w:eastAsia="Sarabun" w:hAnsi="TH SarabunPSK" w:cs="TH SarabunPSK"/>
          <w:b/>
          <w:color w:val="000000"/>
          <w:sz w:val="28"/>
        </w:rPr>
        <w:t>2</w:t>
      </w:r>
      <w:r w:rsidRPr="00083302">
        <w:rPr>
          <w:rFonts w:ascii="TH SarabunPSK" w:eastAsia="Sarabun" w:hAnsi="TH SarabunPSK" w:cs="TH SarabunPSK"/>
          <w:b/>
          <w:color w:val="000000"/>
          <w:sz w:val="28"/>
          <w:cs/>
        </w:rPr>
        <w:t xml:space="preserve"> สำนักงานเขตพื้นที่การศึกษาประถมศึกษากาญจนบุรี เขต </w:t>
      </w:r>
      <w:r w:rsidRPr="00941E07">
        <w:rPr>
          <w:rFonts w:ascii="TH SarabunPSK" w:eastAsia="Sarabun" w:hAnsi="TH SarabunPSK" w:cs="TH SarabunPSK"/>
          <w:bCs/>
          <w:color w:val="000000"/>
          <w:sz w:val="28"/>
        </w:rPr>
        <w:t>1</w:t>
      </w:r>
      <w:r w:rsidRPr="00083302">
        <w:rPr>
          <w:rFonts w:ascii="TH SarabunPSK" w:eastAsia="Sarabun" w:hAnsi="TH SarabunPSK" w:cs="TH SarabunPSK"/>
          <w:b/>
          <w:color w:val="000000"/>
          <w:sz w:val="28"/>
          <w:cs/>
        </w:rPr>
        <w:t xml:space="preserve">  จำแนกตามเพศ โดยการทดสอบค่าที (</w:t>
      </w:r>
      <w:r w:rsidRPr="00941E07">
        <w:rPr>
          <w:rFonts w:ascii="TH SarabunPSK" w:eastAsia="Sarabun" w:hAnsi="TH SarabunPSK" w:cs="TH SarabunPSK"/>
          <w:bCs/>
          <w:color w:val="000000"/>
          <w:sz w:val="28"/>
        </w:rPr>
        <w:t>Independent – sample t test)</w:t>
      </w:r>
    </w:p>
    <w:p w14:paraId="3F1346EA" w14:textId="77777777" w:rsidR="00083302" w:rsidRPr="00083302" w:rsidRDefault="00083302" w:rsidP="00083302">
      <w:pPr>
        <w:pBdr>
          <w:top w:val="nil"/>
          <w:left w:val="nil"/>
          <w:bottom w:val="nil"/>
          <w:right w:val="nil"/>
          <w:between w:val="nil"/>
        </w:pBdr>
        <w:tabs>
          <w:tab w:val="left" w:pos="675"/>
        </w:tabs>
        <w:spacing w:after="0" w:line="240" w:lineRule="auto"/>
        <w:rPr>
          <w:rFonts w:ascii="TH SarabunPSK" w:eastAsia="Sarabun" w:hAnsi="TH SarabunPSK" w:cs="TH SarabunPSK"/>
          <w:b/>
          <w:color w:val="000000"/>
          <w:sz w:val="28"/>
        </w:rPr>
      </w:pPr>
    </w:p>
    <w:p w14:paraId="11DD550A" w14:textId="619452A0" w:rsidR="00C47385"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sidRPr="00083302">
        <w:rPr>
          <w:rFonts w:ascii="TH SarabunPSK" w:eastAsia="Sarabun" w:hAnsi="TH SarabunPSK" w:cs="TH SarabunPSK"/>
          <w:b/>
          <w:color w:val="000000"/>
          <w:sz w:val="28"/>
          <w:cs/>
        </w:rPr>
        <w:t xml:space="preserve">ตารางที่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การเปรียบเทียบทักษะการเจรจาต่อรองของผู้บริหารโรงเรียนในเครือข่ายศรีสวัสดิ์ </w:t>
      </w:r>
      <w:r w:rsidRPr="00083302">
        <w:rPr>
          <w:rFonts w:ascii="TH SarabunPSK" w:eastAsia="Sarabun" w:hAnsi="TH SarabunPSK" w:cs="TH SarabunPSK"/>
          <w:b/>
          <w:color w:val="000000"/>
          <w:sz w:val="28"/>
        </w:rPr>
        <w:t xml:space="preserve">2 </w:t>
      </w:r>
      <w:r w:rsidRPr="00083302">
        <w:rPr>
          <w:rFonts w:ascii="TH SarabunPSK" w:eastAsia="Sarabun" w:hAnsi="TH SarabunPSK" w:cs="TH SarabunPSK"/>
          <w:b/>
          <w:color w:val="000000"/>
          <w:sz w:val="28"/>
          <w:cs/>
        </w:rPr>
        <w:t xml:space="preserve">สำนักงานเขตพื้นที่การศึกษาประถมศึกษากาญจนบุรี เขต </w:t>
      </w:r>
      <w:r w:rsidRPr="00941E07">
        <w:rPr>
          <w:rFonts w:ascii="TH SarabunPSK" w:eastAsia="Sarabun" w:hAnsi="TH SarabunPSK" w:cs="TH SarabunPSK"/>
          <w:bCs/>
          <w:color w:val="000000"/>
          <w:sz w:val="28"/>
        </w:rPr>
        <w:t>1</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จำแนกตามเพศ</w:t>
      </w:r>
    </w:p>
    <w:tbl>
      <w:tblPr>
        <w:tblStyle w:val="af5"/>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719"/>
        <w:gridCol w:w="719"/>
        <w:gridCol w:w="630"/>
        <w:gridCol w:w="594"/>
        <w:gridCol w:w="688"/>
        <w:gridCol w:w="810"/>
        <w:gridCol w:w="1347"/>
      </w:tblGrid>
      <w:tr w:rsidR="00083302" w:rsidRPr="001D1A1D" w14:paraId="003F38C9" w14:textId="77777777" w:rsidTr="000C478B">
        <w:trPr>
          <w:trHeight w:val="991"/>
        </w:trPr>
        <w:tc>
          <w:tcPr>
            <w:tcW w:w="3510" w:type="dxa"/>
            <w:vMerge w:val="restart"/>
            <w:tcBorders>
              <w:top w:val="double" w:sz="4" w:space="0" w:color="auto"/>
              <w:bottom w:val="single" w:sz="4" w:space="0" w:color="auto"/>
            </w:tcBorders>
            <w:vAlign w:val="center"/>
          </w:tcPr>
          <w:p w14:paraId="319FA367" w14:textId="77777777" w:rsidR="00083302" w:rsidRPr="001D1A1D" w:rsidRDefault="00083302" w:rsidP="000C478B">
            <w:pPr>
              <w:spacing w:after="0"/>
              <w:jc w:val="center"/>
              <w:rPr>
                <w:rFonts w:ascii="TH SarabunPSK" w:hAnsi="TH SarabunPSK" w:cs="TH SarabunPSK"/>
                <w:b/>
                <w:bCs/>
                <w:sz w:val="28"/>
              </w:rPr>
            </w:pPr>
            <w:bookmarkStart w:id="1" w:name="_Hlk159099405"/>
            <w:r w:rsidRPr="001D1A1D">
              <w:rPr>
                <w:rFonts w:ascii="TH SarabunPSK" w:hAnsi="TH SarabunPSK" w:cs="TH SarabunPSK"/>
                <w:b/>
                <w:bCs/>
                <w:sz w:val="28"/>
                <w:cs/>
              </w:rPr>
              <w:t>การศึกษาทักษะการเจรจาต่อรองของผู้บริหารสถานศึกษา ในโรงเรียนเครือข่ายศรีสวัสดิ์ 2 สำนักงานเขตพื้นที่การศึกษาประถมศึกษากาญจนบุรี เขต 1</w:t>
            </w:r>
          </w:p>
        </w:tc>
        <w:tc>
          <w:tcPr>
            <w:tcW w:w="1440" w:type="dxa"/>
            <w:gridSpan w:val="2"/>
            <w:tcBorders>
              <w:top w:val="double" w:sz="4" w:space="0" w:color="auto"/>
              <w:bottom w:val="single" w:sz="4" w:space="0" w:color="auto"/>
            </w:tcBorders>
            <w:vAlign w:val="center"/>
          </w:tcPr>
          <w:p w14:paraId="544C8547" w14:textId="77777777" w:rsidR="00083302" w:rsidRPr="001D1A1D" w:rsidRDefault="00083302" w:rsidP="000C478B">
            <w:pPr>
              <w:spacing w:after="0"/>
              <w:jc w:val="center"/>
              <w:rPr>
                <w:rFonts w:ascii="TH SarabunPSK" w:hAnsi="TH SarabunPSK" w:cs="TH SarabunPSK"/>
                <w:b/>
                <w:bCs/>
                <w:sz w:val="28"/>
                <w:shd w:val="clear" w:color="auto" w:fill="FFFFFF"/>
              </w:rPr>
            </w:pPr>
            <w:r w:rsidRPr="001D1A1D">
              <w:rPr>
                <w:rFonts w:ascii="TH SarabunPSK" w:hAnsi="TH SarabunPSK" w:cs="TH SarabunPSK"/>
                <w:b/>
                <w:bCs/>
                <w:sz w:val="28"/>
                <w:shd w:val="clear" w:color="auto" w:fill="FFFFFF"/>
                <w:cs/>
              </w:rPr>
              <w:t>ชาย</w:t>
            </w:r>
          </w:p>
        </w:tc>
        <w:tc>
          <w:tcPr>
            <w:tcW w:w="1224" w:type="dxa"/>
            <w:gridSpan w:val="2"/>
            <w:tcBorders>
              <w:top w:val="double" w:sz="4" w:space="0" w:color="auto"/>
              <w:bottom w:val="single" w:sz="4" w:space="0" w:color="auto"/>
            </w:tcBorders>
            <w:vAlign w:val="center"/>
          </w:tcPr>
          <w:p w14:paraId="16A1CCFD" w14:textId="77777777" w:rsidR="00083302" w:rsidRPr="001D1A1D" w:rsidRDefault="00083302" w:rsidP="000C478B">
            <w:pPr>
              <w:spacing w:after="0"/>
              <w:jc w:val="center"/>
              <w:rPr>
                <w:rFonts w:ascii="TH SarabunPSK" w:hAnsi="TH SarabunPSK" w:cs="TH SarabunPSK"/>
                <w:b/>
                <w:bCs/>
                <w:sz w:val="28"/>
                <w:shd w:val="clear" w:color="auto" w:fill="FFFFFF"/>
              </w:rPr>
            </w:pPr>
            <w:r w:rsidRPr="001D1A1D">
              <w:rPr>
                <w:rFonts w:ascii="TH SarabunPSK" w:hAnsi="TH SarabunPSK" w:cs="TH SarabunPSK"/>
                <w:b/>
                <w:bCs/>
                <w:sz w:val="28"/>
                <w:shd w:val="clear" w:color="auto" w:fill="FFFFFF"/>
                <w:cs/>
              </w:rPr>
              <w:t>หญิง</w:t>
            </w:r>
          </w:p>
        </w:tc>
        <w:tc>
          <w:tcPr>
            <w:tcW w:w="667" w:type="dxa"/>
            <w:vMerge w:val="restart"/>
            <w:tcBorders>
              <w:top w:val="double" w:sz="4" w:space="0" w:color="auto"/>
              <w:bottom w:val="single" w:sz="4" w:space="0" w:color="auto"/>
            </w:tcBorders>
            <w:vAlign w:val="center"/>
          </w:tcPr>
          <w:p w14:paraId="5841B15E" w14:textId="77777777" w:rsidR="00083302" w:rsidRPr="001D1A1D" w:rsidRDefault="00083302" w:rsidP="000C478B">
            <w:pPr>
              <w:spacing w:after="0"/>
              <w:jc w:val="center"/>
              <w:rPr>
                <w:rFonts w:ascii="TH SarabunPSK" w:hAnsi="TH SarabunPSK" w:cs="TH SarabunPSK"/>
                <w:b/>
                <w:bCs/>
                <w:i/>
                <w:sz w:val="28"/>
                <w:shd w:val="clear" w:color="auto" w:fill="FFFFFF"/>
              </w:rPr>
            </w:pPr>
            <w:r w:rsidRPr="001D1A1D">
              <w:rPr>
                <w:rFonts w:ascii="TH SarabunPSK" w:hAnsi="TH SarabunPSK" w:cs="TH SarabunPSK"/>
                <w:b/>
                <w:bCs/>
                <w:sz w:val="28"/>
                <w:shd w:val="clear" w:color="auto" w:fill="FFFFFF"/>
              </w:rPr>
              <w:t>t</w:t>
            </w:r>
          </w:p>
        </w:tc>
        <w:tc>
          <w:tcPr>
            <w:tcW w:w="810" w:type="dxa"/>
            <w:vMerge w:val="restart"/>
            <w:tcBorders>
              <w:top w:val="double" w:sz="4" w:space="0" w:color="auto"/>
              <w:bottom w:val="single" w:sz="4" w:space="0" w:color="auto"/>
            </w:tcBorders>
            <w:vAlign w:val="center"/>
          </w:tcPr>
          <w:p w14:paraId="6B3E4A79"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Sig.</w:t>
            </w:r>
          </w:p>
          <w:p w14:paraId="4FBBF04D"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(P-Value)</w:t>
            </w:r>
          </w:p>
        </w:tc>
        <w:tc>
          <w:tcPr>
            <w:tcW w:w="1349" w:type="dxa"/>
            <w:vMerge w:val="restart"/>
            <w:tcBorders>
              <w:top w:val="double" w:sz="4" w:space="0" w:color="auto"/>
              <w:bottom w:val="single" w:sz="4" w:space="0" w:color="auto"/>
            </w:tcBorders>
            <w:vAlign w:val="center"/>
          </w:tcPr>
          <w:p w14:paraId="77FEACFC"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cs/>
              </w:rPr>
              <w:t>ผลทดสอบ</w:t>
            </w:r>
          </w:p>
        </w:tc>
      </w:tr>
      <w:tr w:rsidR="00083302" w:rsidRPr="001D1A1D" w14:paraId="5B806599" w14:textId="77777777" w:rsidTr="000C478B">
        <w:trPr>
          <w:trHeight w:val="699"/>
        </w:trPr>
        <w:tc>
          <w:tcPr>
            <w:tcW w:w="3510" w:type="dxa"/>
            <w:vMerge/>
            <w:tcBorders>
              <w:top w:val="single" w:sz="4" w:space="0" w:color="auto"/>
              <w:bottom w:val="single" w:sz="4" w:space="0" w:color="auto"/>
            </w:tcBorders>
            <w:vAlign w:val="center"/>
          </w:tcPr>
          <w:p w14:paraId="1472269A" w14:textId="77777777" w:rsidR="00083302" w:rsidRPr="001D1A1D" w:rsidRDefault="00083302" w:rsidP="000C478B">
            <w:pPr>
              <w:spacing w:after="0"/>
              <w:jc w:val="center"/>
              <w:rPr>
                <w:rFonts w:ascii="TH SarabunPSK" w:hAnsi="TH SarabunPSK" w:cs="TH SarabunPSK"/>
                <w:sz w:val="28"/>
                <w:cs/>
              </w:rPr>
            </w:pPr>
          </w:p>
        </w:tc>
        <w:tc>
          <w:tcPr>
            <w:tcW w:w="720" w:type="dxa"/>
            <w:tcBorders>
              <w:top w:val="single" w:sz="4" w:space="0" w:color="auto"/>
              <w:bottom w:val="single" w:sz="4" w:space="0" w:color="auto"/>
            </w:tcBorders>
            <w:vAlign w:val="center"/>
          </w:tcPr>
          <w:p w14:paraId="7A3FA288" w14:textId="77777777" w:rsidR="00083302" w:rsidRPr="001D1A1D" w:rsidRDefault="00083302" w:rsidP="000C478B">
            <w:pPr>
              <w:spacing w:after="0"/>
              <w:jc w:val="center"/>
              <w:rPr>
                <w:rFonts w:ascii="TH SarabunPSK" w:hAnsi="TH SarabunPSK" w:cs="TH SarabunPSK"/>
                <w:b/>
                <w:bCs/>
                <w:i/>
                <w:sz w:val="28"/>
                <w:shd w:val="clear" w:color="auto" w:fill="FFFFFF"/>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720" w:type="dxa"/>
            <w:tcBorders>
              <w:top w:val="single" w:sz="4" w:space="0" w:color="auto"/>
              <w:bottom w:val="single" w:sz="4" w:space="0" w:color="auto"/>
            </w:tcBorders>
            <w:vAlign w:val="center"/>
          </w:tcPr>
          <w:p w14:paraId="764B39A4" w14:textId="77777777" w:rsidR="00083302" w:rsidRPr="001D1A1D" w:rsidRDefault="00083302" w:rsidP="000C478B">
            <w:pPr>
              <w:spacing w:after="0"/>
              <w:jc w:val="center"/>
              <w:rPr>
                <w:rFonts w:ascii="TH SarabunPSK" w:hAnsi="TH SarabunPSK" w:cs="TH SarabunPSK"/>
                <w:b/>
                <w:bCs/>
                <w:sz w:val="28"/>
                <w:shd w:val="clear" w:color="auto" w:fill="FFFFFF"/>
                <w:cs/>
              </w:rPr>
            </w:pPr>
            <w:r w:rsidRPr="001D1A1D">
              <w:rPr>
                <w:rFonts w:ascii="TH SarabunPSK" w:hAnsi="TH SarabunPSK" w:cs="TH SarabunPSK"/>
                <w:b/>
                <w:bCs/>
                <w:sz w:val="28"/>
              </w:rPr>
              <w:t>S.D</w:t>
            </w:r>
          </w:p>
        </w:tc>
        <w:tc>
          <w:tcPr>
            <w:tcW w:w="630" w:type="dxa"/>
            <w:tcBorders>
              <w:top w:val="single" w:sz="4" w:space="0" w:color="auto"/>
              <w:bottom w:val="single" w:sz="4" w:space="0" w:color="auto"/>
            </w:tcBorders>
            <w:vAlign w:val="center"/>
          </w:tcPr>
          <w:p w14:paraId="3EEF2CC2" w14:textId="77777777" w:rsidR="00083302" w:rsidRPr="001D1A1D" w:rsidRDefault="00083302" w:rsidP="000C478B">
            <w:pPr>
              <w:spacing w:after="0"/>
              <w:jc w:val="center"/>
              <w:rPr>
                <w:rFonts w:ascii="TH SarabunPSK" w:hAnsi="TH SarabunPSK" w:cs="TH SarabunPSK"/>
                <w:b/>
                <w:bCs/>
                <w:sz w:val="28"/>
                <w:shd w:val="clear" w:color="auto" w:fill="FFFFFF"/>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p>
        </w:tc>
        <w:tc>
          <w:tcPr>
            <w:tcW w:w="594" w:type="dxa"/>
            <w:tcBorders>
              <w:top w:val="single" w:sz="4" w:space="0" w:color="auto"/>
              <w:bottom w:val="single" w:sz="4" w:space="0" w:color="auto"/>
            </w:tcBorders>
            <w:vAlign w:val="center"/>
          </w:tcPr>
          <w:p w14:paraId="7894E2C5" w14:textId="77777777" w:rsidR="00083302" w:rsidRPr="001D1A1D" w:rsidRDefault="00083302" w:rsidP="000C478B">
            <w:pPr>
              <w:spacing w:after="0"/>
              <w:jc w:val="center"/>
              <w:rPr>
                <w:rFonts w:ascii="TH SarabunPSK" w:hAnsi="TH SarabunPSK" w:cs="TH SarabunPSK"/>
                <w:b/>
                <w:bCs/>
                <w:sz w:val="28"/>
                <w:shd w:val="clear" w:color="auto" w:fill="FFFFFF"/>
                <w:cs/>
              </w:rPr>
            </w:pPr>
            <w:r w:rsidRPr="001D1A1D">
              <w:rPr>
                <w:rFonts w:ascii="TH SarabunPSK" w:hAnsi="TH SarabunPSK" w:cs="TH SarabunPSK"/>
                <w:b/>
                <w:bCs/>
                <w:sz w:val="28"/>
              </w:rPr>
              <w:t>S.D</w:t>
            </w:r>
          </w:p>
        </w:tc>
        <w:tc>
          <w:tcPr>
            <w:tcW w:w="667" w:type="dxa"/>
            <w:vMerge/>
            <w:tcBorders>
              <w:bottom w:val="single" w:sz="4" w:space="0" w:color="auto"/>
            </w:tcBorders>
            <w:vAlign w:val="center"/>
          </w:tcPr>
          <w:p w14:paraId="02CC86AC" w14:textId="77777777" w:rsidR="00083302" w:rsidRPr="001D1A1D" w:rsidRDefault="00083302" w:rsidP="000C478B">
            <w:pPr>
              <w:spacing w:after="0"/>
              <w:jc w:val="center"/>
              <w:rPr>
                <w:rFonts w:ascii="TH SarabunPSK" w:hAnsi="TH SarabunPSK" w:cs="TH SarabunPSK"/>
                <w:sz w:val="28"/>
                <w:shd w:val="clear" w:color="auto" w:fill="FFFFFF"/>
                <w:cs/>
              </w:rPr>
            </w:pPr>
          </w:p>
        </w:tc>
        <w:tc>
          <w:tcPr>
            <w:tcW w:w="810" w:type="dxa"/>
            <w:vMerge/>
            <w:tcBorders>
              <w:bottom w:val="single" w:sz="4" w:space="0" w:color="auto"/>
            </w:tcBorders>
            <w:vAlign w:val="center"/>
          </w:tcPr>
          <w:p w14:paraId="7B57258F" w14:textId="77777777" w:rsidR="00083302" w:rsidRPr="001D1A1D" w:rsidRDefault="00083302" w:rsidP="000C478B">
            <w:pPr>
              <w:spacing w:after="0"/>
              <w:jc w:val="center"/>
              <w:rPr>
                <w:rFonts w:ascii="TH SarabunPSK" w:hAnsi="TH SarabunPSK" w:cs="TH SarabunPSK"/>
                <w:sz w:val="28"/>
                <w:cs/>
              </w:rPr>
            </w:pPr>
          </w:p>
        </w:tc>
        <w:tc>
          <w:tcPr>
            <w:tcW w:w="1349" w:type="dxa"/>
            <w:vMerge/>
            <w:tcBorders>
              <w:bottom w:val="single" w:sz="4" w:space="0" w:color="auto"/>
            </w:tcBorders>
            <w:vAlign w:val="center"/>
          </w:tcPr>
          <w:p w14:paraId="5948DE2E" w14:textId="77777777" w:rsidR="00083302" w:rsidRPr="001D1A1D" w:rsidRDefault="00083302" w:rsidP="000C478B">
            <w:pPr>
              <w:spacing w:after="0"/>
              <w:jc w:val="center"/>
              <w:rPr>
                <w:rFonts w:ascii="TH SarabunPSK" w:hAnsi="TH SarabunPSK" w:cs="TH SarabunPSK"/>
                <w:sz w:val="28"/>
                <w:cs/>
              </w:rPr>
            </w:pPr>
          </w:p>
        </w:tc>
      </w:tr>
      <w:tr w:rsidR="00083302" w:rsidRPr="001D1A1D" w14:paraId="1C9DBE39" w14:textId="77777777" w:rsidTr="000C478B">
        <w:tc>
          <w:tcPr>
            <w:tcW w:w="3510" w:type="dxa"/>
            <w:tcBorders>
              <w:top w:val="single" w:sz="4" w:space="0" w:color="auto"/>
            </w:tcBorders>
          </w:tcPr>
          <w:p w14:paraId="67C68515"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1</w:t>
            </w:r>
            <w:r w:rsidRPr="001D1A1D">
              <w:rPr>
                <w:rFonts w:ascii="TH SarabunPSK" w:hAnsi="TH SarabunPSK" w:cs="TH SarabunPSK"/>
                <w:sz w:val="28"/>
              </w:rPr>
              <w:t>.</w:t>
            </w:r>
            <w:r w:rsidRPr="001D1A1D">
              <w:rPr>
                <w:rFonts w:ascii="TH SarabunPSK" w:hAnsi="TH SarabunPSK" w:cs="TH SarabunPSK"/>
                <w:sz w:val="28"/>
                <w:cs/>
              </w:rPr>
              <w:t xml:space="preserve"> ด้านกลยุทธ์การเจรจาต่อรอง</w:t>
            </w:r>
          </w:p>
        </w:tc>
        <w:tc>
          <w:tcPr>
            <w:tcW w:w="720" w:type="dxa"/>
            <w:tcBorders>
              <w:top w:val="single" w:sz="4" w:space="0" w:color="auto"/>
            </w:tcBorders>
          </w:tcPr>
          <w:p w14:paraId="45EC630D"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4.53</w:t>
            </w:r>
          </w:p>
        </w:tc>
        <w:tc>
          <w:tcPr>
            <w:tcW w:w="720" w:type="dxa"/>
            <w:tcBorders>
              <w:top w:val="single" w:sz="4" w:space="0" w:color="auto"/>
            </w:tcBorders>
          </w:tcPr>
          <w:p w14:paraId="18A0BD3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0.27</w:t>
            </w:r>
          </w:p>
        </w:tc>
        <w:tc>
          <w:tcPr>
            <w:tcW w:w="630" w:type="dxa"/>
            <w:tcBorders>
              <w:top w:val="single" w:sz="4" w:space="0" w:color="auto"/>
            </w:tcBorders>
          </w:tcPr>
          <w:p w14:paraId="6986E7F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4.43</w:t>
            </w:r>
          </w:p>
        </w:tc>
        <w:tc>
          <w:tcPr>
            <w:tcW w:w="594" w:type="dxa"/>
            <w:tcBorders>
              <w:top w:val="single" w:sz="4" w:space="0" w:color="auto"/>
            </w:tcBorders>
          </w:tcPr>
          <w:p w14:paraId="777E403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0.47</w:t>
            </w:r>
          </w:p>
        </w:tc>
        <w:tc>
          <w:tcPr>
            <w:tcW w:w="667" w:type="dxa"/>
            <w:tcBorders>
              <w:top w:val="single" w:sz="4" w:space="0" w:color="auto"/>
            </w:tcBorders>
          </w:tcPr>
          <w:p w14:paraId="4172EC2E"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1.148</w:t>
            </w:r>
          </w:p>
        </w:tc>
        <w:tc>
          <w:tcPr>
            <w:tcW w:w="810" w:type="dxa"/>
            <w:tcBorders>
              <w:top w:val="single" w:sz="4" w:space="0" w:color="auto"/>
            </w:tcBorders>
          </w:tcPr>
          <w:p w14:paraId="70DB64F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0.258</w:t>
            </w:r>
          </w:p>
        </w:tc>
        <w:tc>
          <w:tcPr>
            <w:tcW w:w="1349" w:type="dxa"/>
            <w:tcBorders>
              <w:top w:val="single" w:sz="4" w:space="0" w:color="auto"/>
            </w:tcBorders>
          </w:tcPr>
          <w:p w14:paraId="2BBD6A24" w14:textId="77777777" w:rsidR="00083302" w:rsidRPr="001D1A1D" w:rsidRDefault="00083302" w:rsidP="000C478B">
            <w:pPr>
              <w:spacing w:after="0"/>
              <w:jc w:val="center"/>
              <w:rPr>
                <w:rFonts w:ascii="TH SarabunPSK" w:hAnsi="TH SarabunPSK" w:cs="TH SarabunPSK"/>
                <w:sz w:val="28"/>
                <w:cs/>
              </w:rPr>
            </w:pPr>
            <w:r w:rsidRPr="001D1A1D">
              <w:rPr>
                <w:rFonts w:ascii="TH SarabunPSK" w:hAnsi="TH SarabunPSK" w:cs="TH SarabunPSK"/>
                <w:sz w:val="28"/>
                <w:cs/>
              </w:rPr>
              <w:t>ไม่แตกต่างกัน</w:t>
            </w:r>
          </w:p>
        </w:tc>
      </w:tr>
      <w:tr w:rsidR="00083302" w:rsidRPr="001D1A1D" w14:paraId="14214E63" w14:textId="77777777" w:rsidTr="000C478B">
        <w:tc>
          <w:tcPr>
            <w:tcW w:w="3510" w:type="dxa"/>
          </w:tcPr>
          <w:p w14:paraId="6A974DB2"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2</w:t>
            </w:r>
            <w:r w:rsidRPr="001D1A1D">
              <w:rPr>
                <w:rFonts w:ascii="TH SarabunPSK" w:hAnsi="TH SarabunPSK" w:cs="TH SarabunPSK"/>
                <w:sz w:val="28"/>
              </w:rPr>
              <w:t>.</w:t>
            </w:r>
            <w:r w:rsidRPr="001D1A1D">
              <w:rPr>
                <w:rFonts w:ascii="TH SarabunPSK" w:hAnsi="TH SarabunPSK" w:cs="TH SarabunPSK"/>
                <w:sz w:val="28"/>
                <w:cs/>
              </w:rPr>
              <w:t xml:space="preserve"> ด้านการวางแผนการเจรจาต่อรอง</w:t>
            </w:r>
          </w:p>
        </w:tc>
        <w:tc>
          <w:tcPr>
            <w:tcW w:w="720" w:type="dxa"/>
          </w:tcPr>
          <w:p w14:paraId="498CA05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4.53</w:t>
            </w:r>
          </w:p>
        </w:tc>
        <w:tc>
          <w:tcPr>
            <w:tcW w:w="720" w:type="dxa"/>
          </w:tcPr>
          <w:p w14:paraId="32EF50E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0.27</w:t>
            </w:r>
          </w:p>
        </w:tc>
        <w:tc>
          <w:tcPr>
            <w:tcW w:w="630" w:type="dxa"/>
          </w:tcPr>
          <w:p w14:paraId="21FF124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4.38</w:t>
            </w:r>
          </w:p>
        </w:tc>
        <w:tc>
          <w:tcPr>
            <w:tcW w:w="594" w:type="dxa"/>
          </w:tcPr>
          <w:p w14:paraId="516CB9EE"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0.52</w:t>
            </w:r>
          </w:p>
        </w:tc>
        <w:tc>
          <w:tcPr>
            <w:tcW w:w="667" w:type="dxa"/>
          </w:tcPr>
          <w:p w14:paraId="5325C9A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1.739</w:t>
            </w:r>
          </w:p>
        </w:tc>
        <w:tc>
          <w:tcPr>
            <w:tcW w:w="810" w:type="dxa"/>
          </w:tcPr>
          <w:p w14:paraId="6BB53473"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0.089</w:t>
            </w:r>
          </w:p>
        </w:tc>
        <w:tc>
          <w:tcPr>
            <w:tcW w:w="1349" w:type="dxa"/>
          </w:tcPr>
          <w:p w14:paraId="21AA0F7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cs/>
              </w:rPr>
              <w:t>ไม่แตกต่างกัน</w:t>
            </w:r>
          </w:p>
        </w:tc>
      </w:tr>
      <w:tr w:rsidR="00083302" w:rsidRPr="001D1A1D" w14:paraId="0588F8EA" w14:textId="77777777" w:rsidTr="000C478B">
        <w:tc>
          <w:tcPr>
            <w:tcW w:w="3510" w:type="dxa"/>
          </w:tcPr>
          <w:p w14:paraId="5CC8D7DF"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3</w:t>
            </w:r>
            <w:r w:rsidRPr="001D1A1D">
              <w:rPr>
                <w:rFonts w:ascii="TH SarabunPSK" w:hAnsi="TH SarabunPSK" w:cs="TH SarabunPSK"/>
                <w:sz w:val="28"/>
              </w:rPr>
              <w:t>.</w:t>
            </w:r>
            <w:r w:rsidRPr="001D1A1D">
              <w:rPr>
                <w:rFonts w:ascii="TH SarabunPSK" w:hAnsi="TH SarabunPSK" w:cs="TH SarabunPSK"/>
                <w:sz w:val="28"/>
                <w:cs/>
              </w:rPr>
              <w:t xml:space="preserve"> ด้านการติดต่อสื่อสารในการเจรจาต่อรอง</w:t>
            </w:r>
          </w:p>
        </w:tc>
        <w:tc>
          <w:tcPr>
            <w:tcW w:w="720" w:type="dxa"/>
          </w:tcPr>
          <w:p w14:paraId="200E70C9"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4.56</w:t>
            </w:r>
          </w:p>
        </w:tc>
        <w:tc>
          <w:tcPr>
            <w:tcW w:w="720" w:type="dxa"/>
          </w:tcPr>
          <w:p w14:paraId="6509A2A3"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0.35</w:t>
            </w:r>
          </w:p>
        </w:tc>
        <w:tc>
          <w:tcPr>
            <w:tcW w:w="630" w:type="dxa"/>
          </w:tcPr>
          <w:p w14:paraId="3DB13C5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4.47</w:t>
            </w:r>
          </w:p>
        </w:tc>
        <w:tc>
          <w:tcPr>
            <w:tcW w:w="594" w:type="dxa"/>
          </w:tcPr>
          <w:p w14:paraId="536438A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0.58</w:t>
            </w:r>
          </w:p>
        </w:tc>
        <w:tc>
          <w:tcPr>
            <w:tcW w:w="667" w:type="dxa"/>
          </w:tcPr>
          <w:p w14:paraId="46DF671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0.848</w:t>
            </w:r>
          </w:p>
        </w:tc>
        <w:tc>
          <w:tcPr>
            <w:tcW w:w="810" w:type="dxa"/>
          </w:tcPr>
          <w:p w14:paraId="0381DAA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0.402</w:t>
            </w:r>
          </w:p>
        </w:tc>
        <w:tc>
          <w:tcPr>
            <w:tcW w:w="1349" w:type="dxa"/>
          </w:tcPr>
          <w:p w14:paraId="27AF277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cs/>
              </w:rPr>
              <w:t>ไม่แตกต่างกัน</w:t>
            </w:r>
          </w:p>
        </w:tc>
      </w:tr>
      <w:tr w:rsidR="00083302" w:rsidRPr="001D1A1D" w14:paraId="33A37D1B" w14:textId="77777777" w:rsidTr="000C478B">
        <w:tc>
          <w:tcPr>
            <w:tcW w:w="3510" w:type="dxa"/>
          </w:tcPr>
          <w:p w14:paraId="72C1DAD5" w14:textId="77777777" w:rsidR="00083302" w:rsidRPr="001D1A1D" w:rsidRDefault="00083302" w:rsidP="000C478B">
            <w:pPr>
              <w:spacing w:after="0"/>
              <w:jc w:val="thaiDistribute"/>
              <w:rPr>
                <w:rFonts w:ascii="TH SarabunPSK" w:hAnsi="TH SarabunPSK" w:cs="TH SarabunPSK"/>
                <w:sz w:val="28"/>
                <w:cs/>
              </w:rPr>
            </w:pPr>
            <w:r w:rsidRPr="001D1A1D">
              <w:rPr>
                <w:rFonts w:ascii="TH SarabunPSK" w:hAnsi="TH SarabunPSK" w:cs="TH SarabunPSK"/>
                <w:sz w:val="28"/>
                <w:cs/>
              </w:rPr>
              <w:t>4</w:t>
            </w:r>
            <w:r w:rsidRPr="001D1A1D">
              <w:rPr>
                <w:rFonts w:ascii="TH SarabunPSK" w:hAnsi="TH SarabunPSK" w:cs="TH SarabunPSK"/>
                <w:sz w:val="28"/>
              </w:rPr>
              <w:t>.</w:t>
            </w:r>
            <w:r w:rsidRPr="001D1A1D">
              <w:rPr>
                <w:rFonts w:ascii="TH SarabunPSK" w:hAnsi="TH SarabunPSK" w:cs="TH SarabunPSK"/>
                <w:sz w:val="28"/>
                <w:cs/>
              </w:rPr>
              <w:t xml:space="preserve"> ด้านบุคลิกภาพของผู้เจรจาต่อรอง</w:t>
            </w:r>
          </w:p>
        </w:tc>
        <w:tc>
          <w:tcPr>
            <w:tcW w:w="720" w:type="dxa"/>
          </w:tcPr>
          <w:p w14:paraId="11F5159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4.62</w:t>
            </w:r>
          </w:p>
        </w:tc>
        <w:tc>
          <w:tcPr>
            <w:tcW w:w="720" w:type="dxa"/>
          </w:tcPr>
          <w:p w14:paraId="02491CA5"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0.33</w:t>
            </w:r>
          </w:p>
        </w:tc>
        <w:tc>
          <w:tcPr>
            <w:tcW w:w="630" w:type="dxa"/>
          </w:tcPr>
          <w:p w14:paraId="49DC859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4.48</w:t>
            </w:r>
          </w:p>
        </w:tc>
        <w:tc>
          <w:tcPr>
            <w:tcW w:w="594" w:type="dxa"/>
          </w:tcPr>
          <w:p w14:paraId="2BFCB1D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0.55</w:t>
            </w:r>
          </w:p>
        </w:tc>
        <w:tc>
          <w:tcPr>
            <w:tcW w:w="667" w:type="dxa"/>
          </w:tcPr>
          <w:p w14:paraId="183E7ADE"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1.406</w:t>
            </w:r>
          </w:p>
        </w:tc>
        <w:tc>
          <w:tcPr>
            <w:tcW w:w="810" w:type="dxa"/>
          </w:tcPr>
          <w:p w14:paraId="2FFC454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0.168</w:t>
            </w:r>
          </w:p>
        </w:tc>
        <w:tc>
          <w:tcPr>
            <w:tcW w:w="1349" w:type="dxa"/>
          </w:tcPr>
          <w:p w14:paraId="7BF9A7B3" w14:textId="77777777" w:rsidR="00083302" w:rsidRPr="001D1A1D" w:rsidRDefault="00083302" w:rsidP="000C478B">
            <w:pPr>
              <w:spacing w:after="0"/>
              <w:jc w:val="center"/>
              <w:rPr>
                <w:rFonts w:ascii="TH SarabunPSK" w:hAnsi="TH SarabunPSK" w:cs="TH SarabunPSK"/>
                <w:sz w:val="28"/>
                <w:cs/>
              </w:rPr>
            </w:pPr>
            <w:r w:rsidRPr="001D1A1D">
              <w:rPr>
                <w:rFonts w:ascii="TH SarabunPSK" w:hAnsi="TH SarabunPSK" w:cs="TH SarabunPSK"/>
                <w:sz w:val="28"/>
                <w:cs/>
              </w:rPr>
              <w:t>ไม่แตกต่างกัน</w:t>
            </w:r>
          </w:p>
        </w:tc>
      </w:tr>
      <w:tr w:rsidR="00083302" w:rsidRPr="001D1A1D" w14:paraId="62344742" w14:textId="77777777" w:rsidTr="000C478B">
        <w:tc>
          <w:tcPr>
            <w:tcW w:w="3510" w:type="dxa"/>
          </w:tcPr>
          <w:p w14:paraId="2203510C" w14:textId="77777777" w:rsidR="00083302" w:rsidRPr="001D1A1D" w:rsidRDefault="00083302" w:rsidP="000C478B">
            <w:pPr>
              <w:spacing w:after="0"/>
              <w:jc w:val="thaiDistribute"/>
              <w:rPr>
                <w:rFonts w:ascii="TH SarabunPSK" w:hAnsi="TH SarabunPSK" w:cs="TH SarabunPSK"/>
                <w:sz w:val="28"/>
                <w:cs/>
              </w:rPr>
            </w:pPr>
            <w:r w:rsidRPr="001D1A1D">
              <w:rPr>
                <w:rFonts w:ascii="TH SarabunPSK" w:hAnsi="TH SarabunPSK" w:cs="TH SarabunPSK"/>
                <w:sz w:val="28"/>
                <w:cs/>
              </w:rPr>
              <w:t>5</w:t>
            </w:r>
            <w:r w:rsidRPr="001D1A1D">
              <w:rPr>
                <w:rFonts w:ascii="TH SarabunPSK" w:hAnsi="TH SarabunPSK" w:cs="TH SarabunPSK"/>
                <w:sz w:val="28"/>
              </w:rPr>
              <w:t>.</w:t>
            </w:r>
            <w:r w:rsidRPr="001D1A1D">
              <w:rPr>
                <w:rFonts w:ascii="TH SarabunPSK" w:hAnsi="TH SarabunPSK" w:cs="TH SarabunPSK"/>
                <w:sz w:val="28"/>
                <w:cs/>
              </w:rPr>
              <w:t xml:space="preserve"> ด้านความสัมพันธ์ในการเจรจาต่อรอง</w:t>
            </w:r>
          </w:p>
        </w:tc>
        <w:tc>
          <w:tcPr>
            <w:tcW w:w="720" w:type="dxa"/>
          </w:tcPr>
          <w:p w14:paraId="744903D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4.52</w:t>
            </w:r>
          </w:p>
        </w:tc>
        <w:tc>
          <w:tcPr>
            <w:tcW w:w="720" w:type="dxa"/>
          </w:tcPr>
          <w:p w14:paraId="302517B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0.33</w:t>
            </w:r>
          </w:p>
        </w:tc>
        <w:tc>
          <w:tcPr>
            <w:tcW w:w="630" w:type="dxa"/>
          </w:tcPr>
          <w:p w14:paraId="1A0B7B69"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4.45</w:t>
            </w:r>
          </w:p>
        </w:tc>
        <w:tc>
          <w:tcPr>
            <w:tcW w:w="594" w:type="dxa"/>
          </w:tcPr>
          <w:p w14:paraId="458A19E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0.50</w:t>
            </w:r>
          </w:p>
        </w:tc>
        <w:tc>
          <w:tcPr>
            <w:tcW w:w="667" w:type="dxa"/>
          </w:tcPr>
          <w:p w14:paraId="5E10739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0.643</w:t>
            </w:r>
          </w:p>
        </w:tc>
        <w:tc>
          <w:tcPr>
            <w:tcW w:w="810" w:type="dxa"/>
          </w:tcPr>
          <w:p w14:paraId="382EEB9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0.522</w:t>
            </w:r>
          </w:p>
        </w:tc>
        <w:tc>
          <w:tcPr>
            <w:tcW w:w="1349" w:type="dxa"/>
          </w:tcPr>
          <w:p w14:paraId="7B114FEE" w14:textId="77777777" w:rsidR="00083302" w:rsidRPr="001D1A1D" w:rsidRDefault="00083302" w:rsidP="000C478B">
            <w:pPr>
              <w:spacing w:after="0"/>
              <w:jc w:val="center"/>
              <w:rPr>
                <w:rFonts w:ascii="TH SarabunPSK" w:hAnsi="TH SarabunPSK" w:cs="TH SarabunPSK"/>
                <w:sz w:val="28"/>
                <w:cs/>
              </w:rPr>
            </w:pPr>
            <w:r w:rsidRPr="001D1A1D">
              <w:rPr>
                <w:rFonts w:ascii="TH SarabunPSK" w:hAnsi="TH SarabunPSK" w:cs="TH SarabunPSK"/>
                <w:sz w:val="28"/>
                <w:cs/>
              </w:rPr>
              <w:t>ไม่แตกต่างกัน</w:t>
            </w:r>
          </w:p>
        </w:tc>
      </w:tr>
      <w:tr w:rsidR="00083302" w:rsidRPr="001D1A1D" w14:paraId="549011B1" w14:textId="77777777" w:rsidTr="00083302">
        <w:tc>
          <w:tcPr>
            <w:tcW w:w="3510" w:type="dxa"/>
            <w:tcBorders>
              <w:bottom w:val="single" w:sz="4" w:space="0" w:color="auto"/>
            </w:tcBorders>
          </w:tcPr>
          <w:p w14:paraId="09907075" w14:textId="0529F4C4" w:rsidR="00083302" w:rsidRPr="001D1A1D" w:rsidRDefault="00083302" w:rsidP="00083302">
            <w:pPr>
              <w:spacing w:after="0"/>
              <w:rPr>
                <w:rFonts w:ascii="TH SarabunPSK" w:hAnsi="TH SarabunPSK" w:cs="TH SarabunPSK"/>
                <w:sz w:val="28"/>
                <w:cs/>
              </w:rPr>
            </w:pPr>
            <w:r w:rsidRPr="001D1A1D">
              <w:rPr>
                <w:rFonts w:ascii="TH SarabunPSK" w:hAnsi="TH SarabunPSK" w:cs="TH SarabunPSK"/>
                <w:sz w:val="28"/>
              </w:rPr>
              <w:t>6.</w:t>
            </w:r>
            <w:r w:rsidRPr="001D1A1D">
              <w:rPr>
                <w:rFonts w:ascii="TH SarabunPSK" w:hAnsi="TH SarabunPSK" w:cs="TH SarabunPSK"/>
                <w:sz w:val="28"/>
                <w:cs/>
              </w:rPr>
              <w:t xml:space="preserve"> ด้านประสิทธิผลของการเจรจาต่อรอง</w:t>
            </w:r>
          </w:p>
        </w:tc>
        <w:tc>
          <w:tcPr>
            <w:tcW w:w="720" w:type="dxa"/>
            <w:tcBorders>
              <w:bottom w:val="single" w:sz="4" w:space="0" w:color="auto"/>
            </w:tcBorders>
          </w:tcPr>
          <w:p w14:paraId="0536F7F9" w14:textId="359FA3CC"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4.49</w:t>
            </w:r>
          </w:p>
        </w:tc>
        <w:tc>
          <w:tcPr>
            <w:tcW w:w="720" w:type="dxa"/>
            <w:tcBorders>
              <w:bottom w:val="single" w:sz="4" w:space="0" w:color="auto"/>
            </w:tcBorders>
          </w:tcPr>
          <w:p w14:paraId="28D3B92A" w14:textId="485BA379"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0.31</w:t>
            </w:r>
          </w:p>
        </w:tc>
        <w:tc>
          <w:tcPr>
            <w:tcW w:w="630" w:type="dxa"/>
            <w:tcBorders>
              <w:bottom w:val="single" w:sz="4" w:space="0" w:color="auto"/>
            </w:tcBorders>
          </w:tcPr>
          <w:p w14:paraId="5D735274" w14:textId="7E9B350A"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4.42</w:t>
            </w:r>
          </w:p>
        </w:tc>
        <w:tc>
          <w:tcPr>
            <w:tcW w:w="594" w:type="dxa"/>
            <w:tcBorders>
              <w:bottom w:val="single" w:sz="4" w:space="0" w:color="auto"/>
            </w:tcBorders>
          </w:tcPr>
          <w:p w14:paraId="2C2F0FF2" w14:textId="234EC9E7"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0.50</w:t>
            </w:r>
          </w:p>
        </w:tc>
        <w:tc>
          <w:tcPr>
            <w:tcW w:w="667" w:type="dxa"/>
            <w:tcBorders>
              <w:bottom w:val="single" w:sz="4" w:space="0" w:color="auto"/>
            </w:tcBorders>
          </w:tcPr>
          <w:p w14:paraId="24838EA8" w14:textId="20A473C5"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0.847</w:t>
            </w:r>
          </w:p>
        </w:tc>
        <w:tc>
          <w:tcPr>
            <w:tcW w:w="810" w:type="dxa"/>
            <w:tcBorders>
              <w:bottom w:val="single" w:sz="4" w:space="0" w:color="auto"/>
            </w:tcBorders>
          </w:tcPr>
          <w:p w14:paraId="66049167" w14:textId="5FF9FFAA"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0.402</w:t>
            </w:r>
          </w:p>
        </w:tc>
        <w:tc>
          <w:tcPr>
            <w:tcW w:w="1349" w:type="dxa"/>
            <w:tcBorders>
              <w:bottom w:val="single" w:sz="4" w:space="0" w:color="auto"/>
            </w:tcBorders>
          </w:tcPr>
          <w:p w14:paraId="584B1C78" w14:textId="14D21851" w:rsidR="00083302" w:rsidRPr="001D1A1D" w:rsidRDefault="00083302" w:rsidP="00083302">
            <w:pPr>
              <w:spacing w:after="0"/>
              <w:jc w:val="center"/>
              <w:rPr>
                <w:rFonts w:ascii="TH SarabunPSK" w:hAnsi="TH SarabunPSK" w:cs="TH SarabunPSK"/>
                <w:sz w:val="28"/>
                <w:cs/>
              </w:rPr>
            </w:pPr>
            <w:r w:rsidRPr="001D1A1D">
              <w:rPr>
                <w:rFonts w:ascii="TH SarabunPSK" w:hAnsi="TH SarabunPSK" w:cs="TH SarabunPSK"/>
                <w:sz w:val="28"/>
                <w:cs/>
              </w:rPr>
              <w:t>ไม่แตกต่างกัน</w:t>
            </w:r>
          </w:p>
        </w:tc>
      </w:tr>
      <w:tr w:rsidR="00083302" w:rsidRPr="001D1A1D" w14:paraId="5FBB8396" w14:textId="77777777" w:rsidTr="00083302">
        <w:tc>
          <w:tcPr>
            <w:tcW w:w="3510" w:type="dxa"/>
            <w:tcBorders>
              <w:top w:val="single" w:sz="4" w:space="0" w:color="auto"/>
              <w:bottom w:val="double" w:sz="4" w:space="0" w:color="auto"/>
            </w:tcBorders>
          </w:tcPr>
          <w:p w14:paraId="152DF6B2" w14:textId="5AFBA30E" w:rsidR="00083302" w:rsidRPr="001D1A1D" w:rsidRDefault="00083302" w:rsidP="00083302">
            <w:pPr>
              <w:spacing w:after="0"/>
              <w:jc w:val="center"/>
              <w:rPr>
                <w:rFonts w:ascii="TH SarabunPSK" w:hAnsi="TH SarabunPSK" w:cs="TH SarabunPSK"/>
                <w:sz w:val="28"/>
                <w:cs/>
              </w:rPr>
            </w:pPr>
            <w:r w:rsidRPr="001D1A1D">
              <w:rPr>
                <w:rFonts w:ascii="TH SarabunPSK" w:hAnsi="TH SarabunPSK" w:cs="TH SarabunPSK"/>
                <w:b/>
                <w:bCs/>
                <w:sz w:val="28"/>
                <w:cs/>
              </w:rPr>
              <w:t>รวม</w:t>
            </w:r>
          </w:p>
        </w:tc>
        <w:tc>
          <w:tcPr>
            <w:tcW w:w="720" w:type="dxa"/>
            <w:tcBorders>
              <w:top w:val="single" w:sz="4" w:space="0" w:color="auto"/>
              <w:bottom w:val="double" w:sz="4" w:space="0" w:color="auto"/>
            </w:tcBorders>
          </w:tcPr>
          <w:p w14:paraId="1F5DBAFF" w14:textId="02AB42CE"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4.54</w:t>
            </w:r>
          </w:p>
        </w:tc>
        <w:tc>
          <w:tcPr>
            <w:tcW w:w="720" w:type="dxa"/>
            <w:tcBorders>
              <w:top w:val="single" w:sz="4" w:space="0" w:color="auto"/>
              <w:bottom w:val="double" w:sz="4" w:space="0" w:color="auto"/>
            </w:tcBorders>
          </w:tcPr>
          <w:p w14:paraId="69DB822E" w14:textId="7F2E8FD4"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0.31</w:t>
            </w:r>
          </w:p>
        </w:tc>
        <w:tc>
          <w:tcPr>
            <w:tcW w:w="630" w:type="dxa"/>
            <w:tcBorders>
              <w:top w:val="single" w:sz="4" w:space="0" w:color="auto"/>
              <w:bottom w:val="double" w:sz="4" w:space="0" w:color="auto"/>
            </w:tcBorders>
          </w:tcPr>
          <w:p w14:paraId="251E0BBC" w14:textId="3850C4A9"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4.44</w:t>
            </w:r>
          </w:p>
        </w:tc>
        <w:tc>
          <w:tcPr>
            <w:tcW w:w="594" w:type="dxa"/>
            <w:tcBorders>
              <w:top w:val="single" w:sz="4" w:space="0" w:color="auto"/>
              <w:bottom w:val="double" w:sz="4" w:space="0" w:color="auto"/>
            </w:tcBorders>
          </w:tcPr>
          <w:p w14:paraId="0CB4E9CA" w14:textId="0D954F8E"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0.52</w:t>
            </w:r>
          </w:p>
        </w:tc>
        <w:tc>
          <w:tcPr>
            <w:tcW w:w="667" w:type="dxa"/>
            <w:tcBorders>
              <w:top w:val="single" w:sz="4" w:space="0" w:color="auto"/>
              <w:bottom w:val="double" w:sz="4" w:space="0" w:color="auto"/>
            </w:tcBorders>
          </w:tcPr>
          <w:p w14:paraId="1379B098" w14:textId="3419AAFE"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1.105</w:t>
            </w:r>
          </w:p>
        </w:tc>
        <w:tc>
          <w:tcPr>
            <w:tcW w:w="810" w:type="dxa"/>
            <w:tcBorders>
              <w:top w:val="single" w:sz="4" w:space="0" w:color="auto"/>
              <w:bottom w:val="double" w:sz="4" w:space="0" w:color="auto"/>
            </w:tcBorders>
          </w:tcPr>
          <w:p w14:paraId="3E787243" w14:textId="57C192C9"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0.306</w:t>
            </w:r>
          </w:p>
        </w:tc>
        <w:tc>
          <w:tcPr>
            <w:tcW w:w="1349" w:type="dxa"/>
            <w:tcBorders>
              <w:top w:val="single" w:sz="4" w:space="0" w:color="auto"/>
              <w:bottom w:val="double" w:sz="4" w:space="0" w:color="auto"/>
            </w:tcBorders>
          </w:tcPr>
          <w:p w14:paraId="2DC45347" w14:textId="382911EC" w:rsidR="00083302" w:rsidRPr="001D1A1D" w:rsidRDefault="00083302" w:rsidP="00083302">
            <w:pPr>
              <w:spacing w:after="0"/>
              <w:jc w:val="center"/>
              <w:rPr>
                <w:rFonts w:ascii="TH SarabunPSK" w:hAnsi="TH SarabunPSK" w:cs="TH SarabunPSK"/>
                <w:sz w:val="28"/>
                <w:cs/>
              </w:rPr>
            </w:pPr>
            <w:r w:rsidRPr="001D1A1D">
              <w:rPr>
                <w:rFonts w:ascii="TH SarabunPSK" w:hAnsi="TH SarabunPSK" w:cs="TH SarabunPSK"/>
                <w:b/>
                <w:bCs/>
                <w:sz w:val="28"/>
                <w:cs/>
              </w:rPr>
              <w:t>ไม่แตกต่างกัน</w:t>
            </w:r>
          </w:p>
        </w:tc>
      </w:tr>
      <w:bookmarkEnd w:id="1"/>
    </w:tbl>
    <w:p w14:paraId="78F04213"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079B7B3C" w14:textId="3D5A687C" w:rsidR="00083302" w:rsidRP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Pr>
          <w:rFonts w:ascii="TH SarabunPSK" w:eastAsia="Sarabun" w:hAnsi="TH SarabunPSK" w:cs="TH SarabunPSK"/>
          <w:b/>
          <w:color w:val="000000"/>
          <w:sz w:val="28"/>
        </w:rPr>
        <w:tab/>
      </w:r>
      <w:r w:rsidRPr="00083302">
        <w:rPr>
          <w:rFonts w:ascii="TH SarabunPSK" w:eastAsia="Sarabun" w:hAnsi="TH SarabunPSK" w:cs="TH SarabunPSK"/>
          <w:b/>
          <w:color w:val="000000"/>
          <w:sz w:val="28"/>
          <w:cs/>
        </w:rPr>
        <w:t xml:space="preserve">จากตารางที่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cs/>
        </w:rPr>
        <w:t xml:space="preserve"> พบว่า ผู้บริหารสถานศึกษา ครูและบุคลากรทางการศึกษา ที่ตอบแบบสอบถามทักษะการเจรจาต่อรองของผู้บริหารโรงเรียน ในเครือข่ายศรีสวัสดิ์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cs/>
        </w:rPr>
        <w:t xml:space="preserve">  สำนักงานเขตพื้นที่การศึกษาประถมศึกษากาญจนบุรี เขต </w:t>
      </w:r>
      <w:r w:rsidRPr="00083302">
        <w:rPr>
          <w:rFonts w:ascii="TH SarabunPSK" w:eastAsia="Sarabun" w:hAnsi="TH SarabunPSK" w:cs="TH SarabunPSK"/>
          <w:bCs/>
          <w:color w:val="000000"/>
          <w:sz w:val="28"/>
        </w:rPr>
        <w:t>1</w:t>
      </w:r>
      <w:r w:rsidRPr="00083302">
        <w:rPr>
          <w:rFonts w:ascii="TH SarabunPSK" w:eastAsia="Sarabun" w:hAnsi="TH SarabunPSK" w:cs="TH SarabunPSK"/>
          <w:b/>
          <w:color w:val="000000"/>
          <w:sz w:val="28"/>
          <w:cs/>
        </w:rPr>
        <w:t xml:space="preserve"> </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ที่เป็นเพศชาย </w:t>
      </w:r>
      <w:r w:rsidRPr="00083302">
        <w:rPr>
          <w:rFonts w:ascii="TH SarabunPSK" w:eastAsia="Sarabun" w:hAnsi="TH SarabunPSK" w:cs="TH SarabunPSK"/>
          <w:bCs/>
          <w:color w:val="000000"/>
          <w:sz w:val="28"/>
          <w:cs/>
        </w:rPr>
        <w:t>(</w:t>
      </w:r>
      <w:r w:rsidRPr="007F50D7">
        <w:rPr>
          <w:rFonts w:ascii="Sarabun" w:hAnsi="Sarabun"/>
          <w:color w:val="000000" w:themeColor="text1"/>
          <w:shd w:val="clear" w:color="auto" w:fill="FFFFFF"/>
        </w:rPr>
        <w:t>x̄</w:t>
      </w:r>
      <w:r>
        <w:rPr>
          <w:rFonts w:ascii="Sarabun" w:hAnsi="Sarabun"/>
          <w:color w:val="000000" w:themeColor="text1"/>
          <w:shd w:val="clear" w:color="auto" w:fill="FFFFFF"/>
        </w:rPr>
        <w:t xml:space="preserve"> </w:t>
      </w:r>
      <w:r w:rsidRPr="00083302">
        <w:rPr>
          <w:rFonts w:ascii="TH SarabunPSK" w:eastAsia="Sarabun" w:hAnsi="TH SarabunPSK" w:cs="TH SarabunPSK"/>
          <w:bCs/>
          <w:color w:val="000000"/>
          <w:sz w:val="28"/>
        </w:rPr>
        <w:t>= 4.54)</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มีค่าเฉลี่ยมากกว่าเพศหญิง (</w:t>
      </w:r>
      <w:r w:rsidRPr="007F50D7">
        <w:rPr>
          <w:rFonts w:ascii="Sarabun" w:hAnsi="Sarabun"/>
          <w:color w:val="000000" w:themeColor="text1"/>
          <w:shd w:val="clear" w:color="auto" w:fill="FFFFFF"/>
        </w:rPr>
        <w:t>x̄</w:t>
      </w:r>
      <w:r w:rsidRPr="00083302">
        <w:rPr>
          <w:rFonts w:ascii="TH SarabunPSK" w:eastAsia="Sarabun" w:hAnsi="TH SarabunPSK" w:cs="TH SarabunPSK"/>
          <w:bCs/>
          <w:color w:val="000000"/>
          <w:sz w:val="28"/>
        </w:rPr>
        <w:t>= 4.44)</w:t>
      </w:r>
    </w:p>
    <w:p w14:paraId="72D35122" w14:textId="32F32262" w:rsidR="00083302" w:rsidRPr="00083302" w:rsidRDefault="00941E07"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Pr>
          <w:rFonts w:ascii="TH SarabunPSK" w:eastAsia="Sarabun" w:hAnsi="TH SarabunPSK" w:cs="TH SarabunPSK"/>
          <w:b/>
          <w:color w:val="000000"/>
          <w:sz w:val="28"/>
        </w:rPr>
        <w:tab/>
      </w:r>
      <w:r w:rsidR="00083302" w:rsidRPr="00083302">
        <w:rPr>
          <w:rFonts w:ascii="TH SarabunPSK" w:eastAsia="Sarabun" w:hAnsi="TH SarabunPSK" w:cs="TH SarabunPSK"/>
          <w:b/>
          <w:color w:val="000000"/>
          <w:sz w:val="28"/>
          <w:cs/>
        </w:rPr>
        <w:t>ในภาพรวมที่ผู้ตอบแบบสอบถามมีเพศต่างกันมีความคิดเห็น ทักษะการเจรจาต่อรองของผู้บริหารโรงเรียน</w:t>
      </w:r>
      <w:r>
        <w:rPr>
          <w:rFonts w:ascii="TH SarabunPSK" w:eastAsia="Sarabun" w:hAnsi="TH SarabunPSK" w:cs="TH SarabunPSK"/>
          <w:b/>
          <w:color w:val="000000"/>
          <w:sz w:val="28"/>
        </w:rPr>
        <w:t xml:space="preserve">                      </w:t>
      </w:r>
      <w:r w:rsidR="00083302" w:rsidRPr="00083302">
        <w:rPr>
          <w:rFonts w:ascii="TH SarabunPSK" w:eastAsia="Sarabun" w:hAnsi="TH SarabunPSK" w:cs="TH SarabunPSK"/>
          <w:b/>
          <w:color w:val="000000"/>
          <w:sz w:val="28"/>
          <w:cs/>
        </w:rPr>
        <w:t xml:space="preserve">ในเครือข่ายศรีสวัสดิ์ </w:t>
      </w:r>
      <w:r w:rsidR="00083302" w:rsidRPr="00083302">
        <w:rPr>
          <w:rFonts w:ascii="TH SarabunPSK" w:eastAsia="Sarabun" w:hAnsi="TH SarabunPSK" w:cs="TH SarabunPSK"/>
          <w:bCs/>
          <w:color w:val="000000"/>
          <w:sz w:val="28"/>
        </w:rPr>
        <w:t>2</w:t>
      </w:r>
      <w:r w:rsidR="00083302" w:rsidRPr="00083302">
        <w:rPr>
          <w:rFonts w:ascii="TH SarabunPSK" w:eastAsia="Sarabun" w:hAnsi="TH SarabunPSK" w:cs="TH SarabunPSK"/>
          <w:b/>
          <w:color w:val="000000"/>
          <w:sz w:val="28"/>
          <w:cs/>
        </w:rPr>
        <w:t xml:space="preserve">  สำนักงานเขตพื้นที่การศึกษาประถมศึกษากาญจนบุรี เขต </w:t>
      </w:r>
      <w:r w:rsidR="00083302" w:rsidRPr="00083302">
        <w:rPr>
          <w:rFonts w:ascii="TH SarabunPSK" w:eastAsia="Sarabun" w:hAnsi="TH SarabunPSK" w:cs="TH SarabunPSK"/>
          <w:bCs/>
          <w:color w:val="000000"/>
          <w:sz w:val="28"/>
        </w:rPr>
        <w:t>1</w:t>
      </w:r>
      <w:r w:rsidR="00083302" w:rsidRPr="00083302">
        <w:rPr>
          <w:rFonts w:ascii="TH SarabunPSK" w:eastAsia="Sarabun" w:hAnsi="TH SarabunPSK" w:cs="TH SarabunPSK"/>
          <w:b/>
          <w:color w:val="000000"/>
          <w:sz w:val="28"/>
          <w:cs/>
        </w:rPr>
        <w:t xml:space="preserve"> ไม่แตกต่างกัน (</w:t>
      </w:r>
      <w:r w:rsidR="00083302" w:rsidRPr="00083302">
        <w:rPr>
          <w:rFonts w:ascii="TH SarabunPSK" w:eastAsia="Sarabun" w:hAnsi="TH SarabunPSK" w:cs="TH SarabunPSK"/>
          <w:bCs/>
          <w:color w:val="000000"/>
          <w:sz w:val="28"/>
        </w:rPr>
        <w:t>t = 1.105,                                         Sig. (P-Value) = 0.306)</w:t>
      </w:r>
      <w:r w:rsidR="00083302" w:rsidRPr="00083302">
        <w:rPr>
          <w:rFonts w:ascii="TH SarabunPSK" w:eastAsia="Sarabun" w:hAnsi="TH SarabunPSK" w:cs="TH SarabunPSK"/>
          <w:b/>
          <w:color w:val="000000"/>
          <w:sz w:val="28"/>
        </w:rPr>
        <w:t xml:space="preserve"> </w:t>
      </w:r>
      <w:r w:rsidR="00083302" w:rsidRPr="00083302">
        <w:rPr>
          <w:rFonts w:ascii="TH SarabunPSK" w:eastAsia="Sarabun" w:hAnsi="TH SarabunPSK" w:cs="TH SarabunPSK"/>
          <w:b/>
          <w:color w:val="000000"/>
          <w:sz w:val="28"/>
          <w:cs/>
        </w:rPr>
        <w:t xml:space="preserve">อย่างมีนัยยะสำคัญทางสถิติที่ระดับ </w:t>
      </w:r>
      <w:r w:rsidR="00083302" w:rsidRPr="00083302">
        <w:rPr>
          <w:rFonts w:ascii="TH SarabunPSK" w:eastAsia="Sarabun" w:hAnsi="TH SarabunPSK" w:cs="TH SarabunPSK"/>
          <w:bCs/>
          <w:color w:val="000000"/>
          <w:sz w:val="28"/>
        </w:rPr>
        <w:t>0.05</w:t>
      </w:r>
    </w:p>
    <w:p w14:paraId="2FDC893A"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2ABAB6F4"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7DFCC86D"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10704BCB"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28393BF9"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43C7A6EF"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2E7EAAFD"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5EB31D3E" w14:textId="77777777" w:rsidR="00083302" w:rsidRP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3C5090D7" w14:textId="3A8943EC"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sidRPr="00083302">
        <w:rPr>
          <w:rFonts w:ascii="TH SarabunPSK" w:eastAsia="Sarabun" w:hAnsi="TH SarabunPSK" w:cs="TH SarabunPSK"/>
          <w:b/>
          <w:color w:val="000000"/>
          <w:sz w:val="28"/>
          <w:cs/>
        </w:rPr>
        <w:lastRenderedPageBreak/>
        <w:t xml:space="preserve">ตารางที่ </w:t>
      </w:r>
      <w:r w:rsidRPr="00083302">
        <w:rPr>
          <w:rFonts w:ascii="TH SarabunPSK" w:eastAsia="Sarabun" w:hAnsi="TH SarabunPSK" w:cs="TH SarabunPSK"/>
          <w:bCs/>
          <w:color w:val="000000"/>
          <w:sz w:val="28"/>
        </w:rPr>
        <w:t>3</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การเปรียบเทียบทักษะการเจรจาต่อรองของผู้บริหารโรงเรียนในเครือข่ายศรีสวัสดิ์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สำนักงานเขตพื้นที่การศึกษาประถมศึกษากาญจนบุรี เขต </w:t>
      </w:r>
      <w:r w:rsidRPr="00083302">
        <w:rPr>
          <w:rFonts w:ascii="TH SarabunPSK" w:eastAsia="Sarabun" w:hAnsi="TH SarabunPSK" w:cs="TH SarabunPSK"/>
          <w:bCs/>
          <w:color w:val="000000"/>
          <w:sz w:val="28"/>
        </w:rPr>
        <w:t>1</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จำแนกตามประสบการณ์ทำงาน</w:t>
      </w:r>
    </w:p>
    <w:tbl>
      <w:tblPr>
        <w:tblStyle w:val="af5"/>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720"/>
        <w:gridCol w:w="630"/>
        <w:gridCol w:w="720"/>
        <w:gridCol w:w="720"/>
        <w:gridCol w:w="630"/>
        <w:gridCol w:w="630"/>
        <w:gridCol w:w="588"/>
        <w:gridCol w:w="582"/>
      </w:tblGrid>
      <w:tr w:rsidR="00083302" w:rsidRPr="001D1A1D" w14:paraId="08853454" w14:textId="77777777" w:rsidTr="000C478B">
        <w:trPr>
          <w:trHeight w:val="780"/>
        </w:trPr>
        <w:tc>
          <w:tcPr>
            <w:tcW w:w="3600" w:type="dxa"/>
            <w:vMerge w:val="restart"/>
            <w:tcBorders>
              <w:top w:val="double" w:sz="4" w:space="0" w:color="auto"/>
            </w:tcBorders>
            <w:vAlign w:val="center"/>
          </w:tcPr>
          <w:p w14:paraId="0E7BF64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การศึกษาทักษะการเจรจาต่อรองของผู้บริหารสถานศึกษา ในโรงเรียนเครือข่ายศรีสวัสดิ์ 2 สำนักงานเขตพื้นที่การศึกษาประถมศึกษากาญจนบุรี เขต 1</w:t>
            </w:r>
          </w:p>
        </w:tc>
        <w:tc>
          <w:tcPr>
            <w:tcW w:w="5220" w:type="dxa"/>
            <w:gridSpan w:val="8"/>
            <w:tcBorders>
              <w:top w:val="double" w:sz="4" w:space="0" w:color="auto"/>
              <w:bottom w:val="single" w:sz="4" w:space="0" w:color="auto"/>
            </w:tcBorders>
            <w:vAlign w:val="center"/>
          </w:tcPr>
          <w:p w14:paraId="44A4FCDB"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cs/>
              </w:rPr>
              <w:t>ประสบการณ์ทำงาน</w:t>
            </w:r>
          </w:p>
        </w:tc>
      </w:tr>
      <w:tr w:rsidR="00083302" w:rsidRPr="001D1A1D" w14:paraId="17894A9E" w14:textId="77777777" w:rsidTr="000C478B">
        <w:trPr>
          <w:trHeight w:val="712"/>
        </w:trPr>
        <w:tc>
          <w:tcPr>
            <w:tcW w:w="3600" w:type="dxa"/>
            <w:vMerge/>
          </w:tcPr>
          <w:p w14:paraId="79353B07" w14:textId="77777777" w:rsidR="00083302" w:rsidRPr="001D1A1D" w:rsidRDefault="00083302" w:rsidP="000C478B">
            <w:pPr>
              <w:spacing w:after="0"/>
              <w:jc w:val="thaiDistribute"/>
              <w:rPr>
                <w:rFonts w:ascii="TH SarabunPSK" w:hAnsi="TH SarabunPSK" w:cs="TH SarabunPSK"/>
                <w:b/>
                <w:bCs/>
                <w:sz w:val="28"/>
                <w:cs/>
              </w:rPr>
            </w:pPr>
          </w:p>
        </w:tc>
        <w:tc>
          <w:tcPr>
            <w:tcW w:w="1350" w:type="dxa"/>
            <w:gridSpan w:val="2"/>
            <w:tcBorders>
              <w:top w:val="single" w:sz="4" w:space="0" w:color="auto"/>
              <w:bottom w:val="single" w:sz="4" w:space="0" w:color="auto"/>
            </w:tcBorders>
            <w:vAlign w:val="center"/>
          </w:tcPr>
          <w:p w14:paraId="0A26647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น้อยกว่า 10 ปี</w:t>
            </w:r>
          </w:p>
        </w:tc>
        <w:tc>
          <w:tcPr>
            <w:tcW w:w="1440" w:type="dxa"/>
            <w:gridSpan w:val="2"/>
            <w:tcBorders>
              <w:top w:val="single" w:sz="4" w:space="0" w:color="auto"/>
              <w:bottom w:val="single" w:sz="4" w:space="0" w:color="auto"/>
            </w:tcBorders>
            <w:vAlign w:val="center"/>
          </w:tcPr>
          <w:p w14:paraId="7DE82847"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10 – 20 ปี</w:t>
            </w:r>
          </w:p>
        </w:tc>
        <w:tc>
          <w:tcPr>
            <w:tcW w:w="1260" w:type="dxa"/>
            <w:gridSpan w:val="2"/>
            <w:tcBorders>
              <w:top w:val="single" w:sz="4" w:space="0" w:color="auto"/>
              <w:bottom w:val="single" w:sz="4" w:space="0" w:color="auto"/>
            </w:tcBorders>
            <w:vAlign w:val="center"/>
          </w:tcPr>
          <w:p w14:paraId="4E5E14D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21 – 30 ปี</w:t>
            </w:r>
          </w:p>
        </w:tc>
        <w:tc>
          <w:tcPr>
            <w:tcW w:w="1170" w:type="dxa"/>
            <w:gridSpan w:val="2"/>
            <w:tcBorders>
              <w:top w:val="single" w:sz="4" w:space="0" w:color="auto"/>
              <w:bottom w:val="single" w:sz="4" w:space="0" w:color="auto"/>
            </w:tcBorders>
            <w:vAlign w:val="center"/>
          </w:tcPr>
          <w:p w14:paraId="0A526F6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30 ปีขึ้นไป</w:t>
            </w:r>
          </w:p>
        </w:tc>
      </w:tr>
      <w:tr w:rsidR="00083302" w:rsidRPr="001D1A1D" w14:paraId="7403B539" w14:textId="77777777" w:rsidTr="000C478B">
        <w:trPr>
          <w:trHeight w:val="437"/>
        </w:trPr>
        <w:tc>
          <w:tcPr>
            <w:tcW w:w="3600" w:type="dxa"/>
            <w:vMerge/>
            <w:tcBorders>
              <w:bottom w:val="single" w:sz="4" w:space="0" w:color="auto"/>
            </w:tcBorders>
          </w:tcPr>
          <w:p w14:paraId="090054B6" w14:textId="77777777" w:rsidR="00083302" w:rsidRPr="001D1A1D" w:rsidRDefault="00083302" w:rsidP="000C478B">
            <w:pPr>
              <w:spacing w:after="0"/>
              <w:jc w:val="thaiDistribute"/>
              <w:rPr>
                <w:rFonts w:ascii="TH SarabunPSK" w:hAnsi="TH SarabunPSK" w:cs="TH SarabunPSK"/>
                <w:b/>
                <w:bCs/>
                <w:sz w:val="28"/>
                <w:cs/>
              </w:rPr>
            </w:pPr>
          </w:p>
        </w:tc>
        <w:tc>
          <w:tcPr>
            <w:tcW w:w="720" w:type="dxa"/>
            <w:tcBorders>
              <w:top w:val="single" w:sz="4" w:space="0" w:color="auto"/>
              <w:bottom w:val="single" w:sz="4" w:space="0" w:color="auto"/>
            </w:tcBorders>
            <w:vAlign w:val="center"/>
          </w:tcPr>
          <w:p w14:paraId="6CBE7E44" w14:textId="77777777" w:rsidR="00083302" w:rsidRPr="001D1A1D" w:rsidRDefault="00083302" w:rsidP="000C478B">
            <w:pPr>
              <w:spacing w:after="0"/>
              <w:jc w:val="center"/>
              <w:rPr>
                <w:rFonts w:ascii="TH SarabunPSK" w:hAnsi="TH SarabunPSK" w:cs="TH SarabunPSK"/>
                <w:b/>
                <w:bCs/>
                <w:sz w:val="28"/>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630" w:type="dxa"/>
            <w:tcBorders>
              <w:top w:val="single" w:sz="4" w:space="0" w:color="auto"/>
              <w:bottom w:val="single" w:sz="4" w:space="0" w:color="auto"/>
            </w:tcBorders>
            <w:vAlign w:val="center"/>
          </w:tcPr>
          <w:p w14:paraId="62FEE0BA"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S.D</w:t>
            </w:r>
          </w:p>
        </w:tc>
        <w:tc>
          <w:tcPr>
            <w:tcW w:w="720" w:type="dxa"/>
            <w:tcBorders>
              <w:top w:val="single" w:sz="4" w:space="0" w:color="auto"/>
              <w:bottom w:val="single" w:sz="4" w:space="0" w:color="auto"/>
            </w:tcBorders>
            <w:vAlign w:val="center"/>
          </w:tcPr>
          <w:p w14:paraId="67001A4E" w14:textId="77777777" w:rsidR="00083302" w:rsidRPr="001D1A1D" w:rsidRDefault="00083302" w:rsidP="000C478B">
            <w:pPr>
              <w:spacing w:after="0"/>
              <w:jc w:val="center"/>
              <w:rPr>
                <w:rFonts w:ascii="TH SarabunPSK" w:hAnsi="TH SarabunPSK" w:cs="TH SarabunPSK"/>
                <w:b/>
                <w:bCs/>
                <w:sz w:val="28"/>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720" w:type="dxa"/>
            <w:tcBorders>
              <w:top w:val="single" w:sz="4" w:space="0" w:color="auto"/>
              <w:bottom w:val="single" w:sz="4" w:space="0" w:color="auto"/>
            </w:tcBorders>
            <w:vAlign w:val="center"/>
          </w:tcPr>
          <w:p w14:paraId="09FE2145"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S.D</w:t>
            </w:r>
          </w:p>
        </w:tc>
        <w:tc>
          <w:tcPr>
            <w:tcW w:w="630" w:type="dxa"/>
            <w:tcBorders>
              <w:top w:val="single" w:sz="4" w:space="0" w:color="auto"/>
              <w:bottom w:val="single" w:sz="4" w:space="0" w:color="auto"/>
            </w:tcBorders>
            <w:vAlign w:val="center"/>
          </w:tcPr>
          <w:p w14:paraId="754EFC00" w14:textId="77777777" w:rsidR="00083302" w:rsidRPr="001D1A1D" w:rsidRDefault="00083302" w:rsidP="000C478B">
            <w:pPr>
              <w:spacing w:after="0"/>
              <w:jc w:val="center"/>
              <w:rPr>
                <w:rFonts w:ascii="TH SarabunPSK" w:hAnsi="TH SarabunPSK" w:cs="TH SarabunPSK"/>
                <w:b/>
                <w:bCs/>
                <w:sz w:val="28"/>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630" w:type="dxa"/>
            <w:tcBorders>
              <w:top w:val="single" w:sz="4" w:space="0" w:color="auto"/>
              <w:bottom w:val="single" w:sz="4" w:space="0" w:color="auto"/>
            </w:tcBorders>
            <w:vAlign w:val="center"/>
          </w:tcPr>
          <w:p w14:paraId="72268515"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S.D</w:t>
            </w:r>
          </w:p>
        </w:tc>
        <w:tc>
          <w:tcPr>
            <w:tcW w:w="588" w:type="dxa"/>
            <w:tcBorders>
              <w:top w:val="single" w:sz="4" w:space="0" w:color="auto"/>
              <w:bottom w:val="single" w:sz="4" w:space="0" w:color="auto"/>
            </w:tcBorders>
            <w:vAlign w:val="center"/>
          </w:tcPr>
          <w:p w14:paraId="4ACC64D9" w14:textId="77777777" w:rsidR="00083302" w:rsidRPr="007F50D7" w:rsidRDefault="00083302" w:rsidP="000C478B">
            <w:pPr>
              <w:spacing w:after="0"/>
              <w:jc w:val="center"/>
              <w:rPr>
                <w:rFonts w:ascii="TH SarabunPSK" w:hAnsi="TH SarabunPSK" w:cs="TH SarabunPSK"/>
                <w:b/>
                <w:bCs/>
                <w:i/>
                <w:sz w:val="28"/>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582" w:type="dxa"/>
            <w:tcBorders>
              <w:top w:val="single" w:sz="4" w:space="0" w:color="auto"/>
              <w:bottom w:val="single" w:sz="4" w:space="0" w:color="auto"/>
            </w:tcBorders>
            <w:vAlign w:val="center"/>
          </w:tcPr>
          <w:p w14:paraId="1E45BA2B"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S.D</w:t>
            </w:r>
          </w:p>
        </w:tc>
      </w:tr>
      <w:tr w:rsidR="00083302" w:rsidRPr="001D1A1D" w14:paraId="532753BC" w14:textId="77777777" w:rsidTr="000C478B">
        <w:tc>
          <w:tcPr>
            <w:tcW w:w="3600" w:type="dxa"/>
            <w:tcBorders>
              <w:top w:val="single" w:sz="4" w:space="0" w:color="auto"/>
            </w:tcBorders>
          </w:tcPr>
          <w:p w14:paraId="4D4C2EFD"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1</w:t>
            </w:r>
            <w:r w:rsidRPr="001D1A1D">
              <w:rPr>
                <w:rFonts w:ascii="TH SarabunPSK" w:hAnsi="TH SarabunPSK" w:cs="TH SarabunPSK"/>
                <w:sz w:val="28"/>
              </w:rPr>
              <w:t>.</w:t>
            </w:r>
            <w:r w:rsidRPr="001D1A1D">
              <w:rPr>
                <w:rFonts w:ascii="TH SarabunPSK" w:hAnsi="TH SarabunPSK" w:cs="TH SarabunPSK"/>
                <w:sz w:val="28"/>
                <w:cs/>
              </w:rPr>
              <w:t xml:space="preserve"> ด้านกลยุทธ์การเจรจาต่อรอง</w:t>
            </w:r>
          </w:p>
        </w:tc>
        <w:tc>
          <w:tcPr>
            <w:tcW w:w="720" w:type="dxa"/>
            <w:tcBorders>
              <w:top w:val="single" w:sz="4" w:space="0" w:color="auto"/>
            </w:tcBorders>
            <w:vAlign w:val="center"/>
          </w:tcPr>
          <w:p w14:paraId="7EB36D4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4.48</w:t>
            </w:r>
          </w:p>
        </w:tc>
        <w:tc>
          <w:tcPr>
            <w:tcW w:w="630" w:type="dxa"/>
            <w:tcBorders>
              <w:top w:val="single" w:sz="4" w:space="0" w:color="auto"/>
            </w:tcBorders>
            <w:vAlign w:val="center"/>
          </w:tcPr>
          <w:p w14:paraId="447561E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0.47</w:t>
            </w:r>
          </w:p>
        </w:tc>
        <w:tc>
          <w:tcPr>
            <w:tcW w:w="720" w:type="dxa"/>
            <w:tcBorders>
              <w:top w:val="single" w:sz="4" w:space="0" w:color="auto"/>
            </w:tcBorders>
            <w:vAlign w:val="center"/>
          </w:tcPr>
          <w:p w14:paraId="66393AC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4.43</w:t>
            </w:r>
          </w:p>
        </w:tc>
        <w:tc>
          <w:tcPr>
            <w:tcW w:w="720" w:type="dxa"/>
            <w:tcBorders>
              <w:top w:val="single" w:sz="4" w:space="0" w:color="auto"/>
            </w:tcBorders>
            <w:vAlign w:val="center"/>
          </w:tcPr>
          <w:p w14:paraId="3C909AB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0.34</w:t>
            </w:r>
          </w:p>
        </w:tc>
        <w:tc>
          <w:tcPr>
            <w:tcW w:w="630" w:type="dxa"/>
            <w:tcBorders>
              <w:top w:val="single" w:sz="4" w:space="0" w:color="auto"/>
            </w:tcBorders>
            <w:vAlign w:val="center"/>
          </w:tcPr>
          <w:p w14:paraId="128B4D33"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3.94</w:t>
            </w:r>
          </w:p>
        </w:tc>
        <w:tc>
          <w:tcPr>
            <w:tcW w:w="630" w:type="dxa"/>
            <w:tcBorders>
              <w:top w:val="single" w:sz="4" w:space="0" w:color="auto"/>
            </w:tcBorders>
            <w:vAlign w:val="center"/>
          </w:tcPr>
          <w:p w14:paraId="051D494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0.83</w:t>
            </w:r>
          </w:p>
        </w:tc>
        <w:tc>
          <w:tcPr>
            <w:tcW w:w="588" w:type="dxa"/>
            <w:tcBorders>
              <w:top w:val="single" w:sz="4" w:space="0" w:color="auto"/>
            </w:tcBorders>
            <w:vAlign w:val="center"/>
          </w:tcPr>
          <w:p w14:paraId="4F91525B"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4.63</w:t>
            </w:r>
          </w:p>
        </w:tc>
        <w:tc>
          <w:tcPr>
            <w:tcW w:w="582" w:type="dxa"/>
            <w:tcBorders>
              <w:top w:val="single" w:sz="4" w:space="0" w:color="auto"/>
            </w:tcBorders>
            <w:vAlign w:val="center"/>
          </w:tcPr>
          <w:p w14:paraId="151148E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0.53</w:t>
            </w:r>
          </w:p>
        </w:tc>
      </w:tr>
      <w:tr w:rsidR="00083302" w:rsidRPr="001D1A1D" w14:paraId="7A191828" w14:textId="77777777" w:rsidTr="000C478B">
        <w:tc>
          <w:tcPr>
            <w:tcW w:w="3600" w:type="dxa"/>
          </w:tcPr>
          <w:p w14:paraId="26C43082"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2</w:t>
            </w:r>
            <w:r w:rsidRPr="001D1A1D">
              <w:rPr>
                <w:rFonts w:ascii="TH SarabunPSK" w:hAnsi="TH SarabunPSK" w:cs="TH SarabunPSK"/>
                <w:sz w:val="28"/>
              </w:rPr>
              <w:t>.</w:t>
            </w:r>
            <w:r w:rsidRPr="001D1A1D">
              <w:rPr>
                <w:rFonts w:ascii="TH SarabunPSK" w:hAnsi="TH SarabunPSK" w:cs="TH SarabunPSK"/>
                <w:sz w:val="28"/>
                <w:cs/>
              </w:rPr>
              <w:t xml:space="preserve"> ด้านการวางแผนการเจรจาต่อรอง</w:t>
            </w:r>
          </w:p>
        </w:tc>
        <w:tc>
          <w:tcPr>
            <w:tcW w:w="720" w:type="dxa"/>
            <w:vAlign w:val="center"/>
          </w:tcPr>
          <w:p w14:paraId="4F85C39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4.44</w:t>
            </w:r>
          </w:p>
        </w:tc>
        <w:tc>
          <w:tcPr>
            <w:tcW w:w="630" w:type="dxa"/>
            <w:vAlign w:val="center"/>
          </w:tcPr>
          <w:p w14:paraId="59AC716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0.49</w:t>
            </w:r>
          </w:p>
        </w:tc>
        <w:tc>
          <w:tcPr>
            <w:tcW w:w="720" w:type="dxa"/>
            <w:vAlign w:val="center"/>
          </w:tcPr>
          <w:p w14:paraId="47888E6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4.38</w:t>
            </w:r>
          </w:p>
        </w:tc>
        <w:tc>
          <w:tcPr>
            <w:tcW w:w="720" w:type="dxa"/>
            <w:vAlign w:val="center"/>
          </w:tcPr>
          <w:p w14:paraId="5CCC18E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0.45</w:t>
            </w:r>
          </w:p>
        </w:tc>
        <w:tc>
          <w:tcPr>
            <w:tcW w:w="630" w:type="dxa"/>
            <w:vAlign w:val="center"/>
          </w:tcPr>
          <w:p w14:paraId="1CE33533"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3.80</w:t>
            </w:r>
          </w:p>
        </w:tc>
        <w:tc>
          <w:tcPr>
            <w:tcW w:w="630" w:type="dxa"/>
            <w:vAlign w:val="center"/>
          </w:tcPr>
          <w:p w14:paraId="537CA79D"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0.73</w:t>
            </w:r>
          </w:p>
        </w:tc>
        <w:tc>
          <w:tcPr>
            <w:tcW w:w="588" w:type="dxa"/>
            <w:vAlign w:val="center"/>
          </w:tcPr>
          <w:p w14:paraId="703713D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4.71</w:t>
            </w:r>
          </w:p>
        </w:tc>
        <w:tc>
          <w:tcPr>
            <w:tcW w:w="582" w:type="dxa"/>
            <w:vAlign w:val="center"/>
          </w:tcPr>
          <w:p w14:paraId="0C001457"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0.20</w:t>
            </w:r>
          </w:p>
        </w:tc>
      </w:tr>
      <w:tr w:rsidR="00083302" w:rsidRPr="001D1A1D" w14:paraId="3230DD25" w14:textId="77777777" w:rsidTr="000C478B">
        <w:tc>
          <w:tcPr>
            <w:tcW w:w="3600" w:type="dxa"/>
          </w:tcPr>
          <w:p w14:paraId="2FC0AC78"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3</w:t>
            </w:r>
            <w:r w:rsidRPr="001D1A1D">
              <w:rPr>
                <w:rFonts w:ascii="TH SarabunPSK" w:hAnsi="TH SarabunPSK" w:cs="TH SarabunPSK"/>
                <w:sz w:val="28"/>
              </w:rPr>
              <w:t>.</w:t>
            </w:r>
            <w:r w:rsidRPr="001D1A1D">
              <w:rPr>
                <w:rFonts w:ascii="TH SarabunPSK" w:hAnsi="TH SarabunPSK" w:cs="TH SarabunPSK"/>
                <w:sz w:val="28"/>
                <w:cs/>
              </w:rPr>
              <w:t xml:space="preserve"> ด้านการติดต่อสื่อสารในการเจรจาต่อรอง</w:t>
            </w:r>
          </w:p>
        </w:tc>
        <w:tc>
          <w:tcPr>
            <w:tcW w:w="720" w:type="dxa"/>
            <w:vAlign w:val="center"/>
          </w:tcPr>
          <w:p w14:paraId="0DA54DD7"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4.52</w:t>
            </w:r>
          </w:p>
        </w:tc>
        <w:tc>
          <w:tcPr>
            <w:tcW w:w="630" w:type="dxa"/>
            <w:vAlign w:val="center"/>
          </w:tcPr>
          <w:p w14:paraId="19A7E735"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0.57</w:t>
            </w:r>
          </w:p>
        </w:tc>
        <w:tc>
          <w:tcPr>
            <w:tcW w:w="720" w:type="dxa"/>
            <w:vAlign w:val="center"/>
          </w:tcPr>
          <w:p w14:paraId="595D954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4.46</w:t>
            </w:r>
          </w:p>
        </w:tc>
        <w:tc>
          <w:tcPr>
            <w:tcW w:w="720" w:type="dxa"/>
            <w:vAlign w:val="center"/>
          </w:tcPr>
          <w:p w14:paraId="7634810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0.46</w:t>
            </w:r>
          </w:p>
        </w:tc>
        <w:tc>
          <w:tcPr>
            <w:tcW w:w="630" w:type="dxa"/>
            <w:vAlign w:val="center"/>
          </w:tcPr>
          <w:p w14:paraId="5747119B"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4.00</w:t>
            </w:r>
          </w:p>
        </w:tc>
        <w:tc>
          <w:tcPr>
            <w:tcW w:w="630" w:type="dxa"/>
            <w:vAlign w:val="center"/>
          </w:tcPr>
          <w:p w14:paraId="5C7B5155"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1.00</w:t>
            </w:r>
          </w:p>
        </w:tc>
        <w:tc>
          <w:tcPr>
            <w:tcW w:w="588" w:type="dxa"/>
            <w:vAlign w:val="center"/>
          </w:tcPr>
          <w:p w14:paraId="01EC048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4.75</w:t>
            </w:r>
          </w:p>
        </w:tc>
        <w:tc>
          <w:tcPr>
            <w:tcW w:w="582" w:type="dxa"/>
            <w:vAlign w:val="center"/>
          </w:tcPr>
          <w:p w14:paraId="56771A1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0.35</w:t>
            </w:r>
          </w:p>
        </w:tc>
      </w:tr>
      <w:tr w:rsidR="00083302" w:rsidRPr="001D1A1D" w14:paraId="2E893F92" w14:textId="77777777" w:rsidTr="000C478B">
        <w:tc>
          <w:tcPr>
            <w:tcW w:w="3600" w:type="dxa"/>
          </w:tcPr>
          <w:p w14:paraId="17A0976E"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4</w:t>
            </w:r>
            <w:r w:rsidRPr="001D1A1D">
              <w:rPr>
                <w:rFonts w:ascii="TH SarabunPSK" w:hAnsi="TH SarabunPSK" w:cs="TH SarabunPSK"/>
                <w:sz w:val="28"/>
              </w:rPr>
              <w:t>.</w:t>
            </w:r>
            <w:r w:rsidRPr="001D1A1D">
              <w:rPr>
                <w:rFonts w:ascii="TH SarabunPSK" w:hAnsi="TH SarabunPSK" w:cs="TH SarabunPSK"/>
                <w:sz w:val="28"/>
                <w:cs/>
              </w:rPr>
              <w:t xml:space="preserve"> ด้านบุคลิกภาพของผู้เจรจาต่อรอง</w:t>
            </w:r>
          </w:p>
        </w:tc>
        <w:tc>
          <w:tcPr>
            <w:tcW w:w="720" w:type="dxa"/>
            <w:vAlign w:val="center"/>
          </w:tcPr>
          <w:p w14:paraId="06DE1947"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4.53</w:t>
            </w:r>
          </w:p>
        </w:tc>
        <w:tc>
          <w:tcPr>
            <w:tcW w:w="630" w:type="dxa"/>
            <w:vAlign w:val="center"/>
          </w:tcPr>
          <w:p w14:paraId="117C62C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0.57</w:t>
            </w:r>
          </w:p>
        </w:tc>
        <w:tc>
          <w:tcPr>
            <w:tcW w:w="720" w:type="dxa"/>
            <w:vAlign w:val="center"/>
          </w:tcPr>
          <w:p w14:paraId="6BE55529"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4.49</w:t>
            </w:r>
          </w:p>
        </w:tc>
        <w:tc>
          <w:tcPr>
            <w:tcW w:w="720" w:type="dxa"/>
            <w:vAlign w:val="center"/>
          </w:tcPr>
          <w:p w14:paraId="5800F7E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0.39</w:t>
            </w:r>
          </w:p>
        </w:tc>
        <w:tc>
          <w:tcPr>
            <w:tcW w:w="630" w:type="dxa"/>
            <w:vAlign w:val="center"/>
          </w:tcPr>
          <w:p w14:paraId="38347759"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3.89</w:t>
            </w:r>
          </w:p>
        </w:tc>
        <w:tc>
          <w:tcPr>
            <w:tcW w:w="630" w:type="dxa"/>
            <w:vAlign w:val="center"/>
          </w:tcPr>
          <w:p w14:paraId="4FD35DE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0.84</w:t>
            </w:r>
          </w:p>
        </w:tc>
        <w:tc>
          <w:tcPr>
            <w:tcW w:w="588" w:type="dxa"/>
            <w:vAlign w:val="center"/>
          </w:tcPr>
          <w:p w14:paraId="7AC67F8B"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4.83</w:t>
            </w:r>
          </w:p>
        </w:tc>
        <w:tc>
          <w:tcPr>
            <w:tcW w:w="582" w:type="dxa"/>
            <w:vAlign w:val="center"/>
          </w:tcPr>
          <w:p w14:paraId="2C17F7C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0.24</w:t>
            </w:r>
          </w:p>
        </w:tc>
      </w:tr>
      <w:tr w:rsidR="00083302" w:rsidRPr="001D1A1D" w14:paraId="102C4A8B" w14:textId="77777777" w:rsidTr="000C478B">
        <w:tc>
          <w:tcPr>
            <w:tcW w:w="3600" w:type="dxa"/>
          </w:tcPr>
          <w:p w14:paraId="6258994E"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5</w:t>
            </w:r>
            <w:r w:rsidRPr="001D1A1D">
              <w:rPr>
                <w:rFonts w:ascii="TH SarabunPSK" w:hAnsi="TH SarabunPSK" w:cs="TH SarabunPSK"/>
                <w:sz w:val="28"/>
              </w:rPr>
              <w:t>.</w:t>
            </w:r>
            <w:r w:rsidRPr="001D1A1D">
              <w:rPr>
                <w:rFonts w:ascii="TH SarabunPSK" w:hAnsi="TH SarabunPSK" w:cs="TH SarabunPSK"/>
                <w:sz w:val="28"/>
                <w:cs/>
              </w:rPr>
              <w:t xml:space="preserve"> ด้านความสัมพันธ์ในการเจรจาต่อรอง</w:t>
            </w:r>
          </w:p>
        </w:tc>
        <w:tc>
          <w:tcPr>
            <w:tcW w:w="720" w:type="dxa"/>
            <w:vAlign w:val="center"/>
          </w:tcPr>
          <w:p w14:paraId="7BFE3A4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4.49</w:t>
            </w:r>
          </w:p>
        </w:tc>
        <w:tc>
          <w:tcPr>
            <w:tcW w:w="630" w:type="dxa"/>
            <w:vAlign w:val="center"/>
          </w:tcPr>
          <w:p w14:paraId="630F643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0.49</w:t>
            </w:r>
          </w:p>
        </w:tc>
        <w:tc>
          <w:tcPr>
            <w:tcW w:w="720" w:type="dxa"/>
            <w:vAlign w:val="center"/>
          </w:tcPr>
          <w:p w14:paraId="6083FCA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4.45</w:t>
            </w:r>
          </w:p>
        </w:tc>
        <w:tc>
          <w:tcPr>
            <w:tcW w:w="720" w:type="dxa"/>
            <w:vAlign w:val="center"/>
          </w:tcPr>
          <w:p w14:paraId="427F68E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0.38</w:t>
            </w:r>
          </w:p>
        </w:tc>
        <w:tc>
          <w:tcPr>
            <w:tcW w:w="630" w:type="dxa"/>
            <w:vAlign w:val="center"/>
          </w:tcPr>
          <w:p w14:paraId="2CE7690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3.78</w:t>
            </w:r>
          </w:p>
        </w:tc>
        <w:tc>
          <w:tcPr>
            <w:tcW w:w="630" w:type="dxa"/>
            <w:vAlign w:val="center"/>
          </w:tcPr>
          <w:p w14:paraId="44B479C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0.69</w:t>
            </w:r>
          </w:p>
        </w:tc>
        <w:tc>
          <w:tcPr>
            <w:tcW w:w="588" w:type="dxa"/>
            <w:vAlign w:val="center"/>
          </w:tcPr>
          <w:p w14:paraId="5AB15B8D"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4.75</w:t>
            </w:r>
          </w:p>
        </w:tc>
        <w:tc>
          <w:tcPr>
            <w:tcW w:w="582" w:type="dxa"/>
            <w:vAlign w:val="center"/>
          </w:tcPr>
          <w:p w14:paraId="6112254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0.35</w:t>
            </w:r>
          </w:p>
        </w:tc>
      </w:tr>
      <w:tr w:rsidR="00083302" w:rsidRPr="001D1A1D" w14:paraId="4A8185D5" w14:textId="77777777" w:rsidTr="000C478B">
        <w:tc>
          <w:tcPr>
            <w:tcW w:w="3600" w:type="dxa"/>
            <w:tcBorders>
              <w:bottom w:val="single" w:sz="4" w:space="0" w:color="auto"/>
            </w:tcBorders>
          </w:tcPr>
          <w:p w14:paraId="0E3469C0"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rPr>
              <w:t>6.</w:t>
            </w:r>
            <w:r w:rsidRPr="001D1A1D">
              <w:rPr>
                <w:rFonts w:ascii="TH SarabunPSK" w:hAnsi="TH SarabunPSK" w:cs="TH SarabunPSK"/>
                <w:sz w:val="28"/>
                <w:cs/>
              </w:rPr>
              <w:t xml:space="preserve"> ด้านประสิทธิผลของการเจรจาต่อรอง</w:t>
            </w:r>
          </w:p>
        </w:tc>
        <w:tc>
          <w:tcPr>
            <w:tcW w:w="720" w:type="dxa"/>
            <w:tcBorders>
              <w:bottom w:val="single" w:sz="4" w:space="0" w:color="auto"/>
            </w:tcBorders>
            <w:vAlign w:val="center"/>
          </w:tcPr>
          <w:p w14:paraId="0BC9A785"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4.49</w:t>
            </w:r>
          </w:p>
        </w:tc>
        <w:tc>
          <w:tcPr>
            <w:tcW w:w="630" w:type="dxa"/>
            <w:tcBorders>
              <w:bottom w:val="single" w:sz="4" w:space="0" w:color="auto"/>
            </w:tcBorders>
            <w:vAlign w:val="center"/>
          </w:tcPr>
          <w:p w14:paraId="522C58B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0.47</w:t>
            </w:r>
          </w:p>
        </w:tc>
        <w:tc>
          <w:tcPr>
            <w:tcW w:w="720" w:type="dxa"/>
            <w:tcBorders>
              <w:bottom w:val="single" w:sz="4" w:space="0" w:color="auto"/>
            </w:tcBorders>
            <w:vAlign w:val="center"/>
          </w:tcPr>
          <w:p w14:paraId="0A53E4D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4.35</w:t>
            </w:r>
          </w:p>
        </w:tc>
        <w:tc>
          <w:tcPr>
            <w:tcW w:w="720" w:type="dxa"/>
            <w:tcBorders>
              <w:bottom w:val="single" w:sz="4" w:space="0" w:color="auto"/>
            </w:tcBorders>
            <w:vAlign w:val="center"/>
          </w:tcPr>
          <w:p w14:paraId="4F7F7BE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0.40</w:t>
            </w:r>
          </w:p>
        </w:tc>
        <w:tc>
          <w:tcPr>
            <w:tcW w:w="630" w:type="dxa"/>
            <w:tcBorders>
              <w:bottom w:val="single" w:sz="4" w:space="0" w:color="auto"/>
            </w:tcBorders>
            <w:vAlign w:val="center"/>
          </w:tcPr>
          <w:p w14:paraId="68C023CD"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4.00</w:t>
            </w:r>
          </w:p>
        </w:tc>
        <w:tc>
          <w:tcPr>
            <w:tcW w:w="630" w:type="dxa"/>
            <w:tcBorders>
              <w:bottom w:val="single" w:sz="4" w:space="0" w:color="auto"/>
            </w:tcBorders>
            <w:vAlign w:val="center"/>
          </w:tcPr>
          <w:p w14:paraId="2E2A711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1.00</w:t>
            </w:r>
          </w:p>
        </w:tc>
        <w:tc>
          <w:tcPr>
            <w:tcW w:w="588" w:type="dxa"/>
            <w:tcBorders>
              <w:bottom w:val="single" w:sz="4" w:space="0" w:color="auto"/>
            </w:tcBorders>
            <w:vAlign w:val="center"/>
          </w:tcPr>
          <w:p w14:paraId="2D41AF1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4.70</w:t>
            </w:r>
          </w:p>
        </w:tc>
        <w:tc>
          <w:tcPr>
            <w:tcW w:w="582" w:type="dxa"/>
            <w:tcBorders>
              <w:bottom w:val="single" w:sz="4" w:space="0" w:color="auto"/>
            </w:tcBorders>
            <w:vAlign w:val="center"/>
          </w:tcPr>
          <w:p w14:paraId="4BE5D0A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0.42</w:t>
            </w:r>
          </w:p>
        </w:tc>
      </w:tr>
      <w:tr w:rsidR="00083302" w:rsidRPr="001D1A1D" w14:paraId="5FECC6CA" w14:textId="77777777" w:rsidTr="000C478B">
        <w:trPr>
          <w:trHeight w:val="557"/>
        </w:trPr>
        <w:tc>
          <w:tcPr>
            <w:tcW w:w="3600" w:type="dxa"/>
            <w:tcBorders>
              <w:top w:val="single" w:sz="4" w:space="0" w:color="auto"/>
              <w:bottom w:val="double" w:sz="4" w:space="0" w:color="auto"/>
            </w:tcBorders>
            <w:vAlign w:val="center"/>
          </w:tcPr>
          <w:p w14:paraId="65F811F2"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cs/>
              </w:rPr>
              <w:t>รวม</w:t>
            </w:r>
          </w:p>
        </w:tc>
        <w:tc>
          <w:tcPr>
            <w:tcW w:w="720" w:type="dxa"/>
            <w:tcBorders>
              <w:top w:val="single" w:sz="4" w:space="0" w:color="auto"/>
              <w:bottom w:val="double" w:sz="4" w:space="0" w:color="auto"/>
            </w:tcBorders>
            <w:vAlign w:val="center"/>
          </w:tcPr>
          <w:p w14:paraId="78D55B62"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4.49</w:t>
            </w:r>
          </w:p>
        </w:tc>
        <w:tc>
          <w:tcPr>
            <w:tcW w:w="630" w:type="dxa"/>
            <w:tcBorders>
              <w:top w:val="single" w:sz="4" w:space="0" w:color="auto"/>
              <w:bottom w:val="double" w:sz="4" w:space="0" w:color="auto"/>
            </w:tcBorders>
            <w:vAlign w:val="center"/>
          </w:tcPr>
          <w:p w14:paraId="2C1FC314"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0.51</w:t>
            </w:r>
          </w:p>
        </w:tc>
        <w:tc>
          <w:tcPr>
            <w:tcW w:w="720" w:type="dxa"/>
            <w:tcBorders>
              <w:top w:val="single" w:sz="4" w:space="0" w:color="auto"/>
              <w:bottom w:val="double" w:sz="4" w:space="0" w:color="auto"/>
            </w:tcBorders>
            <w:vAlign w:val="center"/>
          </w:tcPr>
          <w:p w14:paraId="598B8F23"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4.43</w:t>
            </w:r>
          </w:p>
        </w:tc>
        <w:tc>
          <w:tcPr>
            <w:tcW w:w="720" w:type="dxa"/>
            <w:tcBorders>
              <w:top w:val="single" w:sz="4" w:space="0" w:color="auto"/>
              <w:bottom w:val="double" w:sz="4" w:space="0" w:color="auto"/>
            </w:tcBorders>
            <w:vAlign w:val="center"/>
          </w:tcPr>
          <w:p w14:paraId="59FF0662"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0.40</w:t>
            </w:r>
          </w:p>
        </w:tc>
        <w:tc>
          <w:tcPr>
            <w:tcW w:w="630" w:type="dxa"/>
            <w:tcBorders>
              <w:top w:val="single" w:sz="4" w:space="0" w:color="auto"/>
              <w:bottom w:val="double" w:sz="4" w:space="0" w:color="auto"/>
            </w:tcBorders>
            <w:vAlign w:val="center"/>
          </w:tcPr>
          <w:p w14:paraId="27A4C12F"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3.90</w:t>
            </w:r>
          </w:p>
        </w:tc>
        <w:tc>
          <w:tcPr>
            <w:tcW w:w="630" w:type="dxa"/>
            <w:tcBorders>
              <w:top w:val="single" w:sz="4" w:space="0" w:color="auto"/>
              <w:bottom w:val="double" w:sz="4" w:space="0" w:color="auto"/>
            </w:tcBorders>
            <w:vAlign w:val="center"/>
          </w:tcPr>
          <w:p w14:paraId="7693EAE8"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0.85</w:t>
            </w:r>
          </w:p>
        </w:tc>
        <w:tc>
          <w:tcPr>
            <w:tcW w:w="588" w:type="dxa"/>
            <w:tcBorders>
              <w:top w:val="single" w:sz="4" w:space="0" w:color="auto"/>
              <w:bottom w:val="double" w:sz="4" w:space="0" w:color="auto"/>
            </w:tcBorders>
            <w:vAlign w:val="center"/>
          </w:tcPr>
          <w:p w14:paraId="23A7C762"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4.73</w:t>
            </w:r>
          </w:p>
        </w:tc>
        <w:tc>
          <w:tcPr>
            <w:tcW w:w="582" w:type="dxa"/>
            <w:tcBorders>
              <w:top w:val="single" w:sz="4" w:space="0" w:color="auto"/>
              <w:bottom w:val="double" w:sz="4" w:space="0" w:color="auto"/>
            </w:tcBorders>
            <w:vAlign w:val="center"/>
          </w:tcPr>
          <w:p w14:paraId="7698D33D"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0.35</w:t>
            </w:r>
          </w:p>
        </w:tc>
      </w:tr>
    </w:tbl>
    <w:p w14:paraId="145FA061"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01D6B3BB" w14:textId="77777777" w:rsidR="00083302" w:rsidRDefault="00083302" w:rsidP="00083302">
      <w:pPr>
        <w:pBdr>
          <w:top w:val="nil"/>
          <w:left w:val="nil"/>
          <w:bottom w:val="nil"/>
          <w:right w:val="nil"/>
          <w:between w:val="nil"/>
        </w:pBdr>
        <w:spacing w:after="0" w:line="240" w:lineRule="auto"/>
        <w:ind w:firstLine="720"/>
        <w:jc w:val="thaiDistribute"/>
        <w:rPr>
          <w:rFonts w:ascii="TH SarabunPSK" w:hAnsi="TH SarabunPSK" w:cs="TH SarabunPSK"/>
          <w:sz w:val="28"/>
        </w:rPr>
      </w:pPr>
      <w:r w:rsidRPr="001D1A1D">
        <w:rPr>
          <w:rFonts w:ascii="TH SarabunPSK" w:hAnsi="TH SarabunPSK" w:cs="TH SarabunPSK"/>
          <w:sz w:val="28"/>
          <w:cs/>
        </w:rPr>
        <w:t xml:space="preserve">จากตารางที่ </w:t>
      </w:r>
      <w:r w:rsidRPr="001D1A1D">
        <w:rPr>
          <w:rFonts w:ascii="TH SarabunPSK" w:hAnsi="TH SarabunPSK" w:cs="TH SarabunPSK"/>
          <w:sz w:val="28"/>
        </w:rPr>
        <w:t>3</w:t>
      </w:r>
      <w:r w:rsidRPr="001D1A1D">
        <w:rPr>
          <w:rFonts w:ascii="TH SarabunPSK" w:hAnsi="TH SarabunPSK" w:cs="TH SarabunPSK"/>
          <w:sz w:val="28"/>
          <w:cs/>
        </w:rPr>
        <w:t xml:space="preserve"> พบว่า ผู้บริหารสถานศึกษา</w:t>
      </w:r>
      <w:r w:rsidRPr="001D1A1D">
        <w:rPr>
          <w:rFonts w:ascii="TH SarabunPSK" w:hAnsi="TH SarabunPSK" w:cs="TH SarabunPSK"/>
          <w:sz w:val="28"/>
        </w:rPr>
        <w:t xml:space="preserve"> </w:t>
      </w:r>
      <w:r w:rsidRPr="001D1A1D">
        <w:rPr>
          <w:rFonts w:ascii="TH SarabunPSK" w:hAnsi="TH SarabunPSK" w:cs="TH SarabunPSK"/>
          <w:sz w:val="28"/>
          <w:cs/>
        </w:rPr>
        <w:t>ครูและบุคลากรทางการศึกษาที่มีประสบการณ์</w:t>
      </w:r>
      <w:proofErr w:type="spellStart"/>
      <w:r w:rsidRPr="001D1A1D">
        <w:rPr>
          <w:rFonts w:ascii="TH SarabunPSK" w:hAnsi="TH SarabunPSK" w:cs="TH SarabunPSK"/>
          <w:sz w:val="28"/>
          <w:cs/>
        </w:rPr>
        <w:t>ทํางาน</w:t>
      </w:r>
      <w:proofErr w:type="spellEnd"/>
      <w:r w:rsidRPr="001D1A1D">
        <w:rPr>
          <w:rFonts w:ascii="TH SarabunPSK" w:hAnsi="TH SarabunPSK" w:cs="TH SarabunPSK"/>
          <w:sz w:val="28"/>
          <w:cs/>
        </w:rPr>
        <w:t xml:space="preserve"> </w:t>
      </w:r>
      <w:r w:rsidRPr="001D1A1D">
        <w:rPr>
          <w:rFonts w:ascii="TH SarabunPSK" w:hAnsi="TH SarabunPSK" w:cs="TH SarabunPSK"/>
          <w:sz w:val="28"/>
        </w:rPr>
        <w:t xml:space="preserve">30 </w:t>
      </w:r>
      <w:r w:rsidRPr="001D1A1D">
        <w:rPr>
          <w:rFonts w:ascii="TH SarabunPSK" w:hAnsi="TH SarabunPSK" w:cs="TH SarabunPSK"/>
          <w:sz w:val="28"/>
          <w:cs/>
        </w:rPr>
        <w:t>ปีขึ้นไป</w:t>
      </w:r>
      <w:r>
        <w:rPr>
          <w:rFonts w:ascii="TH SarabunPSK" w:hAnsi="TH SarabunPSK" w:cs="TH SarabunPSK"/>
          <w:sz w:val="28"/>
        </w:rPr>
        <w:t xml:space="preserve">                                  </w:t>
      </w:r>
      <w:r w:rsidRPr="001D1A1D">
        <w:rPr>
          <w:rFonts w:ascii="TH SarabunPSK" w:hAnsi="TH SarabunPSK" w:cs="TH SarabunPSK"/>
          <w:sz w:val="28"/>
          <w:cs/>
        </w:rPr>
        <w:t xml:space="preserve"> มีความคิดเห็นต่อทักษะการเจรจาต่อรองของผู้บริหารโรงเรียนในเครือข่ายศรีสวัสดิ์ 2 สำนักงานเขตพื้นที่การศึกษาประถมศึกษากาญจนบุรี เขต 1 มากกว่าผู้บริหารสถานศึกษา ครูและบุคลากรทางการศึกษา ที่มีประสบการณ์</w:t>
      </w:r>
      <w:proofErr w:type="spellStart"/>
      <w:r w:rsidRPr="001D1A1D">
        <w:rPr>
          <w:rFonts w:ascii="TH SarabunPSK" w:hAnsi="TH SarabunPSK" w:cs="TH SarabunPSK"/>
          <w:sz w:val="28"/>
          <w:cs/>
        </w:rPr>
        <w:t>ทํางาน</w:t>
      </w:r>
      <w:proofErr w:type="spellEnd"/>
      <w:r>
        <w:rPr>
          <w:rFonts w:ascii="TH SarabunPSK" w:hAnsi="TH SarabunPSK" w:cs="TH SarabunPSK"/>
          <w:sz w:val="28"/>
        </w:rPr>
        <w:t xml:space="preserve">                       </w:t>
      </w:r>
      <w:r w:rsidRPr="001D1A1D">
        <w:rPr>
          <w:rFonts w:ascii="TH SarabunPSK" w:hAnsi="TH SarabunPSK" w:cs="TH SarabunPSK"/>
          <w:sz w:val="28"/>
          <w:cs/>
        </w:rPr>
        <w:t xml:space="preserve">น้อยกว่า </w:t>
      </w:r>
      <w:r w:rsidRPr="001D1A1D">
        <w:rPr>
          <w:rFonts w:ascii="TH SarabunPSK" w:hAnsi="TH SarabunPSK" w:cs="TH SarabunPSK"/>
          <w:sz w:val="28"/>
        </w:rPr>
        <w:t xml:space="preserve">10 </w:t>
      </w:r>
      <w:r w:rsidRPr="001D1A1D">
        <w:rPr>
          <w:rFonts w:ascii="TH SarabunPSK" w:hAnsi="TH SarabunPSK" w:cs="TH SarabunPSK"/>
          <w:sz w:val="28"/>
          <w:cs/>
        </w:rPr>
        <w:t xml:space="preserve">ปี </w:t>
      </w:r>
      <w:r w:rsidRPr="001D1A1D">
        <w:rPr>
          <w:rFonts w:ascii="TH SarabunPSK" w:hAnsi="TH SarabunPSK" w:cs="TH SarabunPSK"/>
          <w:sz w:val="28"/>
        </w:rPr>
        <w:t xml:space="preserve">10 – 20 </w:t>
      </w:r>
      <w:r w:rsidRPr="001D1A1D">
        <w:rPr>
          <w:rFonts w:ascii="TH SarabunPSK" w:hAnsi="TH SarabunPSK" w:cs="TH SarabunPSK"/>
          <w:sz w:val="28"/>
          <w:cs/>
        </w:rPr>
        <w:t xml:space="preserve">ปี และ </w:t>
      </w:r>
      <w:r w:rsidRPr="001D1A1D">
        <w:rPr>
          <w:rFonts w:ascii="TH SarabunPSK" w:hAnsi="TH SarabunPSK" w:cs="TH SarabunPSK"/>
          <w:sz w:val="28"/>
        </w:rPr>
        <w:t xml:space="preserve">21 – 30 </w:t>
      </w:r>
      <w:r w:rsidRPr="001D1A1D">
        <w:rPr>
          <w:rFonts w:ascii="TH SarabunPSK" w:hAnsi="TH SarabunPSK" w:cs="TH SarabunPSK"/>
          <w:sz w:val="28"/>
          <w:cs/>
        </w:rPr>
        <w:t>ปี</w:t>
      </w:r>
    </w:p>
    <w:p w14:paraId="24B9B399" w14:textId="77777777" w:rsidR="00083302" w:rsidRPr="005E7E3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p>
    <w:p w14:paraId="032BC3F0" w14:textId="77777777" w:rsidR="00083302" w:rsidRPr="005E7E32" w:rsidRDefault="00083302" w:rsidP="00083302">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สรุปผลและอภิปรายผล</w:t>
      </w:r>
      <w:proofErr w:type="spellEnd"/>
    </w:p>
    <w:p w14:paraId="41088004" w14:textId="77777777" w:rsidR="00083302" w:rsidRPr="005E7E32" w:rsidRDefault="00083302" w:rsidP="00083302">
      <w:pPr>
        <w:pBdr>
          <w:top w:val="nil"/>
          <w:left w:val="nil"/>
          <w:bottom w:val="nil"/>
          <w:right w:val="nil"/>
          <w:between w:val="nil"/>
        </w:pBdr>
        <w:spacing w:after="0" w:line="240" w:lineRule="auto"/>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สรุปผล</w:t>
      </w:r>
      <w:proofErr w:type="spellEnd"/>
    </w:p>
    <w:p w14:paraId="7E23EB46" w14:textId="77777777" w:rsidR="00083302" w:rsidRPr="00473E04" w:rsidRDefault="00083302" w:rsidP="00083302">
      <w:pPr>
        <w:pBdr>
          <w:top w:val="nil"/>
          <w:left w:val="nil"/>
          <w:bottom w:val="nil"/>
          <w:right w:val="nil"/>
          <w:between w:val="nil"/>
        </w:pBdr>
        <w:spacing w:after="0" w:line="240" w:lineRule="auto"/>
        <w:ind w:firstLine="720"/>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จากการศึกษาผลการวิจัยสามารถสรุปได้ดังนี้</w:t>
      </w:r>
    </w:p>
    <w:p w14:paraId="4305DAC2" w14:textId="77777777" w:rsidR="00083302" w:rsidRPr="00473E04" w:rsidRDefault="00083302" w:rsidP="00083302">
      <w:pPr>
        <w:pBdr>
          <w:top w:val="nil"/>
          <w:left w:val="nil"/>
          <w:bottom w:val="nil"/>
          <w:right w:val="nil"/>
          <w:between w:val="nil"/>
        </w:pBdr>
        <w:spacing w:after="0" w:line="240" w:lineRule="auto"/>
        <w:ind w:firstLine="720"/>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ตอนที่</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สถานภาพของผู้ตอบแบบสอบถาม</w:t>
      </w:r>
    </w:p>
    <w:p w14:paraId="52A627E8"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สถานภาพของผู้ตอบแบบสอบถาม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การศึกษาทักษะการเจรจาต่อรองของผู้บริหารศึกษาในโรงเรียนเครือข่าย</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ผู้ให้ข้อมูล</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97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ส่วนใหญ่ผู้ตอบ</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เป็นเพศผู้หญิง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80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82.50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เป็นเพศชาย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17.50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มีอายุต่ำกว่า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มากที่สุด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40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41.20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รองลงมา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30 - 35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25.80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36 - 40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17.5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41 - 45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7.20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46 - 50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ปีขึ้นไป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ตำแหน่งหน้าที่ในปัจจุบัน</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ครู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75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77.30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หัวหน้ากลุ่มสาระการเรียนรู้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12.40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ผู้อำนวยการ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6</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6.20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3.10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และรองผู้อำนวยการ</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มีประสบการณ์ทำงานน้อยกว่า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มากที่สุด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58.76</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รองลงมามีประสบการณ์ทำงาน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10 – 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36.08</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มีประสบการณ์ทำงาน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21 – 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3.09</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ปีขึ้นไป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2.07</w:t>
      </w:r>
    </w:p>
    <w:p w14:paraId="4B55CA8B"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lastRenderedPageBreak/>
        <w:t>ตอนที่</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ทักษะการเจรจาต่อรองของผู้บริหารศึกษา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p>
    <w:p w14:paraId="3548197A"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ทักษะการเจรจาต่อรองของผู้บริหารศึกษา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โดยมีค่าเฉลี่ย</w:t>
      </w:r>
      <w:r>
        <w:rPr>
          <w:rFonts w:ascii="TH SarabunPSK" w:eastAsia="Sarabun" w:hAnsi="TH SarabunPSK" w:cs="TH SarabunPSK"/>
          <w:color w:val="000000"/>
          <w:sz w:val="28"/>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4.45</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Pr>
          <w:rFonts w:ascii="TH SarabunPSK" w:eastAsia="Sarabun" w:hAnsi="TH SarabunPSK" w:cs="TH SarabunPSK"/>
          <w:color w:val="000000"/>
          <w:sz w:val="28"/>
        </w:rPr>
        <w:t xml:space="preserve">                                       </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0.49</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เมื่อพิจารณารายด้านโดยเรียงจากค่าเฉลี่ยเลขคณิตจากมากไปหาน้อย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ด้านบุคลิกภาพของผู้เจรจาต่อรอง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รองลงมา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ด้านการติดต่อสื่อสารในการเจรจาต่อรอง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ด้านความสัมพันธ์ในการเจรจาต่อรอง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ด้านกลยุทธ์การเจรจาต่อรอง</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ด้านประสิทธิผลของการเจรจาต่อรอง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และด้านการวางแผนการเจรจาต่อรอง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เป็นลำดับสุดท้าย</w:t>
      </w:r>
    </w:p>
    <w:p w14:paraId="2A063523"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มีความคิดเห็นในด้านกลยุทธ์การเจรจาต่อรอง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ภาพรวม</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4.45</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โดยเรียงลำดับ</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ผู้เจรจาต่อรองมีเทคนิคในการปรับรูปแบบการเจรจาต่อรองได้อย่างเหมาะสมกับสถานการณ์</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ผู้เจรจาต่อรองสามารถวิเคราะห์ความต้องการ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จุดอ่อน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จุดแข็ง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ของคู่เจรจา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มุ่งเจรจาเพื่อให้ได้จุดประสงค์ที่ต้องการเป็นหลัก</w:t>
      </w:r>
      <w:r w:rsidRPr="00473E04">
        <w:rPr>
          <w:rFonts w:ascii="TH SarabunPSK" w:eastAsia="Sarabun" w:hAnsi="TH SarabunPSK" w:cs="TH SarabunPSK"/>
          <w:color w:val="000000"/>
          <w:sz w:val="28"/>
          <w:cs/>
        </w:rPr>
        <w:t xml:space="preserve"> </w:t>
      </w:r>
    </w:p>
    <w:p w14:paraId="4B31550F"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ในด้านการวางแผนการเจรจาต่อรอง</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w:t>
      </w:r>
      <w:r>
        <w:rPr>
          <w:rFonts w:ascii="TH SarabunPSK" w:hAnsi="TH SarabunPSK" w:cs="TH SarabunPSK"/>
          <w:sz w:val="28"/>
          <w:shd w:val="clear" w:color="auto" w:fill="FFFFFF"/>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0.71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โดยเรียงลำดับจากค่าเฉลี่ยมากไปหาน้อย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ผู้เจรจามีการเตรียมการวางแผนในการเจรจาต่อรอง</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ผู้เจรจาต่อรองที่มีประสบการณ์มีโอกาส</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ในการต่อรองสำเร็จมากกว่าผู้ไม่มีประสบการณ์</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และผู้เจรจาต่อรองมีการศึกษาข้อมูลที่คู่เจรจานำเสนอ</w:t>
      </w:r>
      <w:r w:rsidRPr="00473E04">
        <w:rPr>
          <w:rFonts w:ascii="TH SarabunPSK" w:eastAsia="Sarabun" w:hAnsi="TH SarabunPSK" w:cs="TH SarabunPSK"/>
          <w:color w:val="000000"/>
          <w:sz w:val="28"/>
          <w:cs/>
        </w:rPr>
        <w:t xml:space="preserve"> </w:t>
      </w:r>
    </w:p>
    <w:p w14:paraId="3E98F605"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มีความคิดเห็นในด้านการติดต่อสื่อสารในการเจรจาต่อรองภาพรวม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w:t>
      </w:r>
      <w:r>
        <w:rPr>
          <w:rFonts w:ascii="TH SarabunPSK" w:hAnsi="TH SarabunPSK" w:cs="TH SarabunPSK"/>
          <w:sz w:val="28"/>
          <w:shd w:val="clear" w:color="auto" w:fill="FFFFFF"/>
        </w:rPr>
        <w:t>9</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โดยเรียงลำดับจากค่าเฉลี่ยมากไปหาน้อย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ผู้เจรจาต่อรองใช้คำพูดที่เหมาะสมในการเจรจาต่อรอง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ผู้เจรจาต่อรองมีการสอบถามในประเด็นที่ฟังมีความคลุมเครือ</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โดยมีการสรุปข้อตกลงหรือผลการเจรจาที่ชัดเจน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เข้าใจตรงกัน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ตามลำดับ</w:t>
      </w:r>
    </w:p>
    <w:p w14:paraId="0D22E1EE"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มีความคิดเห็นในด้านบุคลิกภาพของผู้เจรจาต่อรอง</w:t>
      </w:r>
      <w:r w:rsidRPr="00473E04">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อยู่ในระดับมากที่สุด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w:t>
      </w:r>
      <w:r>
        <w:rPr>
          <w:rFonts w:ascii="TH SarabunPSK" w:hAnsi="TH SarabunPSK" w:cs="TH SarabunPSK"/>
          <w:sz w:val="28"/>
          <w:shd w:val="clear" w:color="auto" w:fill="FFFFFF"/>
        </w:rPr>
        <w:t>50</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โดยเรียงลำดับจากค่าเฉลี่ยมากไปหาน้อย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ผู้เจรจาต่อรองมีทักษะในการฟังที่ดี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ผู้เจรจาต่อรองมีความใจกว้าง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สามารถรับฟังความเห็นที่แตกต่าง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และผู้เจรจาต่อรองมีความสุขุม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แม้จะมีความคิดเห็นแตกต่างจากคู่เจรจา</w:t>
      </w:r>
      <w:r w:rsidRPr="00473E04">
        <w:rPr>
          <w:rFonts w:ascii="TH SarabunPSK" w:eastAsia="Sarabun" w:hAnsi="TH SarabunPSK" w:cs="TH SarabunPSK"/>
          <w:color w:val="000000"/>
          <w:sz w:val="28"/>
          <w:cs/>
        </w:rPr>
        <w:t xml:space="preserve"> </w:t>
      </w:r>
    </w:p>
    <w:p w14:paraId="0E421F36"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ในด้านความสัมพันธ์ในการเจรจาต่อรองภาพรวม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w:t>
      </w:r>
      <w:r>
        <w:rPr>
          <w:rFonts w:ascii="TH SarabunPSK" w:hAnsi="TH SarabunPSK" w:cs="TH SarabunPSK"/>
          <w:sz w:val="28"/>
          <w:shd w:val="clear" w:color="auto" w:fill="FFFFFF"/>
        </w:rPr>
        <w:t>8</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โดยเรียงลำดับจากค่าเฉลี่ยมากไปหาน้อย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ผู้เจรจาต่อรองรู้จักการรักษาความสัมพันธ์กับคู่เจรจา</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ผู้เจรจาต่อรองยินดีรับฟังคู่เจรจาก่อนที่จะแสดงความคิดเห็น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และผู้เจรจาต่อรองมีทัศนคติที่ดีต่อคู่เจรจา</w:t>
      </w:r>
      <w:r w:rsidRPr="00473E04">
        <w:rPr>
          <w:rFonts w:ascii="TH SarabunPSK" w:eastAsia="Sarabun" w:hAnsi="TH SarabunPSK" w:cs="TH SarabunPSK"/>
          <w:color w:val="000000"/>
          <w:sz w:val="28"/>
          <w:cs/>
        </w:rPr>
        <w:t xml:space="preserve"> </w:t>
      </w:r>
    </w:p>
    <w:p w14:paraId="19B4137E" w14:textId="77777777" w:rsidR="0008330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มีความคิดเห็นในด้านประสิทธิผลของการเจรจาต่อรองภาพรวม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w:t>
      </w:r>
      <w:r>
        <w:rPr>
          <w:rFonts w:ascii="TH SarabunPSK" w:hAnsi="TH SarabunPSK" w:cs="TH SarabunPSK"/>
          <w:sz w:val="28"/>
          <w:shd w:val="clear" w:color="auto" w:fill="FFFFFF"/>
        </w:rPr>
        <w:t>3</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โดยเรียงลำดับ</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ผู้เจรจาต่อรองยึดมั่นผลประโยชน์ขององค์กร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ผู้เจรจาต่อรองสามารถมอบหมายให้ผู้อื่นทำหน้าที่แทนได้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หากพิจารณาแล้วมีความเหมาะสมมากกว่า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และผู้เจรจาต่อรองร่วมกันหาข้อยุติเป็นทางเลือก</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ที่เกิดประโยชน์แก่ทุกฝ่าย</w:t>
      </w:r>
      <w:r w:rsidRPr="00473E04">
        <w:rPr>
          <w:rFonts w:ascii="TH SarabunPSK" w:eastAsia="Sarabun" w:hAnsi="TH SarabunPSK" w:cs="TH SarabunPSK"/>
          <w:color w:val="000000"/>
          <w:sz w:val="28"/>
          <w:cs/>
        </w:rPr>
        <w:t xml:space="preserve"> </w:t>
      </w:r>
    </w:p>
    <w:p w14:paraId="6A2C2F72" w14:textId="77777777" w:rsidR="00941E07" w:rsidRPr="00473E04" w:rsidRDefault="00941E07"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p>
    <w:p w14:paraId="2C5C7715"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lastRenderedPageBreak/>
        <w:t>ตอนที่</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การเปรียบเทียบทักษะของผู้บริหารในโรงเรียนเครือข่ายศรีสวัสดิ์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p>
    <w:p w14:paraId="72511DD8"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ที่ตอบแบบสอบถามทักษะการเจรจาต่อรองของผู้บริหารโรงเรียน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ภาพรวมและรายด้านที่ผู้ตอบแบบสอบถามมีเพศต่างกันมีความคิดเห็นไม่แตกต่างกันจึงไม่สอดคล้องกับสมมติฐานที่ตั้งไว้</w:t>
      </w:r>
      <w:r w:rsidRPr="00473E04">
        <w:rPr>
          <w:rFonts w:ascii="TH SarabunPSK" w:eastAsia="Sarabun" w:hAnsi="TH SarabunPSK" w:cs="TH SarabunPSK"/>
          <w:color w:val="000000"/>
          <w:sz w:val="28"/>
          <w:cs/>
        </w:rPr>
        <w:t xml:space="preserve">                         </w:t>
      </w:r>
    </w:p>
    <w:p w14:paraId="2CF2D0AB" w14:textId="77777777" w:rsidR="0008330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ที่ตอบแบบสอบถามทักษะการเจรจาต่อรองของผู้บริหารโรงเรียน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2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 </w:t>
      </w:r>
      <w:r w:rsidRPr="00473E04">
        <w:rPr>
          <w:rFonts w:ascii="TH SarabunPSK" w:eastAsia="Sarabun" w:hAnsi="TH SarabunPSK" w:cs="TH SarabunPSK" w:hint="cs"/>
          <w:color w:val="000000"/>
          <w:sz w:val="28"/>
          <w:cs/>
        </w:rPr>
        <w:t>ประสบการณ์</w:t>
      </w:r>
      <w:proofErr w:type="spellStart"/>
      <w:r w:rsidRPr="00473E04">
        <w:rPr>
          <w:rFonts w:ascii="TH SarabunPSK" w:eastAsia="Sarabun" w:hAnsi="TH SarabunPSK" w:cs="TH SarabunPSK" w:hint="cs"/>
          <w:color w:val="000000"/>
          <w:sz w:val="28"/>
          <w:cs/>
        </w:rPr>
        <w:t>ทํางาน</w:t>
      </w:r>
      <w:proofErr w:type="spellEnd"/>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30 </w:t>
      </w:r>
      <w:r w:rsidRPr="00473E04">
        <w:rPr>
          <w:rFonts w:ascii="TH SarabunPSK" w:eastAsia="Sarabun" w:hAnsi="TH SarabunPSK" w:cs="TH SarabunPSK" w:hint="cs"/>
          <w:color w:val="000000"/>
          <w:sz w:val="28"/>
          <w:cs/>
        </w:rPr>
        <w:t>ปีขึ้นไป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มีความคิดเห็นในภาพรวมต่อทักษะการเจรจาต่อรองของผู้บริหารโรงเรียนในเครือข่ายศรีสวัสดิ์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2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 </w:t>
      </w:r>
      <w:r w:rsidRPr="00473E04">
        <w:rPr>
          <w:rFonts w:ascii="TH SarabunPSK" w:eastAsia="Sarabun" w:hAnsi="TH SarabunPSK" w:cs="TH SarabunPSK" w:hint="cs"/>
          <w:color w:val="000000"/>
          <w:sz w:val="28"/>
          <w:cs/>
        </w:rPr>
        <w:t>มากกว่าผู้บริหารสถานศึกษา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ที่มีประสบการณ์</w:t>
      </w:r>
      <w:proofErr w:type="spellStart"/>
      <w:r w:rsidRPr="00473E04">
        <w:rPr>
          <w:rFonts w:ascii="TH SarabunPSK" w:eastAsia="Sarabun" w:hAnsi="TH SarabunPSK" w:cs="TH SarabunPSK" w:hint="cs"/>
          <w:color w:val="000000"/>
          <w:sz w:val="28"/>
          <w:cs/>
        </w:rPr>
        <w:t>ทํางาน</w:t>
      </w:r>
      <w:proofErr w:type="spellEnd"/>
      <w:r w:rsidRPr="00473E04">
        <w:rPr>
          <w:rFonts w:ascii="TH SarabunPSK" w:eastAsia="Sarabun" w:hAnsi="TH SarabunPSK" w:cs="TH SarabunPSK" w:hint="cs"/>
          <w:color w:val="000000"/>
          <w:sz w:val="28"/>
          <w:cs/>
        </w:rPr>
        <w:t>น้อยกว่า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10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10 – 20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21 – 30 </w:t>
      </w:r>
      <w:r w:rsidRPr="00473E04">
        <w:rPr>
          <w:rFonts w:ascii="TH SarabunPSK" w:eastAsia="Sarabun" w:hAnsi="TH SarabunPSK" w:cs="TH SarabunPSK" w:hint="cs"/>
          <w:color w:val="000000"/>
          <w:sz w:val="28"/>
          <w:cs/>
        </w:rPr>
        <w:t>ปี</w:t>
      </w:r>
    </w:p>
    <w:p w14:paraId="7A3C0ADB" w14:textId="77777777" w:rsidR="0008330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p>
    <w:p w14:paraId="6C79727C" w14:textId="77777777" w:rsidR="00083302" w:rsidRPr="005E7E32" w:rsidRDefault="00083302" w:rsidP="00083302">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อภิปรายผล</w:t>
      </w:r>
      <w:proofErr w:type="spellEnd"/>
    </w:p>
    <w:p w14:paraId="0A29F3DD" w14:textId="77777777" w:rsidR="00083302" w:rsidRPr="00473E0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r>
      <w:r w:rsidRPr="00473E04">
        <w:rPr>
          <w:rFonts w:ascii="TH SarabunPSK" w:eastAsia="Sarabun" w:hAnsi="TH SarabunPSK" w:cs="TH SarabunPSK" w:hint="cs"/>
          <w:color w:val="000000"/>
          <w:sz w:val="28"/>
          <w:cs/>
        </w:rPr>
        <w:t>จากผลการวิเคราะห์ข้อมูลการวิจัย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มีประเด็นที่นำมาพิจารณา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เพื่อทราบทักษะการเจรจาต่อรองของผู้บริหารศึกษา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และสามารถนำไปใช้ให้เกิดประโยชน์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ผู้วิจัยได้นำไปสู่การอภิปรายผลการวิจัย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ดังนี้</w:t>
      </w:r>
    </w:p>
    <w:p w14:paraId="067D1FA8" w14:textId="77777777" w:rsidR="00083302" w:rsidRPr="00473E0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t xml:space="preserve">1. </w:t>
      </w:r>
      <w:r w:rsidRPr="00473E04">
        <w:rPr>
          <w:rFonts w:ascii="TH SarabunPSK" w:eastAsia="Sarabun" w:hAnsi="TH SarabunPSK" w:cs="TH SarabunPSK" w:hint="cs"/>
          <w:color w:val="000000"/>
          <w:sz w:val="28"/>
          <w:cs/>
        </w:rPr>
        <w:t>ทักษะการเจรจาต่อรองของผู้บริหารสถานศึกษา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สังกัด</w:t>
      </w:r>
      <w:proofErr w:type="spellStart"/>
      <w:r w:rsidRPr="00473E04">
        <w:rPr>
          <w:rFonts w:ascii="TH SarabunPSK" w:eastAsia="Sarabun" w:hAnsi="TH SarabunPSK" w:cs="TH SarabunPSK" w:hint="cs"/>
          <w:color w:val="000000"/>
          <w:sz w:val="28"/>
          <w:cs/>
        </w:rPr>
        <w:t>สํานักงาน</w:t>
      </w:r>
      <w:proofErr w:type="spellEnd"/>
      <w:r w:rsidRPr="00473E04">
        <w:rPr>
          <w:rFonts w:ascii="TH SarabunPSK" w:eastAsia="Sarabun" w:hAnsi="TH SarabunPSK" w:cs="TH SarabunPSK" w:hint="cs"/>
          <w:color w:val="000000"/>
          <w:sz w:val="28"/>
          <w:cs/>
        </w:rPr>
        <w:t>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ตามความคิดเห็นของผู้บริหารสถานศึกษา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ในภาพรวม</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ซึ่งไม่สอดคล้องกับสมมติฐานของการวิจัยที่ตั้งไว้ว่า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ทักษะการเจรจาต่อรองของผู้บริหารสถานศึกษา</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อยู่ในระดับปานกลาง</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ทั้งนี้อาจเนื่องมาจากผู้บริหารสถานศึกษาโรงเรียนในเครือข่ายอำเภอศรีสวัสดิ์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ที่มีส่วนเกี่ยวข้องกับการใช้ทักษะการเจรจาต่อรอง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มีความรู้ความเข้าใจในการใช้ทักษะการเจรจาต่อรองให้ประสบความสำเร็จ</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มีการเตรียมข้อมูล</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หาความรู้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วางแผน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กำหนดเป้าหมาย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มีบุคลิกภาพที่ส่งเสริมความน่าเชื่อถือ</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สง่างาม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ผลดังกล่าวสอดคล้องกับทอม</w:t>
      </w:r>
      <w:proofErr w:type="spellStart"/>
      <w:r w:rsidRPr="00473E04">
        <w:rPr>
          <w:rFonts w:ascii="TH SarabunPSK" w:eastAsia="Sarabun" w:hAnsi="TH SarabunPSK" w:cs="TH SarabunPSK" w:hint="cs"/>
          <w:color w:val="000000"/>
          <w:sz w:val="28"/>
          <w:cs/>
        </w:rPr>
        <w:t>ป์</w:t>
      </w:r>
      <w:proofErr w:type="spellEnd"/>
      <w:r w:rsidRPr="00473E04">
        <w:rPr>
          <w:rFonts w:ascii="TH SarabunPSK" w:eastAsia="Sarabun" w:hAnsi="TH SarabunPSK" w:cs="TH SarabunPSK" w:hint="cs"/>
          <w:color w:val="000000"/>
          <w:sz w:val="28"/>
          <w:cs/>
        </w:rPr>
        <w:t>สัน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1978, </w:t>
      </w:r>
      <w:r w:rsidRPr="00473E04">
        <w:rPr>
          <w:rFonts w:ascii="TH SarabunPSK" w:eastAsia="Sarabun" w:hAnsi="TH SarabunPSK" w:cs="TH SarabunPSK" w:hint="cs"/>
          <w:color w:val="000000"/>
          <w:sz w:val="28"/>
          <w:cs/>
        </w:rPr>
        <w:t>หน้า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43) </w:t>
      </w:r>
      <w:r w:rsidRPr="00473E04">
        <w:rPr>
          <w:rFonts w:ascii="TH SarabunPSK" w:eastAsia="Sarabun" w:hAnsi="TH SarabunPSK" w:cs="TH SarabunPSK" w:hint="cs"/>
          <w:color w:val="000000"/>
          <w:sz w:val="28"/>
          <w:cs/>
        </w:rPr>
        <w:t>ได้ศึกษาเกี่ยวกับ</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ปัจจัยด้านความสัมพันธ์ที่สำคัญระหว่างผู้บังคับบัญชากับ</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ผู้ใต้บังคับบัญชา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เพราะปัจจัยดังกล่าวจะกำหนดความสนใจโดยรวมการสละเวลาและ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ความกระตือรือร้นเพื่อให้เกิดบรรลุเป้าหมายขององค์กร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พบว่า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ผู้ใต้บังคับบัญชาและผู้บังคับบัญชาที่มีความสัมพันธ์ที่ดีต่อกันในการเจรจาต่อรอง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ทำให้</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ผู้ใต้บังคับบัญชาเต็มใจที่จะทุ่มเทให้กับการปฏิบัติงาน</w:t>
      </w:r>
    </w:p>
    <w:p w14:paraId="0934369E" w14:textId="77777777" w:rsidR="00083302" w:rsidRPr="00473E0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t xml:space="preserve">2. </w:t>
      </w:r>
      <w:r w:rsidRPr="00473E04">
        <w:rPr>
          <w:rFonts w:ascii="TH SarabunPSK" w:eastAsia="Sarabun" w:hAnsi="TH SarabunPSK" w:cs="TH SarabunPSK" w:hint="cs"/>
          <w:color w:val="000000"/>
          <w:sz w:val="28"/>
          <w:cs/>
        </w:rPr>
        <w:t>เปรียบเทียบทักษะการเจรจาต่อรองของผู้บริหารศึกษา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จำแนกตามเพศและประสบการณ์ทำงาน</w:t>
      </w:r>
    </w:p>
    <w:p w14:paraId="332002EC" w14:textId="77777777" w:rsidR="00083302" w:rsidRPr="00473E0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t xml:space="preserve">1) </w:t>
      </w:r>
      <w:r w:rsidRPr="00473E04">
        <w:rPr>
          <w:rFonts w:ascii="TH SarabunPSK" w:eastAsia="Sarabun" w:hAnsi="TH SarabunPSK" w:cs="TH SarabunPSK" w:hint="cs"/>
          <w:color w:val="000000"/>
          <w:sz w:val="28"/>
          <w:cs/>
        </w:rPr>
        <w:t>ทักษะการเจรจาต่อรองของผู้บริหารสถานศึกษา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จำแนกตามเพศ</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มีความคิดเห็นไม่แตกต่างกัน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ทั้งนี้อาจเนื่องมาจากผู้บริหารสถานศึกษาโรงเรียนในเครือข่ายอำเภอศรีสวัสดิ์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มีการเล็งเห็นประเด็นในการต่อรอง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การวิเคราะห์จุดอ่อน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จุดแข็ง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ความใจกว้าง</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ของผู้เจรจา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จึงทำให้เพศต่างกัน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จึงมีความคิดเห็นไม่แตกต่างกัน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สอดคล้องกับเคาและคณะ</w:t>
      </w:r>
      <w:r w:rsidRPr="00473E04">
        <w:rPr>
          <w:rFonts w:ascii="TH SarabunPSK" w:eastAsia="Sarabun" w:hAnsi="TH SarabunPSK" w:cs="TH SarabunPSK"/>
          <w:color w:val="000000"/>
          <w:sz w:val="28"/>
          <w:cs/>
        </w:rPr>
        <w:t xml:space="preserve"> (</w:t>
      </w:r>
      <w:proofErr w:type="spellStart"/>
      <w:r w:rsidRPr="00473E04">
        <w:rPr>
          <w:rFonts w:ascii="TH SarabunPSK" w:eastAsia="Sarabun" w:hAnsi="TH SarabunPSK" w:cs="TH SarabunPSK"/>
          <w:color w:val="000000"/>
          <w:sz w:val="28"/>
        </w:rPr>
        <w:t>Kaixi</w:t>
      </w:r>
      <w:proofErr w:type="spellEnd"/>
      <w:r w:rsidRPr="00473E04">
        <w:rPr>
          <w:rFonts w:ascii="TH SarabunPSK" w:eastAsia="Sarabun" w:hAnsi="TH SarabunPSK" w:cs="TH SarabunPSK"/>
          <w:color w:val="000000"/>
          <w:sz w:val="28"/>
        </w:rPr>
        <w:t xml:space="preserve"> Cao </w:t>
      </w:r>
      <w:proofErr w:type="gramStart"/>
      <w:r w:rsidRPr="00473E04">
        <w:rPr>
          <w:rFonts w:ascii="TH SarabunPSK" w:eastAsia="Sarabun" w:hAnsi="TH SarabunPSK" w:cs="TH SarabunPSK"/>
          <w:color w:val="000000"/>
          <w:sz w:val="28"/>
        </w:rPr>
        <w:t>and et al.</w:t>
      </w:r>
      <w:proofErr w:type="gramEnd"/>
      <w:r w:rsidRPr="00473E04">
        <w:rPr>
          <w:rFonts w:ascii="TH SarabunPSK" w:eastAsia="Sarabun" w:hAnsi="TH SarabunPSK" w:cs="TH SarabunPSK"/>
          <w:color w:val="000000"/>
          <w:sz w:val="28"/>
        </w:rPr>
        <w:t xml:space="preserve">) </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ได้ศึกษาเกี่ยวกับ</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กลยุทธ์การเจรจาธุรกิจที่มีประสิทธิภาพ</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พื่อให้เกิดกลยุทธ์ที่มีประสิทธิภาพสำหรับการเจรจาธุรกิจจากแง่มุมของปัจจัยทางจิตวิทยาส่วนบุคคลและปัจจัยการสื่อสารในกระบวนการเจรจ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และพบว่า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การเจรจาต่อรองทางธุรกิจ</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ต้องใช้การฝึกฝนอย่างมากในการแลกเปลี่ยนข้อมูลการโน้มน้าวเป้าหมายร่วมกัน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โดยการประนีประนอมในการยุติสถานการณ์แบบชนะ</w:t>
      </w:r>
      <w:r w:rsidRPr="00473E04">
        <w:rPr>
          <w:rFonts w:ascii="TH SarabunPSK" w:eastAsia="Sarabun" w:hAnsi="TH SarabunPSK" w:cs="TH SarabunPSK"/>
          <w:color w:val="000000"/>
          <w:sz w:val="28"/>
          <w:cs/>
        </w:rPr>
        <w:t xml:space="preserve"> - </w:t>
      </w:r>
      <w:r w:rsidRPr="00473E04">
        <w:rPr>
          <w:rFonts w:ascii="TH SarabunPSK" w:eastAsia="Sarabun" w:hAnsi="TH SarabunPSK" w:cs="TH SarabunPSK" w:hint="cs"/>
          <w:color w:val="000000"/>
          <w:sz w:val="28"/>
          <w:cs/>
        </w:rPr>
        <w:t>ชนะ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ควรมีความเชี่ยวชาญด้านกลยุทธ์การเจรจาต่อรองที่มีประโยชน์และใช้กลยุทธ์อย่างมีประสิทธิภาพ</w:t>
      </w:r>
      <w:r w:rsidRPr="00473E04">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สอดคล้องกับ</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เสนาะ</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ติเยาว์ที่กล่าวว่า</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บุคลิกภาพส่วนตัวของผู้ท</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หน้าที่ในการเจรจาต่อรองเป็นปัจจัยแรกที่ส่งผลต่อ</w:t>
      </w:r>
      <w:r w:rsidRPr="00022DFF">
        <w:rPr>
          <w:rFonts w:ascii="TH SarabunPSK" w:eastAsia="Sarabun" w:hAnsi="TH SarabunPSK" w:cs="TH SarabunPSK" w:hint="cs"/>
          <w:color w:val="000000"/>
          <w:sz w:val="28"/>
          <w:cs/>
        </w:rPr>
        <w:lastRenderedPageBreak/>
        <w:t>ความ</w:t>
      </w:r>
      <w:r>
        <w:rPr>
          <w:rFonts w:ascii="TH SarabunPSK" w:eastAsia="Sarabun" w:hAnsi="TH SarabunPSK" w:cs="TH SarabunPSK" w:hint="cs"/>
          <w:color w:val="000000"/>
          <w:sz w:val="28"/>
          <w:cs/>
        </w:rPr>
        <w:t>สำ</w:t>
      </w:r>
      <w:r w:rsidRPr="00022DFF">
        <w:rPr>
          <w:rFonts w:ascii="TH SarabunPSK" w:eastAsia="Sarabun" w:hAnsi="TH SarabunPSK" w:cs="TH SarabunPSK" w:hint="cs"/>
          <w:color w:val="000000"/>
          <w:sz w:val="28"/>
          <w:cs/>
        </w:rPr>
        <w:t>เร็จ</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หรือล้มเหลวในการเจรจาต่อรอง</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บุคลิกภาพของผู้เจรจาต่อรองควรเป็นบุคคลที่มีมนุ</w:t>
      </w:r>
      <w:proofErr w:type="spellStart"/>
      <w:r w:rsidRPr="00022DFF">
        <w:rPr>
          <w:rFonts w:ascii="TH SarabunPSK" w:eastAsia="Sarabun" w:hAnsi="TH SarabunPSK" w:cs="TH SarabunPSK" w:hint="cs"/>
          <w:color w:val="000000"/>
          <w:sz w:val="28"/>
          <w:cs/>
        </w:rPr>
        <w:t>ษย</w:t>
      </w:r>
      <w:proofErr w:type="spellEnd"/>
      <w:r w:rsidRPr="00022DFF">
        <w:rPr>
          <w:rFonts w:ascii="TH SarabunPSK" w:eastAsia="Sarabun" w:hAnsi="TH SarabunPSK" w:cs="TH SarabunPSK" w:hint="cs"/>
          <w:color w:val="000000"/>
          <w:sz w:val="28"/>
          <w:cs/>
        </w:rPr>
        <w:t>สัมพันธ์ที่ดี</w:t>
      </w:r>
      <w:r w:rsidRPr="00022DFF">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022DFF">
        <w:rPr>
          <w:rFonts w:ascii="TH SarabunPSK" w:eastAsia="Sarabun" w:hAnsi="TH SarabunPSK" w:cs="TH SarabunPSK" w:hint="cs"/>
          <w:color w:val="000000"/>
          <w:sz w:val="28"/>
          <w:cs/>
        </w:rPr>
        <w:t>การที่ทราบได้ว่าฝ่ายตรงข้ามจะส่งบุคคลที่มีบุคลิกภาพใดมาเจรจาต่อรองก็สามารถคาดคะเนและวางแผนในการใช้เทคนิค</w:t>
      </w:r>
      <w:r>
        <w:rPr>
          <w:rFonts w:ascii="TH SarabunPSK" w:eastAsia="Sarabun" w:hAnsi="TH SarabunPSK" w:cs="TH SarabunPSK" w:hint="cs"/>
          <w:color w:val="000000"/>
          <w:sz w:val="28"/>
          <w:cs/>
        </w:rPr>
        <w:t xml:space="preserve">   </w:t>
      </w:r>
      <w:r w:rsidRPr="00022DFF">
        <w:rPr>
          <w:rFonts w:ascii="TH SarabunPSK" w:eastAsia="Sarabun" w:hAnsi="TH SarabunPSK" w:cs="TH SarabunPSK" w:hint="cs"/>
          <w:color w:val="000000"/>
          <w:sz w:val="28"/>
          <w:cs/>
        </w:rPr>
        <w:t>ของการเจรจาต่อรองได้ว่าควรท</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อย่างไร</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หากรู้ว่าบุคลิกภาพของคนที่ท</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หน้าที่เจรจาต่อรองไม่ส่งผลกระทบต่อกระบวนการเจรจาต่อรองก็จะได้เน้นไปที่หัวข้อหรือประเด็นของการเจรจาต่อรองเป็นส</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คัญ</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หากบุคลิกของผู้ที่จะเจรจาต่อรองค่อนข้างไปในทางก้าวร้าวก็เสี่ยงต่อความส</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เร็จของการเจรจาต่อรอง</w:t>
      </w:r>
    </w:p>
    <w:p w14:paraId="6E1CE210" w14:textId="77777777" w:rsidR="00083302" w:rsidRPr="005E7E32"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t xml:space="preserve">2) </w:t>
      </w:r>
      <w:r w:rsidRPr="00473E04">
        <w:rPr>
          <w:rFonts w:ascii="TH SarabunPSK" w:eastAsia="Sarabun" w:hAnsi="TH SarabunPSK" w:cs="TH SarabunPSK" w:hint="cs"/>
          <w:color w:val="000000"/>
          <w:sz w:val="28"/>
          <w:cs/>
        </w:rPr>
        <w:t>เมื่อเปรียบเทียบทักษะการเจรจาต่อรองของผู้บริหารสถานศึกษา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จำแนกตามประสบการณ์การทำงาน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ประสบการณ์</w:t>
      </w:r>
      <w:proofErr w:type="spellStart"/>
      <w:r w:rsidRPr="00473E04">
        <w:rPr>
          <w:rFonts w:ascii="TH SarabunPSK" w:eastAsia="Sarabun" w:hAnsi="TH SarabunPSK" w:cs="TH SarabunPSK" w:hint="cs"/>
          <w:color w:val="000000"/>
          <w:sz w:val="28"/>
          <w:cs/>
        </w:rPr>
        <w:t>ทํางาน</w:t>
      </w:r>
      <w:proofErr w:type="spellEnd"/>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ปีขึ้นไป</w:t>
      </w:r>
      <w:r w:rsidRPr="00473E04">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มีความคิดเห็นในภาพรวมต่อทักษะการเจรจาต่อรองของผู้บริหารโรงเรียนในเครือข่ายศรีสวัสดิ์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มากกว่าผู้บริหารสถานศึกษา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ที่มีประสบการณ์</w:t>
      </w:r>
      <w:proofErr w:type="spellStart"/>
      <w:r w:rsidRPr="00473E04">
        <w:rPr>
          <w:rFonts w:ascii="TH SarabunPSK" w:eastAsia="Sarabun" w:hAnsi="TH SarabunPSK" w:cs="TH SarabunPSK" w:hint="cs"/>
          <w:color w:val="000000"/>
          <w:sz w:val="28"/>
          <w:cs/>
        </w:rPr>
        <w:t>ทํางาน</w:t>
      </w:r>
      <w:proofErr w:type="spellEnd"/>
      <w:r w:rsidRPr="00473E04">
        <w:rPr>
          <w:rFonts w:ascii="TH SarabunPSK" w:eastAsia="Sarabun" w:hAnsi="TH SarabunPSK" w:cs="TH SarabunPSK" w:hint="cs"/>
          <w:color w:val="000000"/>
          <w:sz w:val="28"/>
          <w:cs/>
        </w:rPr>
        <w:t>น้อยกว่า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10 – 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21 – 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ทั้งนี้อาจเนื่องมาจากว่านเพราะว่า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ครูและบุคลากรทางการศึกษาที่มีประสบการณ์แตกต่างกันอาจมองไปในทิศทางเดียวกันว่า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ผู้บริหารสถานศึกษาในเครือข่ายศรีสวัสดิ์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มีทักษะการสื่อสารที่ชัดเจน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มีความหนักแน่นทาอารมณ์</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มีเทคนิคในการปรับรูปแบบการเจรจาต่อรองได้อย่างเหมาะสมกับสถานการณ์</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มีเทคนิคในการประนีประนอมกับคู่เจรจา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สามารถวิเคราะห์ข้อมูลที่ผู้เจรจาต่อรองนำเสนอได้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ผู้ปกครอง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นักเรียน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หน่วยงานภายนอกโรงเรียนและชุมชนเกิดความความสัมพันธ์ที่ดีให้ความร่วมมือในการบริหารสถานศึกษาสอดคล้องกับแซน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Sandy) </w:t>
      </w:r>
      <w:r w:rsidRPr="00473E04">
        <w:rPr>
          <w:rFonts w:ascii="TH SarabunPSK" w:eastAsia="Sarabun" w:hAnsi="TH SarabunPSK" w:cs="TH SarabunPSK" w:hint="cs"/>
          <w:color w:val="000000"/>
          <w:sz w:val="28"/>
          <w:cs/>
        </w:rPr>
        <w:t>ประสบการณ์การทำงาน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ระบบความสัมพันธ์ของผู้บริหารกับผู้ให้บริการจากภายนอกจะทำให้งานสำเร็จหรือล้มเหลวได้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การสื่อสารระหว่างการเจรจาต่อรอง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ช่วยให้มีการพัฒนาความเข้าใจอย่างสอดคล้องกลมกลืนเกี่ยวกับธรรมชาติของความรับผิดชอบ</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พบว่า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ผู้บริหารโรงเรียนที่มีกลยุทธ์ในการสื่อสาร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ภาวะผู้นำภาวะผู้นำจะส่งผลให้เกิดความสัมพันธ์ที่ดีจากผู้ให้บริการจากภายนอกในการเจรจาต่อรองจะมีส่วนส่งเสริมให้ได้รับความร่วมมือจากภายนอกสถานศึกษา</w:t>
      </w:r>
      <w:r>
        <w:rPr>
          <w:rFonts w:ascii="TH SarabunPSK" w:eastAsia="Sarabun" w:hAnsi="TH SarabunPSK" w:cs="TH SarabunPSK" w:hint="cs"/>
          <w:color w:val="000000"/>
          <w:sz w:val="28"/>
          <w:cs/>
        </w:rPr>
        <w:t xml:space="preserve">                             </w:t>
      </w:r>
      <w:r w:rsidRPr="005817B5">
        <w:rPr>
          <w:rFonts w:ascii="TH SarabunPSK" w:eastAsia="Sarabun" w:hAnsi="TH SarabunPSK" w:cs="TH SarabunPSK" w:hint="cs"/>
          <w:color w:val="000000"/>
          <w:sz w:val="28"/>
          <w:cs/>
        </w:rPr>
        <w:t>สอดคล้องกับ</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สุมาลี</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ยุทธวรวิทย์</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ได้ท</w:t>
      </w:r>
      <w:r>
        <w:rPr>
          <w:rFonts w:ascii="TH SarabunPSK" w:eastAsia="Sarabun" w:hAnsi="TH SarabunPSK" w:cs="TH SarabunPSK" w:hint="cs"/>
          <w:color w:val="000000"/>
          <w:sz w:val="28"/>
          <w:cs/>
        </w:rPr>
        <w:t>ำ</w:t>
      </w:r>
      <w:r w:rsidRPr="005817B5">
        <w:rPr>
          <w:rFonts w:ascii="TH SarabunPSK" w:eastAsia="Sarabun" w:hAnsi="TH SarabunPSK" w:cs="TH SarabunPSK" w:hint="cs"/>
          <w:color w:val="000000"/>
          <w:sz w:val="28"/>
          <w:cs/>
        </w:rPr>
        <w:t>การศึกษาเกี่ยวกับความขัดแย้งในการท</w:t>
      </w:r>
      <w:r>
        <w:rPr>
          <w:rFonts w:ascii="TH SarabunPSK" w:eastAsia="Sarabun" w:hAnsi="TH SarabunPSK" w:cs="TH SarabunPSK" w:hint="cs"/>
          <w:color w:val="000000"/>
          <w:sz w:val="28"/>
          <w:cs/>
        </w:rPr>
        <w:t>ำ</w:t>
      </w:r>
      <w:r w:rsidRPr="005817B5">
        <w:rPr>
          <w:rFonts w:ascii="TH SarabunPSK" w:eastAsia="Sarabun" w:hAnsi="TH SarabunPSK" w:cs="TH SarabunPSK" w:hint="cs"/>
          <w:color w:val="000000"/>
          <w:sz w:val="28"/>
          <w:cs/>
        </w:rPr>
        <w:t>งาน</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สาเหตุของความขัดแย้งที่เกิดขึ้นมากที่สุด</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คือ</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ความคาดหวังในหน้าที่ที่แตกต่างกัน</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การสื่อสารไม่มีประสิทธิภาพ</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การมีความรู้ความสามารถและประสบการณ์</w:t>
      </w:r>
      <w:r>
        <w:rPr>
          <w:rFonts w:ascii="TH SarabunPSK" w:eastAsia="Sarabun" w:hAnsi="TH SarabunPSK" w:cs="TH SarabunPSK" w:hint="cs"/>
          <w:color w:val="000000"/>
          <w:sz w:val="28"/>
          <w:cs/>
        </w:rPr>
        <w:t xml:space="preserve">                           </w:t>
      </w:r>
      <w:r w:rsidRPr="005817B5">
        <w:rPr>
          <w:rFonts w:ascii="TH SarabunPSK" w:eastAsia="Sarabun" w:hAnsi="TH SarabunPSK" w:cs="TH SarabunPSK" w:hint="cs"/>
          <w:color w:val="000000"/>
          <w:sz w:val="28"/>
          <w:cs/>
        </w:rPr>
        <w:t>ที่แตกต่างกัน</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ผลประโยชน์ไม่ลงตัว</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ตลอดจนคุณลักษณะความแตกต่างส่วนบุคคล</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แนวทางแก้ไขพบว่า</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ควรป้องกันไม่ให้เกิดความขัดแย้งจะดีกว่า</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จัดระบบงานและแนวทางปฏิบัติให้ชัดเจน</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มีการติดต่อสื่อสารหลายช่องทาง</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มีการสร้างบรรยากาศ</w:t>
      </w:r>
      <w:r>
        <w:rPr>
          <w:rFonts w:ascii="TH SarabunPSK" w:eastAsia="Sarabun" w:hAnsi="TH SarabunPSK" w:cs="TH SarabunPSK" w:hint="cs"/>
          <w:color w:val="000000"/>
          <w:sz w:val="28"/>
          <w:cs/>
        </w:rPr>
        <w:t xml:space="preserve">                  </w:t>
      </w:r>
      <w:r w:rsidRPr="005817B5">
        <w:rPr>
          <w:rFonts w:ascii="TH SarabunPSK" w:eastAsia="Sarabun" w:hAnsi="TH SarabunPSK" w:cs="TH SarabunPSK" w:hint="cs"/>
          <w:color w:val="000000"/>
          <w:sz w:val="28"/>
          <w:cs/>
        </w:rPr>
        <w:t>ในที่ท</w:t>
      </w:r>
      <w:r>
        <w:rPr>
          <w:rFonts w:ascii="TH SarabunPSK" w:eastAsia="Sarabun" w:hAnsi="TH SarabunPSK" w:cs="TH SarabunPSK" w:hint="cs"/>
          <w:color w:val="000000"/>
          <w:sz w:val="28"/>
          <w:cs/>
        </w:rPr>
        <w:t>ำ</w:t>
      </w:r>
      <w:r w:rsidRPr="005817B5">
        <w:rPr>
          <w:rFonts w:ascii="TH SarabunPSK" w:eastAsia="Sarabun" w:hAnsi="TH SarabunPSK" w:cs="TH SarabunPSK" w:hint="cs"/>
          <w:color w:val="000000"/>
          <w:sz w:val="28"/>
          <w:cs/>
        </w:rPr>
        <w:t>งานเชิงสร้างสรรค์</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และฝึกอบรมเพิ่มทักษะในการจัดการความขัดแย้ง</w:t>
      </w:r>
    </w:p>
    <w:p w14:paraId="651960D8" w14:textId="77777777" w:rsidR="00083302" w:rsidRPr="005E7E32" w:rsidRDefault="00083302" w:rsidP="00083302">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ข้อเสนอแนะ</w:t>
      </w:r>
      <w:proofErr w:type="spellEnd"/>
    </w:p>
    <w:p w14:paraId="19A52101" w14:textId="77777777" w:rsidR="00083302" w:rsidRPr="005E7E32" w:rsidRDefault="00083302" w:rsidP="00083302">
      <w:pPr>
        <w:pBdr>
          <w:top w:val="nil"/>
          <w:left w:val="nil"/>
          <w:bottom w:val="nil"/>
          <w:right w:val="nil"/>
          <w:between w:val="nil"/>
        </w:pBdr>
        <w:spacing w:after="0" w:line="240" w:lineRule="auto"/>
        <w:jc w:val="both"/>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ข้อเสนอแนะในการนำผลวิจัยไปใช้หรือข้อเสนอแนะเชิงนโยบาย</w:t>
      </w:r>
      <w:proofErr w:type="spellEnd"/>
      <w:r w:rsidRPr="005E7E32">
        <w:rPr>
          <w:rFonts w:ascii="TH SarabunPSK" w:eastAsia="Sarabun" w:hAnsi="TH SarabunPSK" w:cs="TH SarabunPSK"/>
          <w:b/>
          <w:color w:val="000000"/>
          <w:sz w:val="28"/>
        </w:rPr>
        <w:t xml:space="preserve"> </w:t>
      </w:r>
    </w:p>
    <w:p w14:paraId="6EEFD15E" w14:textId="77777777" w:rsidR="00083302" w:rsidRPr="00185DC4" w:rsidRDefault="00083302" w:rsidP="00083302">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5E7E32">
        <w:rPr>
          <w:rFonts w:ascii="TH SarabunPSK" w:eastAsia="Sarabun" w:hAnsi="TH SarabunPSK" w:cs="TH SarabunPSK"/>
          <w:color w:val="000000"/>
          <w:sz w:val="28"/>
        </w:rPr>
        <w:tab/>
      </w:r>
      <w:r w:rsidRPr="00185DC4">
        <w:rPr>
          <w:rFonts w:ascii="TH SarabunPSK" w:eastAsia="Sarabun" w:hAnsi="TH SarabunPSK" w:cs="TH SarabunPSK"/>
          <w:color w:val="000000"/>
          <w:sz w:val="28"/>
        </w:rPr>
        <w:t xml:space="preserve">1. </w:t>
      </w:r>
      <w:r w:rsidRPr="00185DC4">
        <w:rPr>
          <w:rFonts w:ascii="TH SarabunPSK" w:eastAsia="Sarabun" w:hAnsi="TH SarabunPSK" w:cs="TH SarabunPSK" w:hint="cs"/>
          <w:color w:val="000000"/>
          <w:sz w:val="28"/>
          <w:cs/>
        </w:rPr>
        <w:t>ควรมีการส่งเสริมให้ผู้บริหารสถานศึกษาศึกษาแนวทาง</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วิธีการ</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การเจรจาต่อรองให้เกิดความรู้</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ความเข้าใจ</w:t>
      </w:r>
      <w:r w:rsidRPr="00185DC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185DC4">
        <w:rPr>
          <w:rFonts w:ascii="TH SarabunPSK" w:eastAsia="Sarabun" w:hAnsi="TH SarabunPSK" w:cs="TH SarabunPSK" w:hint="cs"/>
          <w:color w:val="000000"/>
          <w:sz w:val="28"/>
          <w:cs/>
        </w:rPr>
        <w:t>มีวิธีการในการเจรจาต่อรองได้อย่างเหมาะสมกับปัญหาที่เกิดขึ้นอย่างมีประสิทธิภาพ</w:t>
      </w:r>
    </w:p>
    <w:p w14:paraId="013FF139" w14:textId="77777777" w:rsidR="00083302" w:rsidRDefault="00083302" w:rsidP="00083302">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rPr>
      </w:pPr>
      <w:r w:rsidRPr="00185DC4">
        <w:rPr>
          <w:rFonts w:ascii="TH SarabunPSK" w:eastAsia="Sarabun" w:hAnsi="TH SarabunPSK" w:cs="TH SarabunPSK"/>
          <w:color w:val="000000"/>
          <w:sz w:val="28"/>
        </w:rPr>
        <w:t xml:space="preserve">2. </w:t>
      </w:r>
      <w:r w:rsidRPr="00185DC4">
        <w:rPr>
          <w:rFonts w:ascii="TH SarabunPSK" w:eastAsia="Sarabun" w:hAnsi="TH SarabunPSK" w:cs="TH SarabunPSK" w:hint="cs"/>
          <w:color w:val="000000"/>
          <w:sz w:val="28"/>
          <w:cs/>
        </w:rPr>
        <w:t>ก่อนการเจรจาต่อรองทุกครั้ง</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ผู้บริหารสถานศึกษา</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ควรมีการศึกษาข้อมูลของคู่เจรจาต่อรอง</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มีการวางแผนก่อนเข้าสู่การเจรจา</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เพื่อเป็นเตรียมการในด้านคำถามที่จะสอบถามคู่เจรจาและควรกำหนดประเด็น</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เป้าหมายในการเจรจาต่อรองให้ชัดเจน</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ให้เกิดประโยชน์สูงสุดแก่สถานศึกษา</w:t>
      </w:r>
    </w:p>
    <w:p w14:paraId="0D15C4BE" w14:textId="77777777" w:rsidR="00083302" w:rsidRPr="005E7E32" w:rsidRDefault="00083302" w:rsidP="00083302">
      <w:pPr>
        <w:pBdr>
          <w:top w:val="nil"/>
          <w:left w:val="nil"/>
          <w:bottom w:val="nil"/>
          <w:right w:val="nil"/>
          <w:between w:val="nil"/>
        </w:pBdr>
        <w:spacing w:after="0" w:line="240" w:lineRule="auto"/>
        <w:jc w:val="both"/>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ข้อเสนอแนะในการวิจัยครั้งต่อไป</w:t>
      </w:r>
      <w:proofErr w:type="spellEnd"/>
      <w:r w:rsidRPr="005E7E32">
        <w:rPr>
          <w:rFonts w:ascii="TH SarabunPSK" w:eastAsia="Sarabun" w:hAnsi="TH SarabunPSK" w:cs="TH SarabunPSK"/>
          <w:b/>
          <w:color w:val="000000"/>
          <w:sz w:val="28"/>
        </w:rPr>
        <w:t xml:space="preserve"> </w:t>
      </w:r>
    </w:p>
    <w:p w14:paraId="172966DF" w14:textId="77777777" w:rsidR="00083302" w:rsidRPr="00185DC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5E7E32">
        <w:rPr>
          <w:rFonts w:ascii="TH SarabunPSK" w:eastAsia="Sarabun" w:hAnsi="TH SarabunPSK" w:cs="TH SarabunPSK"/>
          <w:color w:val="000000"/>
          <w:sz w:val="28"/>
        </w:rPr>
        <w:tab/>
      </w:r>
      <w:r w:rsidRPr="00185DC4">
        <w:rPr>
          <w:rFonts w:ascii="TH SarabunPSK" w:eastAsia="Sarabun" w:hAnsi="TH SarabunPSK" w:cs="TH SarabunPSK"/>
          <w:color w:val="000000"/>
          <w:sz w:val="28"/>
        </w:rPr>
        <w:t>1.</w:t>
      </w:r>
      <w:r w:rsidRPr="00022DFF">
        <w:t xml:space="preserve"> </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ควรท</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การศึกษาวิจัยเปรียบเทียบ</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ผู้บริหารโรงเรียนที่มีสมรรถนะของการเจรจาต่อรองกับประสิทธิผล</w:t>
      </w:r>
      <w:r>
        <w:rPr>
          <w:rFonts w:ascii="TH SarabunPSK" w:eastAsia="Sarabun" w:hAnsi="TH SarabunPSK" w:cs="TH SarabunPSK" w:hint="cs"/>
          <w:color w:val="000000"/>
          <w:sz w:val="28"/>
          <w:cs/>
        </w:rPr>
        <w:t xml:space="preserve">                         </w:t>
      </w:r>
      <w:r w:rsidRPr="00022DFF">
        <w:rPr>
          <w:rFonts w:ascii="TH SarabunPSK" w:eastAsia="Sarabun" w:hAnsi="TH SarabunPSK" w:cs="TH SarabunPSK" w:hint="cs"/>
          <w:color w:val="000000"/>
          <w:sz w:val="28"/>
          <w:cs/>
        </w:rPr>
        <w:t>ของการบริหารโรงเรียนในสังกัดสำนักงานเขตพื้นที่การศึกษาประถมศึกษากาญจนบุรี</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เขต</w:t>
      </w:r>
      <w:r w:rsidRPr="00022DFF">
        <w:rPr>
          <w:rFonts w:ascii="TH SarabunPSK" w:eastAsia="Sarabun" w:hAnsi="TH SarabunPSK" w:cs="TH SarabunPSK"/>
          <w:color w:val="000000"/>
          <w:sz w:val="28"/>
          <w:cs/>
        </w:rPr>
        <w:t xml:space="preserve"> 1</w:t>
      </w:r>
    </w:p>
    <w:p w14:paraId="2A5C40AF" w14:textId="77777777" w:rsidR="00083302" w:rsidRPr="005E7E3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185DC4">
        <w:rPr>
          <w:rFonts w:ascii="TH SarabunPSK" w:eastAsia="Sarabun" w:hAnsi="TH SarabunPSK" w:cs="TH SarabunPSK"/>
          <w:color w:val="000000"/>
          <w:sz w:val="28"/>
        </w:rPr>
        <w:t xml:space="preserve">2. </w:t>
      </w:r>
      <w:r w:rsidRPr="00185DC4">
        <w:rPr>
          <w:rFonts w:ascii="TH SarabunPSK" w:eastAsia="Sarabun" w:hAnsi="TH SarabunPSK" w:cs="TH SarabunPSK" w:hint="cs"/>
          <w:color w:val="000000"/>
          <w:sz w:val="28"/>
          <w:cs/>
        </w:rPr>
        <w:t>ควรมีการ</w:t>
      </w:r>
      <w:r>
        <w:rPr>
          <w:rFonts w:ascii="TH SarabunPSK" w:eastAsia="Sarabun" w:hAnsi="TH SarabunPSK" w:cs="TH SarabunPSK" w:hint="cs"/>
          <w:color w:val="000000"/>
          <w:sz w:val="28"/>
          <w:cs/>
        </w:rPr>
        <w:t>พัฒนาทักษะ</w:t>
      </w:r>
      <w:r w:rsidRPr="00185DC4">
        <w:rPr>
          <w:rFonts w:ascii="TH SarabunPSK" w:eastAsia="Sarabun" w:hAnsi="TH SarabunPSK" w:cs="TH SarabunPSK" w:hint="cs"/>
          <w:color w:val="000000"/>
          <w:sz w:val="28"/>
          <w:cs/>
        </w:rPr>
        <w:t>การเจรจาต่อรองของผู้บริหารโรงเรียนในสังกัดสำนักงานเขตพื้นที่การศึกษาประถมศึกษากาญจนบุรี</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เขต</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color w:val="000000"/>
          <w:sz w:val="28"/>
        </w:rPr>
        <w:t>1</w:t>
      </w:r>
    </w:p>
    <w:p w14:paraId="772967B4"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5A960017" w14:textId="77777777" w:rsidR="00BF4428" w:rsidRPr="005E7E32" w:rsidRDefault="00BF4428" w:rsidP="00BF4428">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lastRenderedPageBreak/>
        <w:t>เอกสารอ้างอิง</w:t>
      </w:r>
      <w:proofErr w:type="spellEnd"/>
    </w:p>
    <w:p w14:paraId="478E5E7A" w14:textId="77777777" w:rsidR="00BF4428" w:rsidRPr="00185DC4" w:rsidRDefault="00BF4428" w:rsidP="00BF4428">
      <w:pPr>
        <w:spacing w:after="0" w:line="240" w:lineRule="auto"/>
        <w:jc w:val="thaiDistribute"/>
        <w:rPr>
          <w:rFonts w:ascii="TH SarabunPSK" w:hAnsi="TH SarabunPSK" w:cs="TH SarabunPSK"/>
          <w:sz w:val="28"/>
        </w:rPr>
      </w:pPr>
      <w:r w:rsidRPr="00185DC4">
        <w:rPr>
          <w:rFonts w:ascii="TH SarabunPSK" w:hAnsi="TH SarabunPSK" w:cs="TH SarabunPSK"/>
          <w:sz w:val="28"/>
          <w:cs/>
        </w:rPr>
        <w:t>กระทรวงศึกษาธิการ</w:t>
      </w:r>
      <w:r w:rsidRPr="00185DC4">
        <w:rPr>
          <w:rFonts w:ascii="TH SarabunPSK" w:hAnsi="TH SarabunPSK" w:cs="TH SarabunPSK"/>
          <w:sz w:val="28"/>
        </w:rPr>
        <w:t xml:space="preserve">. (2556) </w:t>
      </w:r>
      <w:r w:rsidRPr="00185DC4">
        <w:rPr>
          <w:rFonts w:ascii="TH SarabunPSK" w:hAnsi="TH SarabunPSK" w:cs="TH SarabunPSK"/>
          <w:sz w:val="28"/>
          <w:cs/>
        </w:rPr>
        <w:t xml:space="preserve">. </w:t>
      </w:r>
      <w:r w:rsidRPr="00185DC4">
        <w:rPr>
          <w:rFonts w:ascii="TH SarabunPSK" w:hAnsi="TH SarabunPSK" w:cs="TH SarabunPSK"/>
          <w:i/>
          <w:iCs/>
          <w:sz w:val="28"/>
          <w:cs/>
        </w:rPr>
        <w:t>สารสนเทศเพื่อการศึกษาแห่งชาติ</w:t>
      </w:r>
      <w:r>
        <w:rPr>
          <w:rFonts w:ascii="TH SarabunPSK" w:hAnsi="TH SarabunPSK" w:cs="TH SarabunPSK"/>
          <w:i/>
          <w:iCs/>
          <w:sz w:val="28"/>
        </w:rPr>
        <w:t xml:space="preserve">. </w:t>
      </w:r>
      <w:r w:rsidRPr="00185DC4">
        <w:rPr>
          <w:rFonts w:ascii="TH SarabunPSK" w:hAnsi="TH SarabunPSK" w:cs="TH SarabunPSK" w:hint="cs"/>
          <w:sz w:val="28"/>
          <w:cs/>
        </w:rPr>
        <w:t>สืบค้น</w:t>
      </w:r>
      <w:r w:rsidRPr="00185DC4">
        <w:rPr>
          <w:rFonts w:ascii="TH SarabunPSK" w:hAnsi="TH SarabunPSK" w:cs="TH SarabunPSK"/>
          <w:sz w:val="28"/>
          <w:cs/>
        </w:rPr>
        <w:t>เมื่อ 16</w:t>
      </w:r>
      <w:r w:rsidRPr="00185DC4">
        <w:rPr>
          <w:rFonts w:ascii="TH SarabunPSK" w:hAnsi="TH SarabunPSK" w:cs="TH SarabunPSK"/>
          <w:sz w:val="28"/>
        </w:rPr>
        <w:t>,</w:t>
      </w:r>
      <w:r w:rsidRPr="00185DC4">
        <w:rPr>
          <w:rFonts w:ascii="TH SarabunPSK" w:hAnsi="TH SarabunPSK" w:cs="TH SarabunPSK"/>
          <w:sz w:val="28"/>
          <w:cs/>
        </w:rPr>
        <w:t xml:space="preserve"> 25</w:t>
      </w:r>
      <w:r w:rsidRPr="00185DC4">
        <w:rPr>
          <w:rFonts w:ascii="TH SarabunPSK" w:hAnsi="TH SarabunPSK" w:cs="TH SarabunPSK"/>
          <w:sz w:val="28"/>
        </w:rPr>
        <w:t xml:space="preserve">66                          </w:t>
      </w:r>
    </w:p>
    <w:p w14:paraId="3BCB4C48" w14:textId="77777777" w:rsidR="00BF4428" w:rsidRPr="0074777E" w:rsidRDefault="00BF4428" w:rsidP="00BF4428">
      <w:pPr>
        <w:spacing w:after="0" w:line="240" w:lineRule="auto"/>
        <w:ind w:firstLine="720"/>
        <w:jc w:val="thaiDistribute"/>
        <w:rPr>
          <w:rFonts w:ascii="TH SarabunPSK" w:hAnsi="TH SarabunPSK" w:cs="TH SarabunPSK"/>
          <w:color w:val="000000" w:themeColor="text1"/>
          <w:sz w:val="28"/>
        </w:rPr>
      </w:pPr>
      <w:r w:rsidRPr="00185DC4">
        <w:rPr>
          <w:rFonts w:ascii="TH SarabunPSK" w:hAnsi="TH SarabunPSK" w:cs="TH SarabunPSK"/>
          <w:sz w:val="28"/>
          <w:cs/>
        </w:rPr>
        <w:t xml:space="preserve">จาก </w:t>
      </w:r>
      <w:hyperlink r:id="rId8" w:history="1">
        <w:r w:rsidRPr="002A419B">
          <w:rPr>
            <w:rStyle w:val="ab"/>
            <w:rFonts w:ascii="TH SarabunPSK" w:hAnsi="TH SarabunPSK" w:cs="TH SarabunPSK"/>
            <w:color w:val="000000" w:themeColor="text1"/>
            <w:sz w:val="28"/>
            <w:u w:val="none"/>
          </w:rPr>
          <w:t>http://www.mis.meo.go.th/mis-/images/news-</w:t>
        </w:r>
        <w:r w:rsidRPr="002A419B">
          <w:rPr>
            <w:rStyle w:val="ab"/>
            <w:rFonts w:ascii="TH SarabunPSK" w:hAnsi="TH SarabunPSK" w:cs="TH SarabunPSK"/>
            <w:color w:val="000000" w:themeColor="text1"/>
            <w:sz w:val="28"/>
            <w:u w:val="none"/>
            <w:cs/>
          </w:rPr>
          <w:t>2555/260555/</w:t>
        </w:r>
        <w:r w:rsidRPr="002A419B">
          <w:rPr>
            <w:rStyle w:val="ab"/>
            <w:rFonts w:ascii="TH SarabunPSK" w:hAnsi="TH SarabunPSK" w:cs="TH SarabunPSK"/>
            <w:color w:val="000000" w:themeColor="text1"/>
            <w:sz w:val="28"/>
            <w:u w:val="none"/>
          </w:rPr>
          <w:t>EIS/stat</w:t>
        </w:r>
        <w:r w:rsidRPr="002A419B">
          <w:rPr>
            <w:rStyle w:val="ab"/>
            <w:rFonts w:ascii="TH SarabunPSK" w:hAnsi="TH SarabunPSK" w:cs="TH SarabunPSK"/>
            <w:color w:val="000000" w:themeColor="text1"/>
            <w:sz w:val="28"/>
            <w:u w:val="none"/>
            <w:cs/>
          </w:rPr>
          <w:t>54/</w:t>
        </w:r>
        <w:proofErr w:type="spellStart"/>
        <w:r w:rsidRPr="002A419B">
          <w:rPr>
            <w:rStyle w:val="ab"/>
            <w:rFonts w:ascii="TH SarabunPSK" w:hAnsi="TH SarabunPSK" w:cs="TH SarabunPSK"/>
            <w:color w:val="000000" w:themeColor="text1"/>
            <w:sz w:val="28"/>
            <w:u w:val="none"/>
          </w:rPr>
          <w:t>htm</w:t>
        </w:r>
        <w:proofErr w:type="spellEnd"/>
        <w:r w:rsidRPr="002A419B">
          <w:rPr>
            <w:rStyle w:val="ab"/>
            <w:rFonts w:ascii="TH SarabunPSK" w:hAnsi="TH SarabunPSK" w:cs="TH SarabunPSK"/>
            <w:color w:val="000000" w:themeColor="text1"/>
            <w:sz w:val="28"/>
            <w:u w:val="none"/>
            <w:cs/>
          </w:rPr>
          <w:t>1/</w:t>
        </w:r>
        <w:r w:rsidRPr="002A419B">
          <w:rPr>
            <w:rStyle w:val="ab"/>
            <w:rFonts w:ascii="TH SarabunPSK" w:hAnsi="TH SarabunPSK" w:cs="TH SarabunPSK"/>
            <w:color w:val="000000" w:themeColor="text1"/>
            <w:sz w:val="28"/>
            <w:u w:val="none"/>
          </w:rPr>
          <w:t>T</w:t>
        </w:r>
        <w:r w:rsidRPr="002A419B">
          <w:rPr>
            <w:rStyle w:val="ab"/>
            <w:rFonts w:ascii="TH SarabunPSK" w:hAnsi="TH SarabunPSK" w:cs="TH SarabunPSK"/>
            <w:color w:val="000000" w:themeColor="text1"/>
            <w:sz w:val="28"/>
            <w:u w:val="none"/>
            <w:cs/>
          </w:rPr>
          <w:t>001.</w:t>
        </w:r>
        <w:proofErr w:type="spellStart"/>
        <w:r w:rsidRPr="002A419B">
          <w:rPr>
            <w:rStyle w:val="ab"/>
            <w:rFonts w:ascii="TH SarabunPSK" w:hAnsi="TH SarabunPSK" w:cs="TH SarabunPSK"/>
            <w:color w:val="000000" w:themeColor="text1"/>
            <w:sz w:val="28"/>
            <w:u w:val="none"/>
          </w:rPr>
          <w:t>htm</w:t>
        </w:r>
        <w:proofErr w:type="spellEnd"/>
        <w:r w:rsidRPr="002A419B">
          <w:rPr>
            <w:rStyle w:val="ab"/>
            <w:rFonts w:ascii="TH SarabunPSK" w:hAnsi="TH SarabunPSK" w:cs="TH SarabunPSK"/>
            <w:color w:val="000000" w:themeColor="text1"/>
            <w:sz w:val="28"/>
            <w:u w:val="none"/>
            <w:cs/>
          </w:rPr>
          <w:t>1</w:t>
        </w:r>
      </w:hyperlink>
      <w:bookmarkStart w:id="2" w:name="_Hlk159932897"/>
      <w:r>
        <w:rPr>
          <w:rFonts w:ascii="TH SarabunPSK" w:hAnsi="TH SarabunPSK" w:cs="TH SarabunPSK"/>
          <w:color w:val="000000" w:themeColor="text1"/>
          <w:sz w:val="28"/>
        </w:rPr>
        <w:t xml:space="preserve">                   </w:t>
      </w:r>
      <w:r w:rsidRPr="00185DC4">
        <w:rPr>
          <w:rFonts w:ascii="TH SarabunPSK" w:hAnsi="TH SarabunPSK" w:cs="TH SarabunPSK"/>
          <w:sz w:val="28"/>
          <w:cs/>
        </w:rPr>
        <w:t>ฆนัท  ธาตุทอง</w:t>
      </w:r>
      <w:r w:rsidRPr="00185DC4">
        <w:rPr>
          <w:rFonts w:ascii="TH SarabunPSK" w:hAnsi="TH SarabunPSK" w:cs="TH SarabunPSK"/>
          <w:sz w:val="28"/>
        </w:rPr>
        <w:t xml:space="preserve">. </w:t>
      </w:r>
      <w:r w:rsidRPr="00185DC4">
        <w:rPr>
          <w:rFonts w:ascii="TH SarabunPSK" w:hAnsi="TH SarabunPSK" w:cs="TH SarabunPSK"/>
          <w:sz w:val="28"/>
          <w:cs/>
        </w:rPr>
        <w:t>(2552).</w:t>
      </w:r>
      <w:r w:rsidRPr="00185DC4">
        <w:rPr>
          <w:rFonts w:ascii="TH SarabunPSK" w:hAnsi="TH SarabunPSK" w:cs="TH SarabunPSK" w:hint="cs"/>
          <w:sz w:val="28"/>
          <w:cs/>
        </w:rPr>
        <w:t xml:space="preserve"> </w:t>
      </w:r>
      <w:r w:rsidRPr="00185DC4">
        <w:rPr>
          <w:rFonts w:ascii="TH SarabunPSK" w:hAnsi="TH SarabunPSK" w:cs="TH SarabunPSK"/>
          <w:i/>
          <w:iCs/>
          <w:sz w:val="28"/>
          <w:cs/>
        </w:rPr>
        <w:t>การจัดการชั้นเรียน ห้องเรียนแห่งความสุข.</w:t>
      </w:r>
      <w:r>
        <w:rPr>
          <w:rFonts w:ascii="TH SarabunPSK" w:hAnsi="TH SarabunPSK" w:cs="TH SarabunPSK" w:hint="cs"/>
          <w:sz w:val="28"/>
          <w:cs/>
        </w:rPr>
        <w:t xml:space="preserve"> </w:t>
      </w:r>
      <w:r w:rsidRPr="00185DC4">
        <w:rPr>
          <w:rFonts w:ascii="TH SarabunPSK" w:hAnsi="TH SarabunPSK" w:cs="TH SarabunPSK"/>
          <w:sz w:val="28"/>
          <w:cs/>
        </w:rPr>
        <w:t>นครปฐม: เพชรเกษมการพิมพ์.</w:t>
      </w:r>
    </w:p>
    <w:bookmarkEnd w:id="2"/>
    <w:p w14:paraId="013A3775" w14:textId="77777777" w:rsidR="00BF4428" w:rsidRPr="00185DC4" w:rsidRDefault="00BF4428" w:rsidP="00BF4428">
      <w:pPr>
        <w:spacing w:after="0" w:line="240" w:lineRule="auto"/>
        <w:jc w:val="thaiDistribute"/>
        <w:rPr>
          <w:rFonts w:ascii="TH SarabunPSK" w:hAnsi="TH SarabunPSK" w:cs="TH SarabunPSK"/>
          <w:sz w:val="28"/>
        </w:rPr>
      </w:pPr>
      <w:r w:rsidRPr="00185DC4">
        <w:rPr>
          <w:rFonts w:ascii="TH SarabunPSK" w:hAnsi="TH SarabunPSK" w:cs="TH SarabunPSK"/>
          <w:sz w:val="28"/>
          <w:cs/>
        </w:rPr>
        <w:t>ชัยเสร</w:t>
      </w:r>
      <w:proofErr w:type="spellStart"/>
      <w:r w:rsidRPr="00185DC4">
        <w:rPr>
          <w:rFonts w:ascii="TH SarabunPSK" w:hAnsi="TH SarabunPSK" w:cs="TH SarabunPSK"/>
          <w:sz w:val="28"/>
          <w:cs/>
        </w:rPr>
        <w:t>ฏร์</w:t>
      </w:r>
      <w:proofErr w:type="spellEnd"/>
      <w:r w:rsidRPr="00185DC4">
        <w:rPr>
          <w:rFonts w:ascii="TH SarabunPSK" w:hAnsi="TH SarabunPSK" w:cs="TH SarabunPSK"/>
          <w:sz w:val="28"/>
          <w:cs/>
        </w:rPr>
        <w:t xml:space="preserve"> พรหมศรี.</w:t>
      </w:r>
      <w:r w:rsidRPr="00185DC4">
        <w:rPr>
          <w:rFonts w:ascii="TH SarabunPSK" w:hAnsi="TH SarabunPSK" w:cs="TH SarabunPSK"/>
          <w:sz w:val="28"/>
        </w:rPr>
        <w:t xml:space="preserve"> (2555).</w:t>
      </w:r>
      <w:r w:rsidRPr="00185DC4">
        <w:rPr>
          <w:rFonts w:ascii="TH SarabunPSK" w:hAnsi="TH SarabunPSK" w:cs="TH SarabunPSK"/>
          <w:sz w:val="28"/>
          <w:cs/>
        </w:rPr>
        <w:t xml:space="preserve"> </w:t>
      </w:r>
      <w:r w:rsidRPr="00185DC4">
        <w:rPr>
          <w:rFonts w:ascii="TH SarabunPSK" w:hAnsi="TH SarabunPSK" w:cs="TH SarabunPSK"/>
          <w:i/>
          <w:iCs/>
          <w:sz w:val="28"/>
          <w:cs/>
        </w:rPr>
        <w:t>เรียนลัดการบริหารจัดการ.</w:t>
      </w:r>
      <w:r>
        <w:rPr>
          <w:rFonts w:ascii="TH SarabunPSK" w:hAnsi="TH SarabunPSK" w:cs="TH SarabunPSK" w:hint="cs"/>
          <w:sz w:val="28"/>
          <w:cs/>
        </w:rPr>
        <w:t xml:space="preserve"> </w:t>
      </w:r>
      <w:r w:rsidRPr="00185DC4">
        <w:rPr>
          <w:rFonts w:ascii="TH SarabunPSK" w:hAnsi="TH SarabunPSK" w:cs="TH SarabunPSK"/>
          <w:sz w:val="28"/>
        </w:rPr>
        <w:t>(</w:t>
      </w:r>
      <w:r w:rsidRPr="00185DC4">
        <w:rPr>
          <w:rFonts w:ascii="TH SarabunPSK" w:hAnsi="TH SarabunPSK" w:cs="TH SarabunPSK"/>
          <w:sz w:val="28"/>
          <w:cs/>
        </w:rPr>
        <w:t>พิมพ์ครั้งที่ 1</w:t>
      </w:r>
      <w:r w:rsidRPr="00185DC4">
        <w:rPr>
          <w:rFonts w:ascii="TH SarabunPSK" w:hAnsi="TH SarabunPSK" w:cs="TH SarabunPSK"/>
          <w:sz w:val="28"/>
        </w:rPr>
        <w:t xml:space="preserve">) </w:t>
      </w:r>
      <w:r w:rsidRPr="00185DC4">
        <w:rPr>
          <w:rFonts w:ascii="TH SarabunPSK" w:hAnsi="TH SarabunPSK" w:cs="TH SarabunPSK"/>
          <w:sz w:val="28"/>
          <w:cs/>
        </w:rPr>
        <w:t>.กรุงเทพ ฯ: เอ</w:t>
      </w:r>
      <w:proofErr w:type="spellStart"/>
      <w:r w:rsidRPr="00185DC4">
        <w:rPr>
          <w:rFonts w:ascii="TH SarabunPSK" w:hAnsi="TH SarabunPSK" w:cs="TH SarabunPSK"/>
          <w:sz w:val="28"/>
          <w:cs/>
        </w:rPr>
        <w:t>็กซเปอร์เน็ท</w:t>
      </w:r>
      <w:proofErr w:type="spellEnd"/>
      <w:r w:rsidRPr="00185DC4">
        <w:rPr>
          <w:rFonts w:ascii="TH SarabunPSK" w:hAnsi="TH SarabunPSK" w:cs="TH SarabunPSK"/>
          <w:sz w:val="28"/>
        </w:rPr>
        <w:t>.</w:t>
      </w:r>
    </w:p>
    <w:p w14:paraId="316E3A0E" w14:textId="77777777" w:rsidR="00BF4428" w:rsidRPr="00C548B3" w:rsidRDefault="00BF4428" w:rsidP="00BF4428">
      <w:pPr>
        <w:spacing w:after="0" w:line="240" w:lineRule="auto"/>
        <w:ind w:left="720" w:hanging="720"/>
        <w:jc w:val="thaiDistribute"/>
        <w:rPr>
          <w:rFonts w:ascii="TH SarabunPSK" w:hAnsi="TH SarabunPSK" w:cs="TH SarabunPSK"/>
          <w:i/>
          <w:iCs/>
          <w:sz w:val="28"/>
        </w:rPr>
      </w:pPr>
      <w:r w:rsidRPr="00185DC4">
        <w:rPr>
          <w:rFonts w:ascii="TH SarabunPSK" w:hAnsi="TH SarabunPSK" w:cs="TH SarabunPSK"/>
          <w:sz w:val="28"/>
          <w:cs/>
        </w:rPr>
        <w:t xml:space="preserve">ชาติชาย คงเพ็ชรดิษฐ์. </w:t>
      </w:r>
      <w:r w:rsidRPr="00185DC4">
        <w:rPr>
          <w:rFonts w:ascii="TH SarabunPSK" w:hAnsi="TH SarabunPSK" w:cs="TH SarabunPSK"/>
          <w:sz w:val="28"/>
        </w:rPr>
        <w:t xml:space="preserve">(2559). </w:t>
      </w:r>
      <w:r w:rsidRPr="00185DC4">
        <w:rPr>
          <w:rFonts w:ascii="TH SarabunPSK" w:hAnsi="TH SarabunPSK" w:cs="TH SarabunPSK"/>
          <w:i/>
          <w:iCs/>
          <w:sz w:val="28"/>
          <w:cs/>
        </w:rPr>
        <w:t>การพัฒนาทักษะการสื่อสารเพื่อการเจรจาเชิงผลได้ของพนักงานบริหารงานลูกค้าในอุตสาหกรรมโฆษณา</w:t>
      </w:r>
      <w:r>
        <w:rPr>
          <w:rFonts w:ascii="TH SarabunPSK" w:hAnsi="TH SarabunPSK" w:cs="TH SarabunPSK"/>
          <w:sz w:val="28"/>
        </w:rPr>
        <w:t>.</w:t>
      </w:r>
      <w:r>
        <w:rPr>
          <w:rFonts w:ascii="TH SarabunPSK" w:hAnsi="TH SarabunPSK" w:cs="TH SarabunPSK" w:hint="cs"/>
          <w:sz w:val="28"/>
          <w:cs/>
        </w:rPr>
        <w:t xml:space="preserve"> </w:t>
      </w:r>
      <w:r w:rsidRPr="00185DC4">
        <w:rPr>
          <w:rFonts w:ascii="TH SarabunPSK" w:hAnsi="TH SarabunPSK" w:cs="TH SarabunPSK"/>
          <w:sz w:val="28"/>
        </w:rPr>
        <w:t xml:space="preserve">Veridian E-Journal, </w:t>
      </w:r>
      <w:proofErr w:type="spellStart"/>
      <w:r w:rsidRPr="00185DC4">
        <w:rPr>
          <w:rFonts w:ascii="TH SarabunPSK" w:hAnsi="TH SarabunPSK" w:cs="TH SarabunPSK"/>
          <w:sz w:val="28"/>
        </w:rPr>
        <w:t>Silpakorn</w:t>
      </w:r>
      <w:proofErr w:type="spellEnd"/>
      <w:r w:rsidRPr="00185DC4">
        <w:rPr>
          <w:rFonts w:ascii="TH SarabunPSK" w:hAnsi="TH SarabunPSK" w:cs="TH SarabunPSK"/>
          <w:sz w:val="28"/>
        </w:rPr>
        <w:t xml:space="preserve"> University. </w:t>
      </w:r>
    </w:p>
    <w:p w14:paraId="6CB5E78D" w14:textId="77777777" w:rsidR="00BF4428" w:rsidRDefault="00BF4428" w:rsidP="00BF4428">
      <w:pPr>
        <w:spacing w:after="0" w:line="240" w:lineRule="auto"/>
        <w:ind w:left="720" w:hanging="720"/>
        <w:jc w:val="thaiDistribute"/>
        <w:rPr>
          <w:rFonts w:ascii="TH SarabunPSK" w:hAnsi="TH SarabunPSK" w:cs="TH SarabunPSK"/>
          <w:sz w:val="28"/>
        </w:rPr>
      </w:pPr>
      <w:r w:rsidRPr="00185DC4">
        <w:rPr>
          <w:rFonts w:ascii="TH SarabunPSK" w:hAnsi="TH SarabunPSK" w:cs="TH SarabunPSK"/>
          <w:sz w:val="28"/>
          <w:cs/>
        </w:rPr>
        <w:t>วัลลี  ธรรมโกสิทธิ์.  (</w:t>
      </w:r>
      <w:r w:rsidRPr="00185DC4">
        <w:rPr>
          <w:rFonts w:ascii="TH SarabunPSK" w:hAnsi="TH SarabunPSK" w:cs="TH SarabunPSK"/>
          <w:sz w:val="28"/>
        </w:rPr>
        <w:t xml:space="preserve">2549). </w:t>
      </w:r>
      <w:r w:rsidRPr="00C548B3">
        <w:rPr>
          <w:rFonts w:ascii="TH SarabunPSK" w:hAnsi="TH SarabunPSK" w:cs="TH SarabunPSK"/>
          <w:i/>
          <w:iCs/>
          <w:sz w:val="28"/>
          <w:cs/>
        </w:rPr>
        <w:t>คู่มือส</w:t>
      </w:r>
      <w:r w:rsidRPr="00C548B3">
        <w:rPr>
          <w:rFonts w:ascii="TH SarabunPSK" w:hAnsi="TH SarabunPSK" w:cs="TH SarabunPSK" w:hint="cs"/>
          <w:i/>
          <w:iCs/>
          <w:sz w:val="28"/>
          <w:cs/>
        </w:rPr>
        <w:t>ำ</w:t>
      </w:r>
      <w:r w:rsidRPr="00C548B3">
        <w:rPr>
          <w:rFonts w:ascii="TH SarabunPSK" w:hAnsi="TH SarabunPSK" w:cs="TH SarabunPSK"/>
          <w:i/>
          <w:iCs/>
          <w:sz w:val="28"/>
          <w:cs/>
        </w:rPr>
        <w:t>หรับผู้ปฏิบัติงานวิกฤติสุขภาพจิต:หลักจิตวิทยาการเจรจาต่อรอง</w:t>
      </w:r>
      <w:r w:rsidRPr="00C548B3">
        <w:rPr>
          <w:rFonts w:ascii="TH SarabunPSK" w:hAnsi="TH SarabunPSK" w:cs="TH SarabunPSK"/>
          <w:sz w:val="28"/>
          <w:cs/>
        </w:rPr>
        <w:t xml:space="preserve">.  </w:t>
      </w:r>
      <w:r w:rsidRPr="00185DC4">
        <w:rPr>
          <w:rFonts w:ascii="TH SarabunPSK" w:hAnsi="TH SarabunPSK" w:cs="TH SarabunPSK"/>
          <w:sz w:val="28"/>
          <w:cs/>
        </w:rPr>
        <w:t>กรุงเทพฯ: คุรุสภา</w:t>
      </w:r>
      <w:r>
        <w:rPr>
          <w:rFonts w:ascii="TH SarabunPSK" w:hAnsi="TH SarabunPSK" w:cs="TH SarabunPSK"/>
          <w:sz w:val="28"/>
        </w:rPr>
        <w:t xml:space="preserve">      </w:t>
      </w:r>
      <w:r w:rsidRPr="00185DC4">
        <w:rPr>
          <w:rFonts w:ascii="TH SarabunPSK" w:hAnsi="TH SarabunPSK" w:cs="TH SarabunPSK"/>
          <w:sz w:val="28"/>
          <w:cs/>
        </w:rPr>
        <w:t>ลาดพร้าว.</w:t>
      </w:r>
    </w:p>
    <w:p w14:paraId="198107F8" w14:textId="77777777" w:rsidR="00BF4428" w:rsidRPr="00F47BDE" w:rsidRDefault="00BF4428" w:rsidP="00BF4428">
      <w:pPr>
        <w:spacing w:after="0" w:line="240" w:lineRule="auto"/>
        <w:ind w:left="720" w:hanging="720"/>
        <w:jc w:val="thaiDistribute"/>
        <w:rPr>
          <w:rFonts w:ascii="TH SarabunPSK" w:hAnsi="TH SarabunPSK" w:cs="TH SarabunPSK"/>
          <w:sz w:val="28"/>
        </w:rPr>
      </w:pPr>
      <w:r w:rsidRPr="00F47BDE">
        <w:rPr>
          <w:rFonts w:ascii="TH SarabunPSK" w:hAnsi="TH SarabunPSK" w:cs="TH SarabunPSK" w:hint="cs"/>
          <w:sz w:val="28"/>
          <w:cs/>
        </w:rPr>
        <w:t>สุคนธ์</w:t>
      </w:r>
      <w:r w:rsidRPr="00F47BDE">
        <w:rPr>
          <w:rFonts w:ascii="TH SarabunPSK" w:hAnsi="TH SarabunPSK" w:cs="TH SarabunPSK"/>
          <w:sz w:val="28"/>
          <w:cs/>
        </w:rPr>
        <w:t xml:space="preserve"> </w:t>
      </w:r>
      <w:r w:rsidRPr="00F47BDE">
        <w:rPr>
          <w:rFonts w:ascii="TH SarabunPSK" w:hAnsi="TH SarabunPSK" w:cs="TH SarabunPSK" w:hint="cs"/>
          <w:sz w:val="28"/>
          <w:cs/>
        </w:rPr>
        <w:t>มณีรัตน์</w:t>
      </w:r>
      <w:r w:rsidRPr="00F47BDE">
        <w:rPr>
          <w:rFonts w:ascii="TH SarabunPSK" w:hAnsi="TH SarabunPSK" w:cs="TH SarabunPSK"/>
          <w:sz w:val="28"/>
          <w:cs/>
        </w:rPr>
        <w:t>. (</w:t>
      </w:r>
      <w:r w:rsidRPr="00F47BDE">
        <w:rPr>
          <w:rFonts w:ascii="TH SarabunPSK" w:hAnsi="TH SarabunPSK" w:cs="TH SarabunPSK"/>
          <w:sz w:val="28"/>
        </w:rPr>
        <w:t xml:space="preserve">2558). </w:t>
      </w:r>
      <w:r w:rsidRPr="00F47BDE">
        <w:rPr>
          <w:rFonts w:ascii="TH SarabunPSK" w:hAnsi="TH SarabunPSK" w:cs="TH SarabunPSK" w:hint="cs"/>
          <w:i/>
          <w:iCs/>
          <w:sz w:val="28"/>
          <w:cs/>
        </w:rPr>
        <w:t>รูปแบบการเจรจาต่อรองของผู้บริหารโรงเรียนสาธิต</w:t>
      </w:r>
      <w:r w:rsidRPr="00F47BDE">
        <w:rPr>
          <w:rFonts w:ascii="TH SarabunPSK" w:hAnsi="TH SarabunPSK" w:cs="TH SarabunPSK"/>
          <w:sz w:val="28"/>
          <w:cs/>
        </w:rPr>
        <w:t>. (</w:t>
      </w:r>
      <w:r w:rsidRPr="00F47BDE">
        <w:rPr>
          <w:rFonts w:ascii="TH SarabunPSK" w:hAnsi="TH SarabunPSK" w:cs="TH SarabunPSK" w:hint="cs"/>
          <w:sz w:val="28"/>
          <w:cs/>
        </w:rPr>
        <w:t>วิทยานิพนธ์ปริญญาศึกษา</w:t>
      </w:r>
      <w:proofErr w:type="spellStart"/>
      <w:r w:rsidRPr="00F47BDE">
        <w:rPr>
          <w:rFonts w:ascii="TH SarabunPSK" w:hAnsi="TH SarabunPSK" w:cs="TH SarabunPSK" w:hint="cs"/>
          <w:sz w:val="28"/>
          <w:cs/>
        </w:rPr>
        <w:t>ศา</w:t>
      </w:r>
      <w:proofErr w:type="spellEnd"/>
      <w:r w:rsidRPr="00F47BDE">
        <w:rPr>
          <w:rFonts w:ascii="TH SarabunPSK" w:hAnsi="TH SarabunPSK" w:cs="TH SarabunPSK" w:hint="cs"/>
          <w:sz w:val="28"/>
          <w:cs/>
        </w:rPr>
        <w:t>สตรดุษฎีบัณฑิต</w:t>
      </w:r>
      <w:r w:rsidRPr="00F47BDE">
        <w:rPr>
          <w:rFonts w:ascii="TH SarabunPSK" w:hAnsi="TH SarabunPSK" w:cs="TH SarabunPSK"/>
          <w:sz w:val="28"/>
          <w:cs/>
        </w:rPr>
        <w:t xml:space="preserve">). </w:t>
      </w:r>
      <w:r w:rsidRPr="00F47BDE">
        <w:rPr>
          <w:rFonts w:ascii="TH SarabunPSK" w:hAnsi="TH SarabunPSK" w:cs="TH SarabunPSK" w:hint="cs"/>
          <w:sz w:val="28"/>
          <w:cs/>
        </w:rPr>
        <w:t>กรุงเทพฯ</w:t>
      </w:r>
      <w:r w:rsidRPr="00F47BDE">
        <w:rPr>
          <w:rFonts w:ascii="TH SarabunPSK" w:hAnsi="TH SarabunPSK" w:cs="TH SarabunPSK"/>
          <w:sz w:val="28"/>
          <w:cs/>
        </w:rPr>
        <w:t xml:space="preserve">: </w:t>
      </w:r>
      <w:r w:rsidRPr="00F47BDE">
        <w:rPr>
          <w:rFonts w:ascii="TH SarabunPSK" w:hAnsi="TH SarabunPSK" w:cs="TH SarabunPSK" w:hint="cs"/>
          <w:sz w:val="28"/>
          <w:cs/>
        </w:rPr>
        <w:t>มหาวิทยาลัยศิลปากร</w:t>
      </w:r>
      <w:r w:rsidRPr="00F47BDE">
        <w:rPr>
          <w:rFonts w:ascii="TH SarabunPSK" w:hAnsi="TH SarabunPSK" w:cs="TH SarabunPSK"/>
          <w:sz w:val="28"/>
          <w:cs/>
        </w:rPr>
        <w:t>.</w:t>
      </w:r>
    </w:p>
    <w:p w14:paraId="061B7B01" w14:textId="77777777" w:rsidR="00BF4428" w:rsidRPr="0074777E" w:rsidRDefault="00BF4428" w:rsidP="00BF4428">
      <w:pPr>
        <w:spacing w:after="0" w:line="240" w:lineRule="auto"/>
        <w:ind w:left="720" w:hanging="720"/>
        <w:jc w:val="thaiDistribute"/>
        <w:rPr>
          <w:rFonts w:ascii="TH SarabunPSK" w:hAnsi="TH SarabunPSK" w:cs="TH SarabunPSK"/>
          <w:sz w:val="28"/>
        </w:rPr>
      </w:pPr>
      <w:r w:rsidRPr="00F47BDE">
        <w:rPr>
          <w:rFonts w:ascii="TH SarabunPSK" w:hAnsi="TH SarabunPSK" w:cs="TH SarabunPSK" w:hint="cs"/>
          <w:sz w:val="28"/>
          <w:cs/>
        </w:rPr>
        <w:t>สำนักงานคณะกรรมการข้าราชการพลเรือน</w:t>
      </w:r>
      <w:r w:rsidRPr="00F47BDE">
        <w:rPr>
          <w:rFonts w:ascii="TH SarabunPSK" w:hAnsi="TH SarabunPSK" w:cs="TH SarabunPSK"/>
          <w:sz w:val="28"/>
          <w:cs/>
        </w:rPr>
        <w:t>. (</w:t>
      </w:r>
      <w:r w:rsidRPr="00F47BDE">
        <w:rPr>
          <w:rFonts w:ascii="TH SarabunPSK" w:hAnsi="TH SarabunPSK" w:cs="TH SarabunPSK"/>
          <w:sz w:val="28"/>
        </w:rPr>
        <w:t xml:space="preserve">2547). </w:t>
      </w:r>
      <w:r w:rsidRPr="00F47BDE">
        <w:rPr>
          <w:rFonts w:ascii="TH SarabunPSK" w:hAnsi="TH SarabunPSK" w:cs="TH SarabunPSK" w:hint="cs"/>
          <w:i/>
          <w:iCs/>
          <w:sz w:val="28"/>
          <w:cs/>
        </w:rPr>
        <w:t>ทุนมนุษย์กับการพัฒนาสมรรถนะการบริหารทรัพยากรบุคคล</w:t>
      </w:r>
      <w:r w:rsidRPr="00F47BDE">
        <w:rPr>
          <w:rFonts w:ascii="TH SarabunPSK" w:hAnsi="TH SarabunPSK" w:cs="TH SarabunPSK"/>
          <w:sz w:val="28"/>
          <w:cs/>
        </w:rPr>
        <w:t xml:space="preserve">. </w:t>
      </w:r>
      <w:r w:rsidRPr="00F47BDE">
        <w:rPr>
          <w:rFonts w:ascii="TH SarabunPSK" w:hAnsi="TH SarabunPSK" w:cs="TH SarabunPSK" w:hint="cs"/>
          <w:sz w:val="28"/>
          <w:cs/>
        </w:rPr>
        <w:t>กรุงเทพฯ</w:t>
      </w:r>
      <w:r w:rsidRPr="00F47BDE">
        <w:rPr>
          <w:rFonts w:ascii="TH SarabunPSK" w:hAnsi="TH SarabunPSK" w:cs="TH SarabunPSK"/>
          <w:sz w:val="28"/>
          <w:cs/>
        </w:rPr>
        <w:t xml:space="preserve">: </w:t>
      </w:r>
      <w:r w:rsidRPr="00F47BDE">
        <w:rPr>
          <w:rFonts w:ascii="TH SarabunPSK" w:hAnsi="TH SarabunPSK" w:cs="TH SarabunPSK" w:hint="cs"/>
          <w:sz w:val="28"/>
          <w:cs/>
        </w:rPr>
        <w:t>พี</w:t>
      </w:r>
      <w:r w:rsidRPr="00F47BDE">
        <w:rPr>
          <w:rFonts w:ascii="TH SarabunPSK" w:hAnsi="TH SarabunPSK" w:cs="TH SarabunPSK"/>
          <w:sz w:val="28"/>
          <w:cs/>
        </w:rPr>
        <w:t>.</w:t>
      </w:r>
      <w:r w:rsidRPr="00F47BDE">
        <w:rPr>
          <w:rFonts w:ascii="TH SarabunPSK" w:hAnsi="TH SarabunPSK" w:cs="TH SarabunPSK" w:hint="cs"/>
          <w:sz w:val="28"/>
          <w:cs/>
        </w:rPr>
        <w:t>เอ</w:t>
      </w:r>
      <w:r w:rsidRPr="00F47BDE">
        <w:rPr>
          <w:rFonts w:ascii="TH SarabunPSK" w:hAnsi="TH SarabunPSK" w:cs="TH SarabunPSK"/>
          <w:sz w:val="28"/>
          <w:cs/>
        </w:rPr>
        <w:t>.</w:t>
      </w:r>
      <w:r w:rsidRPr="00F47BDE">
        <w:rPr>
          <w:rFonts w:ascii="TH SarabunPSK" w:hAnsi="TH SarabunPSK" w:cs="TH SarabunPSK" w:hint="cs"/>
          <w:sz w:val="28"/>
          <w:cs/>
        </w:rPr>
        <w:t>ลีฟวิ่ง</w:t>
      </w:r>
      <w:r w:rsidRPr="00F47BDE">
        <w:rPr>
          <w:rFonts w:ascii="TH SarabunPSK" w:hAnsi="TH SarabunPSK" w:cs="TH SarabunPSK"/>
          <w:sz w:val="28"/>
          <w:cs/>
        </w:rPr>
        <w:t>.</w:t>
      </w:r>
    </w:p>
    <w:p w14:paraId="674A9AE5" w14:textId="77777777" w:rsidR="00BF4428" w:rsidRPr="00C548B3" w:rsidRDefault="00BF4428" w:rsidP="00BF4428">
      <w:pPr>
        <w:spacing w:after="0" w:line="240" w:lineRule="auto"/>
        <w:ind w:left="720" w:hanging="720"/>
        <w:jc w:val="thaiDistribute"/>
        <w:rPr>
          <w:rFonts w:ascii="TH SarabunPSK" w:hAnsi="TH SarabunPSK" w:cs="TH SarabunPSK"/>
          <w:i/>
          <w:iCs/>
          <w:sz w:val="28"/>
        </w:rPr>
      </w:pPr>
      <w:r w:rsidRPr="00C548B3">
        <w:rPr>
          <w:rFonts w:ascii="TH SarabunPSK" w:hAnsi="TH SarabunPSK" w:cs="TH SarabunPSK"/>
          <w:sz w:val="28"/>
        </w:rPr>
        <w:t xml:space="preserve">Ann Ishimaru. (2556). </w:t>
      </w:r>
      <w:r w:rsidRPr="00C548B3">
        <w:rPr>
          <w:rFonts w:ascii="TH SarabunPSK" w:hAnsi="TH SarabunPSK" w:cs="TH SarabunPSK"/>
          <w:i/>
          <w:iCs/>
          <w:sz w:val="28"/>
        </w:rPr>
        <w:t xml:space="preserve">From Heroes to </w:t>
      </w:r>
      <w:proofErr w:type="spellStart"/>
      <w:r w:rsidRPr="00C548B3">
        <w:rPr>
          <w:rFonts w:ascii="TH SarabunPSK" w:hAnsi="TH SarabunPSK" w:cs="TH SarabunPSK"/>
          <w:i/>
          <w:iCs/>
          <w:sz w:val="28"/>
        </w:rPr>
        <w:t>Organizers:Principals</w:t>
      </w:r>
      <w:proofErr w:type="spellEnd"/>
      <w:r w:rsidRPr="00C548B3">
        <w:rPr>
          <w:rFonts w:ascii="TH SarabunPSK" w:hAnsi="TH SarabunPSK" w:cs="TH SarabunPSK"/>
          <w:i/>
          <w:iCs/>
          <w:sz w:val="28"/>
        </w:rPr>
        <w:t xml:space="preserve"> and Education Organizing in Urban School Reform</w:t>
      </w:r>
      <w:r w:rsidRPr="00C548B3">
        <w:rPr>
          <w:rFonts w:ascii="TH SarabunPSK" w:hAnsi="TH SarabunPSK" w:cs="TH SarabunPSK"/>
          <w:sz w:val="28"/>
        </w:rPr>
        <w:t xml:space="preserve">. Educational Administration Quarterly </w:t>
      </w:r>
    </w:p>
    <w:p w14:paraId="3425329C" w14:textId="77777777" w:rsidR="00BF4428" w:rsidRPr="00C548B3" w:rsidRDefault="00BF4428" w:rsidP="00BF4428">
      <w:pPr>
        <w:spacing w:after="0" w:line="240" w:lineRule="auto"/>
        <w:ind w:left="720" w:hanging="720"/>
        <w:jc w:val="thaiDistribute"/>
        <w:rPr>
          <w:rFonts w:ascii="TH SarabunPSK" w:hAnsi="TH SarabunPSK" w:cs="TH SarabunPSK"/>
          <w:sz w:val="28"/>
        </w:rPr>
      </w:pPr>
      <w:r w:rsidRPr="00C548B3">
        <w:rPr>
          <w:rFonts w:ascii="TH SarabunPSK" w:hAnsi="TH SarabunPSK" w:cs="TH SarabunPSK"/>
          <w:sz w:val="28"/>
        </w:rPr>
        <w:t xml:space="preserve">Cao, </w:t>
      </w:r>
      <w:proofErr w:type="spellStart"/>
      <w:r w:rsidRPr="00C548B3">
        <w:rPr>
          <w:rFonts w:ascii="TH SarabunPSK" w:hAnsi="TH SarabunPSK" w:cs="TH SarabunPSK"/>
          <w:sz w:val="28"/>
        </w:rPr>
        <w:t>Kaixi</w:t>
      </w:r>
      <w:proofErr w:type="spellEnd"/>
      <w:r w:rsidRPr="00C548B3">
        <w:rPr>
          <w:rFonts w:ascii="TH SarabunPSK" w:hAnsi="TH SarabunPSK" w:cs="TH SarabunPSK"/>
          <w:sz w:val="28"/>
        </w:rPr>
        <w:t xml:space="preserve">, </w:t>
      </w:r>
      <w:proofErr w:type="spellStart"/>
      <w:r w:rsidRPr="00C548B3">
        <w:rPr>
          <w:rFonts w:ascii="TH SarabunPSK" w:hAnsi="TH SarabunPSK" w:cs="TH SarabunPSK"/>
          <w:sz w:val="28"/>
        </w:rPr>
        <w:t>Chengyang</w:t>
      </w:r>
      <w:proofErr w:type="spellEnd"/>
      <w:r w:rsidRPr="00C548B3">
        <w:rPr>
          <w:rFonts w:ascii="TH SarabunPSK" w:hAnsi="TH SarabunPSK" w:cs="TH SarabunPSK"/>
          <w:sz w:val="28"/>
        </w:rPr>
        <w:t xml:space="preserve"> Zhang, </w:t>
      </w:r>
      <w:proofErr w:type="spellStart"/>
      <w:r w:rsidRPr="00C548B3">
        <w:rPr>
          <w:rFonts w:ascii="TH SarabunPSK" w:hAnsi="TH SarabunPSK" w:cs="TH SarabunPSK"/>
          <w:sz w:val="28"/>
        </w:rPr>
        <w:t>Hetian</w:t>
      </w:r>
      <w:proofErr w:type="spellEnd"/>
      <w:r w:rsidRPr="00C548B3">
        <w:rPr>
          <w:rFonts w:ascii="TH SarabunPSK" w:hAnsi="TH SarabunPSK" w:cs="TH SarabunPSK"/>
          <w:sz w:val="28"/>
        </w:rPr>
        <w:t xml:space="preserve"> Yuan, </w:t>
      </w:r>
      <w:proofErr w:type="spellStart"/>
      <w:r w:rsidRPr="00C548B3">
        <w:rPr>
          <w:rFonts w:ascii="TH SarabunPSK" w:hAnsi="TH SarabunPSK" w:cs="TH SarabunPSK"/>
          <w:sz w:val="28"/>
        </w:rPr>
        <w:t>Sirui</w:t>
      </w:r>
      <w:proofErr w:type="spellEnd"/>
      <w:r w:rsidRPr="00C548B3">
        <w:rPr>
          <w:rFonts w:ascii="TH SarabunPSK" w:hAnsi="TH SarabunPSK" w:cs="TH SarabunPSK"/>
          <w:sz w:val="28"/>
        </w:rPr>
        <w:t xml:space="preserve"> Hou, Yang Zhang, and </w:t>
      </w:r>
      <w:proofErr w:type="spellStart"/>
      <w:r w:rsidRPr="00C548B3">
        <w:rPr>
          <w:rFonts w:ascii="TH SarabunPSK" w:hAnsi="TH SarabunPSK" w:cs="TH SarabunPSK"/>
          <w:sz w:val="28"/>
        </w:rPr>
        <w:t>Zhaorui</w:t>
      </w:r>
      <w:proofErr w:type="spellEnd"/>
      <w:r w:rsidRPr="00C548B3">
        <w:rPr>
          <w:rFonts w:ascii="TH SarabunPSK" w:hAnsi="TH SarabunPSK" w:cs="TH SarabunPSK"/>
          <w:sz w:val="28"/>
        </w:rPr>
        <w:t xml:space="preserve"> Zhang. (2563). </w:t>
      </w:r>
      <w:r w:rsidRPr="00C548B3">
        <w:rPr>
          <w:rFonts w:ascii="TH SarabunPSK" w:hAnsi="TH SarabunPSK" w:cs="TH SarabunPSK"/>
          <w:i/>
          <w:iCs/>
          <w:sz w:val="28"/>
        </w:rPr>
        <w:t>Effective Business Negotiation Strategies</w:t>
      </w:r>
      <w:r w:rsidRPr="00C548B3">
        <w:rPr>
          <w:rFonts w:ascii="TH SarabunPSK" w:hAnsi="TH SarabunPSK" w:cs="TH SarabunPSK"/>
          <w:sz w:val="28"/>
        </w:rPr>
        <w:t xml:space="preserve">. Frontiers </w:t>
      </w:r>
      <w:r w:rsidRPr="00C548B3">
        <w:rPr>
          <w:rFonts w:ascii="TH SarabunPSK" w:hAnsi="TH SarabunPSK" w:cs="TH SarabunPSK"/>
          <w:sz w:val="28"/>
          <w:cs/>
        </w:rPr>
        <w:t xml:space="preserve">1,9 </w:t>
      </w:r>
    </w:p>
    <w:p w14:paraId="12136856" w14:textId="77777777" w:rsidR="00BF4428" w:rsidRDefault="00BF4428" w:rsidP="00BF4428">
      <w:pPr>
        <w:spacing w:after="0" w:line="240" w:lineRule="auto"/>
        <w:jc w:val="thaiDistribute"/>
        <w:rPr>
          <w:rFonts w:ascii="TH SarabunPSK" w:hAnsi="TH SarabunPSK" w:cs="TH SarabunPSK"/>
          <w:sz w:val="28"/>
        </w:rPr>
      </w:pPr>
      <w:r w:rsidRPr="00C548B3">
        <w:rPr>
          <w:rFonts w:ascii="TH SarabunPSK" w:hAnsi="TH SarabunPSK" w:cs="TH SarabunPSK"/>
          <w:sz w:val="28"/>
        </w:rPr>
        <w:t xml:space="preserve">Caswell. H. (2510). </w:t>
      </w:r>
      <w:r w:rsidRPr="00C548B3">
        <w:rPr>
          <w:rFonts w:ascii="TH SarabunPSK" w:hAnsi="TH SarabunPSK" w:cs="TH SarabunPSK"/>
          <w:i/>
          <w:iCs/>
          <w:sz w:val="28"/>
        </w:rPr>
        <w:t>The Place of the Campus Laboratory School in the Education of Teacher</w:t>
      </w:r>
      <w:r w:rsidRPr="00C548B3">
        <w:rPr>
          <w:rFonts w:ascii="TH SarabunPSK" w:hAnsi="TH SarabunPSK" w:cs="TH SarabunPSK"/>
          <w:sz w:val="28"/>
        </w:rPr>
        <w:t xml:space="preserve">. Teacher </w:t>
      </w:r>
    </w:p>
    <w:p w14:paraId="0D9660AB" w14:textId="77777777" w:rsidR="00BF4428" w:rsidRDefault="00BF4428" w:rsidP="00BF4428">
      <w:pPr>
        <w:spacing w:after="0" w:line="240" w:lineRule="auto"/>
        <w:ind w:firstLine="720"/>
        <w:jc w:val="thaiDistribute"/>
        <w:rPr>
          <w:rFonts w:ascii="TH SarabunPSK" w:hAnsi="TH SarabunPSK" w:cs="TH SarabunPSK"/>
          <w:sz w:val="28"/>
        </w:rPr>
      </w:pPr>
      <w:r w:rsidRPr="00C548B3">
        <w:rPr>
          <w:rFonts w:ascii="TH SarabunPSK" w:hAnsi="TH SarabunPSK" w:cs="TH SarabunPSK"/>
          <w:sz w:val="28"/>
        </w:rPr>
        <w:t xml:space="preserve">College Record </w:t>
      </w:r>
      <w:r w:rsidRPr="00C548B3">
        <w:rPr>
          <w:rFonts w:ascii="TH SarabunPSK" w:hAnsi="TH SarabunPSK" w:cs="TH SarabunPSK"/>
          <w:sz w:val="28"/>
          <w:cs/>
        </w:rPr>
        <w:t>50: 405-407.</w:t>
      </w:r>
    </w:p>
    <w:p w14:paraId="5D074727" w14:textId="77777777" w:rsidR="00BF4428" w:rsidRPr="00F47BDE" w:rsidRDefault="00BF4428" w:rsidP="00BF4428">
      <w:pPr>
        <w:spacing w:after="0" w:line="240" w:lineRule="auto"/>
        <w:ind w:left="720" w:hanging="720"/>
        <w:jc w:val="thaiDistribute"/>
        <w:rPr>
          <w:rFonts w:ascii="TH SarabunPSK" w:hAnsi="TH SarabunPSK" w:cs="TH SarabunPSK"/>
          <w:sz w:val="28"/>
        </w:rPr>
      </w:pPr>
      <w:r w:rsidRPr="00F47BDE">
        <w:rPr>
          <w:rFonts w:ascii="TH SarabunPSK" w:hAnsi="TH SarabunPSK" w:cs="TH SarabunPSK"/>
          <w:sz w:val="28"/>
        </w:rPr>
        <w:t xml:space="preserve">Deidre M. Le </w:t>
      </w:r>
      <w:proofErr w:type="spellStart"/>
      <w:r w:rsidRPr="00F47BDE">
        <w:rPr>
          <w:rFonts w:ascii="TH SarabunPSK" w:hAnsi="TH SarabunPSK" w:cs="TH SarabunPSK"/>
          <w:sz w:val="28"/>
        </w:rPr>
        <w:t>Fevre</w:t>
      </w:r>
      <w:proofErr w:type="spellEnd"/>
      <w:r w:rsidRPr="00F47BDE">
        <w:rPr>
          <w:rFonts w:ascii="TH SarabunPSK" w:hAnsi="TH SarabunPSK" w:cs="TH SarabunPSK"/>
          <w:sz w:val="28"/>
        </w:rPr>
        <w:t xml:space="preserve"> &amp; Viviane M. J. Robinson. (2558). </w:t>
      </w:r>
      <w:r w:rsidRPr="00F47BDE">
        <w:rPr>
          <w:rFonts w:ascii="TH SarabunPSK" w:hAnsi="TH SarabunPSK" w:cs="TH SarabunPSK"/>
          <w:i/>
          <w:iCs/>
          <w:sz w:val="28"/>
        </w:rPr>
        <w:t xml:space="preserve">"The </w:t>
      </w:r>
      <w:proofErr w:type="spellStart"/>
      <w:r w:rsidRPr="00F47BDE">
        <w:rPr>
          <w:rFonts w:ascii="TH SarabunPSK" w:hAnsi="TH SarabunPSK" w:cs="TH SarabunPSK"/>
          <w:i/>
          <w:iCs/>
          <w:sz w:val="28"/>
        </w:rPr>
        <w:t>Intersonal</w:t>
      </w:r>
      <w:proofErr w:type="spellEnd"/>
      <w:r w:rsidRPr="00F47BDE">
        <w:rPr>
          <w:rFonts w:ascii="TH SarabunPSK" w:hAnsi="TH SarabunPSK" w:cs="TH SarabunPSK"/>
          <w:i/>
          <w:iCs/>
          <w:sz w:val="28"/>
        </w:rPr>
        <w:t xml:space="preserve"> Challenges of Instructional Leadership: Principal’ Effectiveness in Conversations About Performance Issues"</w:t>
      </w:r>
      <w:r w:rsidRPr="00F47BDE">
        <w:rPr>
          <w:rFonts w:ascii="TH SarabunPSK" w:hAnsi="TH SarabunPSK" w:cs="TH SarabunPSK"/>
          <w:sz w:val="28"/>
        </w:rPr>
        <w:t>. Educational Administration Quarterly. United States of America. 51.</w:t>
      </w:r>
    </w:p>
    <w:p w14:paraId="7B41847F" w14:textId="77777777" w:rsidR="00BF4428" w:rsidRPr="00F47BDE" w:rsidRDefault="00BF4428" w:rsidP="00BF4428">
      <w:pPr>
        <w:spacing w:after="0" w:line="240" w:lineRule="auto"/>
        <w:ind w:left="720" w:hanging="720"/>
        <w:jc w:val="thaiDistribute"/>
        <w:rPr>
          <w:rFonts w:ascii="TH SarabunPSK" w:hAnsi="TH SarabunPSK" w:cs="TH SarabunPSK"/>
          <w:sz w:val="28"/>
        </w:rPr>
      </w:pPr>
      <w:r w:rsidRPr="00F47BDE">
        <w:rPr>
          <w:rFonts w:ascii="TH SarabunPSK" w:hAnsi="TH SarabunPSK" w:cs="TH SarabunPSK"/>
          <w:sz w:val="28"/>
        </w:rPr>
        <w:t xml:space="preserve">Fisher, Roger &amp; </w:t>
      </w:r>
      <w:proofErr w:type="spellStart"/>
      <w:r w:rsidRPr="00F47BDE">
        <w:rPr>
          <w:rFonts w:ascii="TH SarabunPSK" w:hAnsi="TH SarabunPSK" w:cs="TH SarabunPSK"/>
          <w:sz w:val="28"/>
        </w:rPr>
        <w:t>Ury</w:t>
      </w:r>
      <w:proofErr w:type="spellEnd"/>
      <w:r w:rsidRPr="00F47BDE">
        <w:rPr>
          <w:rFonts w:ascii="TH SarabunPSK" w:hAnsi="TH SarabunPSK" w:cs="TH SarabunPSK"/>
          <w:sz w:val="28"/>
        </w:rPr>
        <w:t xml:space="preserve">, William. (2555). </w:t>
      </w:r>
      <w:r w:rsidRPr="00F47BDE">
        <w:rPr>
          <w:rFonts w:ascii="TH SarabunPSK" w:hAnsi="TH SarabunPSK" w:cs="TH SarabunPSK"/>
          <w:i/>
          <w:iCs/>
          <w:sz w:val="28"/>
        </w:rPr>
        <w:t>Getting to Ye</w:t>
      </w:r>
      <w:r w:rsidRPr="00F47BDE">
        <w:rPr>
          <w:rFonts w:ascii="TH SarabunPSK" w:hAnsi="TH SarabunPSK" w:cs="TH SarabunPSK"/>
          <w:sz w:val="28"/>
        </w:rPr>
        <w:t>. (London: Random House Business Books .</w:t>
      </w:r>
      <w:proofErr w:type="spellStart"/>
      <w:r w:rsidRPr="00F47BDE">
        <w:rPr>
          <w:rFonts w:ascii="TH SarabunPSK" w:hAnsi="TH SarabunPSK" w:cs="TH SarabunPSK"/>
          <w:sz w:val="28"/>
        </w:rPr>
        <w:t>Fossum</w:t>
      </w:r>
      <w:proofErr w:type="spellEnd"/>
      <w:r w:rsidRPr="00F47BDE">
        <w:rPr>
          <w:rFonts w:ascii="TH SarabunPSK" w:hAnsi="TH SarabunPSK" w:cs="TH SarabunPSK"/>
          <w:sz w:val="28"/>
        </w:rPr>
        <w:t xml:space="preserve">, </w:t>
      </w:r>
      <w:proofErr w:type="spellStart"/>
      <w:r w:rsidRPr="00F47BDE">
        <w:rPr>
          <w:rFonts w:ascii="TH SarabunPSK" w:hAnsi="TH SarabunPSK" w:cs="TH SarabunPSK"/>
          <w:sz w:val="28"/>
        </w:rPr>
        <w:t>JohnA</w:t>
      </w:r>
      <w:proofErr w:type="spellEnd"/>
      <w:r w:rsidRPr="00F47BDE">
        <w:rPr>
          <w:rFonts w:ascii="TH SarabunPSK" w:hAnsi="TH SarabunPSK" w:cs="TH SarabunPSK"/>
          <w:sz w:val="28"/>
        </w:rPr>
        <w:t xml:space="preserve">. (2009). Labor Relations: Development, Structure, Process, (10 </w:t>
      </w:r>
      <w:proofErr w:type="spellStart"/>
      <w:r w:rsidRPr="00F47BDE">
        <w:rPr>
          <w:rFonts w:ascii="TH SarabunPSK" w:hAnsi="TH SarabunPSK" w:cs="TH SarabunPSK"/>
          <w:sz w:val="28"/>
        </w:rPr>
        <w:t>th</w:t>
      </w:r>
      <w:proofErr w:type="spellEnd"/>
      <w:r w:rsidRPr="00F47BDE">
        <w:rPr>
          <w:rFonts w:ascii="TH SarabunPSK" w:hAnsi="TH SarabunPSK" w:cs="TH SarabunPSK"/>
          <w:sz w:val="28"/>
        </w:rPr>
        <w:t xml:space="preserve"> ed.).  Singapore:  </w:t>
      </w:r>
      <w:proofErr w:type="spellStart"/>
      <w:r w:rsidRPr="00F47BDE">
        <w:rPr>
          <w:rFonts w:ascii="TH SarabunPSK" w:hAnsi="TH SarabunPSK" w:cs="TH SarabunPSK"/>
          <w:sz w:val="28"/>
        </w:rPr>
        <w:t>McGrawKill</w:t>
      </w:r>
      <w:proofErr w:type="spellEnd"/>
      <w:r w:rsidRPr="00F47BDE">
        <w:rPr>
          <w:rFonts w:ascii="TH SarabunPSK" w:hAnsi="TH SarabunPSK" w:cs="TH SarabunPSK"/>
          <w:sz w:val="28"/>
        </w:rPr>
        <w:t>.</w:t>
      </w:r>
    </w:p>
    <w:p w14:paraId="1B84FA78" w14:textId="77777777" w:rsidR="00BF4428" w:rsidRPr="00F47BDE" w:rsidRDefault="00BF4428" w:rsidP="00BF4428">
      <w:pPr>
        <w:spacing w:after="0" w:line="240" w:lineRule="auto"/>
        <w:jc w:val="thaiDistribute"/>
        <w:rPr>
          <w:rFonts w:ascii="TH SarabunPSK" w:hAnsi="TH SarabunPSK" w:cs="TH SarabunPSK"/>
          <w:sz w:val="28"/>
        </w:rPr>
      </w:pPr>
      <w:proofErr w:type="spellStart"/>
      <w:r w:rsidRPr="00F47BDE">
        <w:rPr>
          <w:rFonts w:ascii="TH SarabunPSK" w:hAnsi="TH SarabunPSK" w:cs="TH SarabunPSK"/>
          <w:sz w:val="28"/>
        </w:rPr>
        <w:t>Lawicki</w:t>
      </w:r>
      <w:proofErr w:type="spellEnd"/>
      <w:r w:rsidRPr="00F47BDE">
        <w:rPr>
          <w:rFonts w:ascii="TH SarabunPSK" w:hAnsi="TH SarabunPSK" w:cs="TH SarabunPSK"/>
          <w:sz w:val="28"/>
        </w:rPr>
        <w:t xml:space="preserve">, Roy J., Barry, Bruce &amp; Saunders, David M. (2553). </w:t>
      </w:r>
      <w:r w:rsidRPr="00F47BDE">
        <w:rPr>
          <w:rFonts w:ascii="TH SarabunPSK" w:hAnsi="TH SarabunPSK" w:cs="TH SarabunPSK"/>
          <w:i/>
          <w:iCs/>
          <w:sz w:val="28"/>
        </w:rPr>
        <w:t>Negotiation</w:t>
      </w:r>
      <w:r w:rsidRPr="00F47BDE">
        <w:rPr>
          <w:rFonts w:ascii="TH SarabunPSK" w:hAnsi="TH SarabunPSK" w:cs="TH SarabunPSK"/>
          <w:sz w:val="28"/>
        </w:rPr>
        <w:t xml:space="preserve">. (6 </w:t>
      </w:r>
      <w:proofErr w:type="spellStart"/>
      <w:r w:rsidRPr="00F47BDE">
        <w:rPr>
          <w:rFonts w:ascii="TH SarabunPSK" w:hAnsi="TH SarabunPSK" w:cs="TH SarabunPSK"/>
          <w:sz w:val="28"/>
        </w:rPr>
        <w:t>th</w:t>
      </w:r>
      <w:proofErr w:type="spellEnd"/>
      <w:r w:rsidRPr="00F47BDE">
        <w:rPr>
          <w:rFonts w:ascii="TH SarabunPSK" w:hAnsi="TH SarabunPSK" w:cs="TH SarabunPSK"/>
          <w:sz w:val="28"/>
        </w:rPr>
        <w:t xml:space="preserve"> ed.).Singapore: McGraw-Hill.</w:t>
      </w:r>
    </w:p>
    <w:p w14:paraId="57898AA9" w14:textId="77777777" w:rsidR="00BF4428" w:rsidRDefault="00BF4428" w:rsidP="00BF4428">
      <w:pPr>
        <w:spacing w:after="0" w:line="240" w:lineRule="auto"/>
        <w:ind w:left="720" w:hanging="720"/>
        <w:jc w:val="thaiDistribute"/>
        <w:rPr>
          <w:rFonts w:ascii="TH SarabunPSK" w:hAnsi="TH SarabunPSK" w:cs="TH SarabunPSK"/>
          <w:sz w:val="28"/>
        </w:rPr>
      </w:pPr>
      <w:proofErr w:type="spellStart"/>
      <w:r w:rsidRPr="00C548B3">
        <w:rPr>
          <w:rFonts w:ascii="TH SarabunPSK" w:hAnsi="TH SarabunPSK" w:cs="TH SarabunPSK"/>
          <w:sz w:val="28"/>
        </w:rPr>
        <w:t>R.Wayne</w:t>
      </w:r>
      <w:proofErr w:type="spellEnd"/>
      <w:r w:rsidRPr="00C548B3">
        <w:rPr>
          <w:rFonts w:ascii="TH SarabunPSK" w:hAnsi="TH SarabunPSK" w:cs="TH SarabunPSK"/>
          <w:sz w:val="28"/>
        </w:rPr>
        <w:t xml:space="preserve"> </w:t>
      </w:r>
      <w:proofErr w:type="spellStart"/>
      <w:r w:rsidRPr="00C548B3">
        <w:rPr>
          <w:rFonts w:ascii="TH SarabunPSK" w:hAnsi="TH SarabunPSK" w:cs="TH SarabunPSK"/>
          <w:sz w:val="28"/>
        </w:rPr>
        <w:t>Mondy</w:t>
      </w:r>
      <w:proofErr w:type="spellEnd"/>
      <w:r w:rsidRPr="00C548B3">
        <w:rPr>
          <w:rFonts w:ascii="TH SarabunPSK" w:hAnsi="TH SarabunPSK" w:cs="TH SarabunPSK"/>
          <w:sz w:val="28"/>
        </w:rPr>
        <w:t xml:space="preserve"> &amp; Judy Bandy </w:t>
      </w:r>
      <w:proofErr w:type="spellStart"/>
      <w:r w:rsidRPr="00C548B3">
        <w:rPr>
          <w:rFonts w:ascii="TH SarabunPSK" w:hAnsi="TH SarabunPSK" w:cs="TH SarabunPSK"/>
          <w:sz w:val="28"/>
        </w:rPr>
        <w:t>Mondy</w:t>
      </w:r>
      <w:proofErr w:type="spellEnd"/>
      <w:r w:rsidRPr="00C548B3">
        <w:rPr>
          <w:rFonts w:ascii="TH SarabunPSK" w:hAnsi="TH SarabunPSK" w:cs="TH SarabunPSK"/>
          <w:sz w:val="28"/>
        </w:rPr>
        <w:t xml:space="preserve">. (2557). </w:t>
      </w:r>
      <w:r w:rsidRPr="00C548B3">
        <w:rPr>
          <w:rFonts w:ascii="TH SarabunPSK" w:hAnsi="TH SarabunPSK" w:cs="TH SarabunPSK"/>
          <w:i/>
          <w:iCs/>
          <w:sz w:val="28"/>
        </w:rPr>
        <w:t>Human Resource Management</w:t>
      </w:r>
      <w:r w:rsidRPr="00C548B3">
        <w:rPr>
          <w:rFonts w:ascii="TH SarabunPSK" w:hAnsi="TH SarabunPSK" w:cs="TH SarabunPSK"/>
          <w:sz w:val="28"/>
        </w:rPr>
        <w:t>. (13th ed). England: Pearson Education limited.</w:t>
      </w:r>
    </w:p>
    <w:p w14:paraId="529950A8" w14:textId="77777777" w:rsidR="00BF4428" w:rsidRPr="00C548B3" w:rsidRDefault="00BF4428" w:rsidP="00BF4428">
      <w:pPr>
        <w:spacing w:after="0" w:line="240" w:lineRule="auto"/>
        <w:ind w:left="720" w:hanging="720"/>
        <w:jc w:val="thaiDistribute"/>
        <w:rPr>
          <w:rFonts w:ascii="TH SarabunPSK" w:hAnsi="TH SarabunPSK" w:cs="TH SarabunPSK"/>
          <w:sz w:val="28"/>
        </w:rPr>
      </w:pPr>
    </w:p>
    <w:p w14:paraId="7AC18739" w14:textId="77777777" w:rsidR="00BF4428" w:rsidRDefault="00BF4428" w:rsidP="00BF4428">
      <w:pPr>
        <w:pBdr>
          <w:top w:val="nil"/>
          <w:left w:val="nil"/>
          <w:bottom w:val="nil"/>
          <w:right w:val="nil"/>
          <w:between w:val="nil"/>
        </w:pBdr>
        <w:tabs>
          <w:tab w:val="left" w:pos="675"/>
        </w:tabs>
        <w:spacing w:after="0" w:line="240" w:lineRule="auto"/>
        <w:jc w:val="center"/>
        <w:rPr>
          <w:rFonts w:ascii="TH SarabunPSK" w:eastAsia="Sarabun" w:hAnsi="TH SarabunPSK" w:cs="TH SarabunPSK"/>
          <w:b/>
          <w:color w:val="000000"/>
          <w:sz w:val="28"/>
          <w:cs/>
        </w:rPr>
      </w:pPr>
    </w:p>
    <w:sectPr w:rsidR="00BF4428" w:rsidSect="00E71A6C">
      <w:headerReference w:type="default" r:id="rId9"/>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ADBE" w14:textId="77777777" w:rsidR="000E03B8" w:rsidRDefault="000E03B8" w:rsidP="003F77AD">
      <w:pPr>
        <w:spacing w:after="0" w:line="240" w:lineRule="auto"/>
      </w:pPr>
      <w:r>
        <w:separator/>
      </w:r>
    </w:p>
  </w:endnote>
  <w:endnote w:type="continuationSeparator" w:id="0">
    <w:p w14:paraId="4D5F065E" w14:textId="77777777" w:rsidR="000E03B8" w:rsidRDefault="000E03B8"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arabun">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E964" w14:textId="77777777" w:rsidR="000E03B8" w:rsidRDefault="000E03B8" w:rsidP="003F77AD">
      <w:pPr>
        <w:spacing w:after="0" w:line="240" w:lineRule="auto"/>
      </w:pPr>
      <w:r>
        <w:separator/>
      </w:r>
    </w:p>
  </w:footnote>
  <w:footnote w:type="continuationSeparator" w:id="0">
    <w:p w14:paraId="3A31E801" w14:textId="77777777" w:rsidR="000E03B8" w:rsidRDefault="000E03B8"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43A9E"/>
    <w:multiLevelType w:val="hybridMultilevel"/>
    <w:tmpl w:val="B904482C"/>
    <w:lvl w:ilvl="0" w:tplc="73B8B2B8">
      <w:start w:val="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0388">
    <w:abstractNumId w:val="7"/>
  </w:num>
  <w:num w:numId="2" w16cid:durableId="243564050">
    <w:abstractNumId w:val="0"/>
  </w:num>
  <w:num w:numId="3" w16cid:durableId="277027353">
    <w:abstractNumId w:val="6"/>
  </w:num>
  <w:num w:numId="4" w16cid:durableId="868645305">
    <w:abstractNumId w:val="4"/>
  </w:num>
  <w:num w:numId="5" w16cid:durableId="1264605225">
    <w:abstractNumId w:val="5"/>
  </w:num>
  <w:num w:numId="6" w16cid:durableId="35938098">
    <w:abstractNumId w:val="8"/>
  </w:num>
  <w:num w:numId="7" w16cid:durableId="813105556">
    <w:abstractNumId w:val="2"/>
  </w:num>
  <w:num w:numId="8" w16cid:durableId="1076320753">
    <w:abstractNumId w:val="3"/>
  </w:num>
  <w:num w:numId="9" w16cid:durableId="15951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DF3"/>
    <w:rsid w:val="0002076E"/>
    <w:rsid w:val="00033404"/>
    <w:rsid w:val="0006270C"/>
    <w:rsid w:val="00067A16"/>
    <w:rsid w:val="000716BE"/>
    <w:rsid w:val="000819D7"/>
    <w:rsid w:val="00083302"/>
    <w:rsid w:val="00087388"/>
    <w:rsid w:val="00093F5D"/>
    <w:rsid w:val="000943DA"/>
    <w:rsid w:val="00095A00"/>
    <w:rsid w:val="000B0356"/>
    <w:rsid w:val="000C2AE8"/>
    <w:rsid w:val="000C302D"/>
    <w:rsid w:val="000C5F69"/>
    <w:rsid w:val="000E03B8"/>
    <w:rsid w:val="000E64D5"/>
    <w:rsid w:val="000E7D6B"/>
    <w:rsid w:val="000F165B"/>
    <w:rsid w:val="000F7B0B"/>
    <w:rsid w:val="00104DFE"/>
    <w:rsid w:val="001125BD"/>
    <w:rsid w:val="00120326"/>
    <w:rsid w:val="00131615"/>
    <w:rsid w:val="00131A90"/>
    <w:rsid w:val="0013335A"/>
    <w:rsid w:val="001343CA"/>
    <w:rsid w:val="00135516"/>
    <w:rsid w:val="00137CA8"/>
    <w:rsid w:val="001566C2"/>
    <w:rsid w:val="00163CAE"/>
    <w:rsid w:val="001663A8"/>
    <w:rsid w:val="001710B7"/>
    <w:rsid w:val="00177097"/>
    <w:rsid w:val="001943A9"/>
    <w:rsid w:val="00195EE9"/>
    <w:rsid w:val="001A2097"/>
    <w:rsid w:val="001A551D"/>
    <w:rsid w:val="001C6FE4"/>
    <w:rsid w:val="001E547D"/>
    <w:rsid w:val="001E7350"/>
    <w:rsid w:val="001F0D70"/>
    <w:rsid w:val="00200C0B"/>
    <w:rsid w:val="002043FA"/>
    <w:rsid w:val="0021574F"/>
    <w:rsid w:val="0021577F"/>
    <w:rsid w:val="0025071B"/>
    <w:rsid w:val="002609F8"/>
    <w:rsid w:val="00272EF1"/>
    <w:rsid w:val="00274C17"/>
    <w:rsid w:val="0029130B"/>
    <w:rsid w:val="002A419B"/>
    <w:rsid w:val="002A4F61"/>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7DB8"/>
    <w:rsid w:val="003355C1"/>
    <w:rsid w:val="00336135"/>
    <w:rsid w:val="0034264C"/>
    <w:rsid w:val="00344021"/>
    <w:rsid w:val="003511DB"/>
    <w:rsid w:val="003518D6"/>
    <w:rsid w:val="00354F51"/>
    <w:rsid w:val="00355E06"/>
    <w:rsid w:val="00363556"/>
    <w:rsid w:val="00365F73"/>
    <w:rsid w:val="0037302A"/>
    <w:rsid w:val="00380574"/>
    <w:rsid w:val="00381044"/>
    <w:rsid w:val="00384B03"/>
    <w:rsid w:val="0039148A"/>
    <w:rsid w:val="003B113D"/>
    <w:rsid w:val="003B2BC2"/>
    <w:rsid w:val="003B3856"/>
    <w:rsid w:val="003B3971"/>
    <w:rsid w:val="003C1D96"/>
    <w:rsid w:val="003D2ED8"/>
    <w:rsid w:val="003D46CC"/>
    <w:rsid w:val="003D5C04"/>
    <w:rsid w:val="003D7401"/>
    <w:rsid w:val="003E384E"/>
    <w:rsid w:val="003F77AD"/>
    <w:rsid w:val="00420FB3"/>
    <w:rsid w:val="00422D1D"/>
    <w:rsid w:val="00424476"/>
    <w:rsid w:val="00427744"/>
    <w:rsid w:val="00427884"/>
    <w:rsid w:val="00456E4C"/>
    <w:rsid w:val="00467E59"/>
    <w:rsid w:val="00476B35"/>
    <w:rsid w:val="00480FFE"/>
    <w:rsid w:val="004840E2"/>
    <w:rsid w:val="00485513"/>
    <w:rsid w:val="00493774"/>
    <w:rsid w:val="004938ED"/>
    <w:rsid w:val="00493F6B"/>
    <w:rsid w:val="0049582A"/>
    <w:rsid w:val="004972C1"/>
    <w:rsid w:val="004A0962"/>
    <w:rsid w:val="004A30D9"/>
    <w:rsid w:val="004A7BDB"/>
    <w:rsid w:val="004B72B7"/>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73B"/>
    <w:rsid w:val="00592271"/>
    <w:rsid w:val="005B55A0"/>
    <w:rsid w:val="005E004D"/>
    <w:rsid w:val="005E5FF8"/>
    <w:rsid w:val="005F455D"/>
    <w:rsid w:val="00657436"/>
    <w:rsid w:val="006653F7"/>
    <w:rsid w:val="00665C24"/>
    <w:rsid w:val="00667E65"/>
    <w:rsid w:val="00673CEC"/>
    <w:rsid w:val="00676926"/>
    <w:rsid w:val="006925EF"/>
    <w:rsid w:val="006A3BD4"/>
    <w:rsid w:val="006B6DF7"/>
    <w:rsid w:val="006D0522"/>
    <w:rsid w:val="006D0B6B"/>
    <w:rsid w:val="006D21FA"/>
    <w:rsid w:val="006D5BE7"/>
    <w:rsid w:val="006D713C"/>
    <w:rsid w:val="006E35E3"/>
    <w:rsid w:val="006E3D61"/>
    <w:rsid w:val="006E56FE"/>
    <w:rsid w:val="006E5E1F"/>
    <w:rsid w:val="006E66DA"/>
    <w:rsid w:val="006E6AD5"/>
    <w:rsid w:val="00702DD3"/>
    <w:rsid w:val="00704AAF"/>
    <w:rsid w:val="00716734"/>
    <w:rsid w:val="00717A9A"/>
    <w:rsid w:val="00717B40"/>
    <w:rsid w:val="00752C9D"/>
    <w:rsid w:val="0075348C"/>
    <w:rsid w:val="00757C93"/>
    <w:rsid w:val="00767538"/>
    <w:rsid w:val="00795992"/>
    <w:rsid w:val="007A18C9"/>
    <w:rsid w:val="007A1D77"/>
    <w:rsid w:val="007B5B52"/>
    <w:rsid w:val="007C5010"/>
    <w:rsid w:val="007C79A9"/>
    <w:rsid w:val="007D1F5C"/>
    <w:rsid w:val="007D4F95"/>
    <w:rsid w:val="007F1A90"/>
    <w:rsid w:val="008012AA"/>
    <w:rsid w:val="00821EB7"/>
    <w:rsid w:val="0082338E"/>
    <w:rsid w:val="0082675A"/>
    <w:rsid w:val="00827080"/>
    <w:rsid w:val="00830869"/>
    <w:rsid w:val="00832080"/>
    <w:rsid w:val="00832744"/>
    <w:rsid w:val="00836D73"/>
    <w:rsid w:val="0083760E"/>
    <w:rsid w:val="00837C43"/>
    <w:rsid w:val="00842BC1"/>
    <w:rsid w:val="00851451"/>
    <w:rsid w:val="00872DB6"/>
    <w:rsid w:val="008752A3"/>
    <w:rsid w:val="008822AC"/>
    <w:rsid w:val="00892A62"/>
    <w:rsid w:val="00893C5E"/>
    <w:rsid w:val="00895CFF"/>
    <w:rsid w:val="008A028D"/>
    <w:rsid w:val="008A4C95"/>
    <w:rsid w:val="008A7207"/>
    <w:rsid w:val="008B005B"/>
    <w:rsid w:val="008B3CB0"/>
    <w:rsid w:val="008C6AA6"/>
    <w:rsid w:val="008E1767"/>
    <w:rsid w:val="008E4A7F"/>
    <w:rsid w:val="008F64AA"/>
    <w:rsid w:val="009345D0"/>
    <w:rsid w:val="00935BFC"/>
    <w:rsid w:val="009409EF"/>
    <w:rsid w:val="00941E07"/>
    <w:rsid w:val="00941F94"/>
    <w:rsid w:val="00944A4C"/>
    <w:rsid w:val="00947B0A"/>
    <w:rsid w:val="00953413"/>
    <w:rsid w:val="009639CA"/>
    <w:rsid w:val="00973FBF"/>
    <w:rsid w:val="00981B05"/>
    <w:rsid w:val="00986C05"/>
    <w:rsid w:val="009905C6"/>
    <w:rsid w:val="00991585"/>
    <w:rsid w:val="009968A2"/>
    <w:rsid w:val="009A28CA"/>
    <w:rsid w:val="009B166E"/>
    <w:rsid w:val="009B36E3"/>
    <w:rsid w:val="009C1EB5"/>
    <w:rsid w:val="009C2C99"/>
    <w:rsid w:val="009C5839"/>
    <w:rsid w:val="009D1FB7"/>
    <w:rsid w:val="009E1EF4"/>
    <w:rsid w:val="00A00482"/>
    <w:rsid w:val="00A148AB"/>
    <w:rsid w:val="00A14D68"/>
    <w:rsid w:val="00A16CB5"/>
    <w:rsid w:val="00A220A5"/>
    <w:rsid w:val="00A23D75"/>
    <w:rsid w:val="00A24B07"/>
    <w:rsid w:val="00A348E0"/>
    <w:rsid w:val="00A413D5"/>
    <w:rsid w:val="00A62467"/>
    <w:rsid w:val="00A635E5"/>
    <w:rsid w:val="00A65A27"/>
    <w:rsid w:val="00A705F1"/>
    <w:rsid w:val="00A71795"/>
    <w:rsid w:val="00A77DB5"/>
    <w:rsid w:val="00A83189"/>
    <w:rsid w:val="00A91C74"/>
    <w:rsid w:val="00AA3091"/>
    <w:rsid w:val="00AE2BA7"/>
    <w:rsid w:val="00B1191A"/>
    <w:rsid w:val="00B14385"/>
    <w:rsid w:val="00B16B99"/>
    <w:rsid w:val="00B16C7B"/>
    <w:rsid w:val="00B24484"/>
    <w:rsid w:val="00B30885"/>
    <w:rsid w:val="00B30FA8"/>
    <w:rsid w:val="00B45160"/>
    <w:rsid w:val="00B517F8"/>
    <w:rsid w:val="00B62C56"/>
    <w:rsid w:val="00B72623"/>
    <w:rsid w:val="00B769B2"/>
    <w:rsid w:val="00B833ED"/>
    <w:rsid w:val="00B84C9D"/>
    <w:rsid w:val="00BA173F"/>
    <w:rsid w:val="00BB615F"/>
    <w:rsid w:val="00BB681C"/>
    <w:rsid w:val="00BE0119"/>
    <w:rsid w:val="00BE1E63"/>
    <w:rsid w:val="00BE6BF4"/>
    <w:rsid w:val="00BE73D3"/>
    <w:rsid w:val="00BF1213"/>
    <w:rsid w:val="00BF4428"/>
    <w:rsid w:val="00BF540F"/>
    <w:rsid w:val="00BF56B8"/>
    <w:rsid w:val="00BF7DF5"/>
    <w:rsid w:val="00C0256C"/>
    <w:rsid w:val="00C1278D"/>
    <w:rsid w:val="00C22813"/>
    <w:rsid w:val="00C4394C"/>
    <w:rsid w:val="00C440B6"/>
    <w:rsid w:val="00C47385"/>
    <w:rsid w:val="00C55DE7"/>
    <w:rsid w:val="00C578B4"/>
    <w:rsid w:val="00C6441E"/>
    <w:rsid w:val="00C66722"/>
    <w:rsid w:val="00C7534A"/>
    <w:rsid w:val="00C842FB"/>
    <w:rsid w:val="00C8538D"/>
    <w:rsid w:val="00C91D17"/>
    <w:rsid w:val="00C91D63"/>
    <w:rsid w:val="00CA01CD"/>
    <w:rsid w:val="00CA239E"/>
    <w:rsid w:val="00CA5F59"/>
    <w:rsid w:val="00CA7D33"/>
    <w:rsid w:val="00CB2AC0"/>
    <w:rsid w:val="00CB4090"/>
    <w:rsid w:val="00CC19D5"/>
    <w:rsid w:val="00CC4011"/>
    <w:rsid w:val="00CD04D5"/>
    <w:rsid w:val="00CD605F"/>
    <w:rsid w:val="00CE2385"/>
    <w:rsid w:val="00CE46D6"/>
    <w:rsid w:val="00CF6D93"/>
    <w:rsid w:val="00CF76FD"/>
    <w:rsid w:val="00D01BC6"/>
    <w:rsid w:val="00D055F1"/>
    <w:rsid w:val="00D12961"/>
    <w:rsid w:val="00D20248"/>
    <w:rsid w:val="00D23402"/>
    <w:rsid w:val="00D3097B"/>
    <w:rsid w:val="00D32EDA"/>
    <w:rsid w:val="00D33850"/>
    <w:rsid w:val="00D35E84"/>
    <w:rsid w:val="00D750B3"/>
    <w:rsid w:val="00D75DF5"/>
    <w:rsid w:val="00D82C19"/>
    <w:rsid w:val="00D8436D"/>
    <w:rsid w:val="00D87E6E"/>
    <w:rsid w:val="00D958D7"/>
    <w:rsid w:val="00D95F9F"/>
    <w:rsid w:val="00DA0746"/>
    <w:rsid w:val="00DA39B8"/>
    <w:rsid w:val="00DA5F2F"/>
    <w:rsid w:val="00DB6530"/>
    <w:rsid w:val="00DC0EE9"/>
    <w:rsid w:val="00DC0F30"/>
    <w:rsid w:val="00DC7AFF"/>
    <w:rsid w:val="00DD1848"/>
    <w:rsid w:val="00DD3F00"/>
    <w:rsid w:val="00DD4A58"/>
    <w:rsid w:val="00DD73FF"/>
    <w:rsid w:val="00DE4C74"/>
    <w:rsid w:val="00E13DA4"/>
    <w:rsid w:val="00E20843"/>
    <w:rsid w:val="00E250A3"/>
    <w:rsid w:val="00E263B3"/>
    <w:rsid w:val="00E568B4"/>
    <w:rsid w:val="00E61F32"/>
    <w:rsid w:val="00E71A6C"/>
    <w:rsid w:val="00E720E7"/>
    <w:rsid w:val="00E7403C"/>
    <w:rsid w:val="00E76EA4"/>
    <w:rsid w:val="00E93976"/>
    <w:rsid w:val="00E97D5D"/>
    <w:rsid w:val="00EA48F6"/>
    <w:rsid w:val="00EB65C4"/>
    <w:rsid w:val="00EC0BB8"/>
    <w:rsid w:val="00EC3ABD"/>
    <w:rsid w:val="00ED2159"/>
    <w:rsid w:val="00ED319B"/>
    <w:rsid w:val="00EE1370"/>
    <w:rsid w:val="00EE18C7"/>
    <w:rsid w:val="00EE4FC3"/>
    <w:rsid w:val="00EE7144"/>
    <w:rsid w:val="00EF5EF7"/>
    <w:rsid w:val="00F04BEF"/>
    <w:rsid w:val="00F139D8"/>
    <w:rsid w:val="00F220FE"/>
    <w:rsid w:val="00F30321"/>
    <w:rsid w:val="00F33C33"/>
    <w:rsid w:val="00F347B9"/>
    <w:rsid w:val="00F44EFC"/>
    <w:rsid w:val="00F53C7C"/>
    <w:rsid w:val="00F6790B"/>
    <w:rsid w:val="00F75683"/>
    <w:rsid w:val="00F76724"/>
    <w:rsid w:val="00F9130C"/>
    <w:rsid w:val="00F91A9A"/>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 w:type="table" w:styleId="af5">
    <w:name w:val="Table Grid"/>
    <w:basedOn w:val="a1"/>
    <w:uiPriority w:val="39"/>
    <w:rsid w:val="00C47385"/>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s.meo.go.th/mis-/images/news-2555/260555/EIS/stat54/htm1/T001.htm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4693</Words>
  <Characters>26756</Characters>
  <Application>Microsoft Office Word</Application>
  <DocSecurity>0</DocSecurity>
  <Lines>222</Lines>
  <Paragraphs>62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This PC</cp:lastModifiedBy>
  <cp:revision>5</cp:revision>
  <cp:lastPrinted>2023-05-11T06:50:00Z</cp:lastPrinted>
  <dcterms:created xsi:type="dcterms:W3CDTF">2024-05-18T07:18:00Z</dcterms:created>
  <dcterms:modified xsi:type="dcterms:W3CDTF">2024-05-18T08:59:00Z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