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B7D6" w14:textId="3E1FD289" w:rsidR="00FB6599" w:rsidRPr="00A0536D" w:rsidRDefault="00FB6599" w:rsidP="00EA574F">
      <w:pPr>
        <w:shd w:val="clear" w:color="auto" w:fill="E7E6E6" w:themeFill="background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536D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ข้อเสนอแนะของผู้ทรงคุณวุฒิวิพากษ์บทความ</w:t>
      </w:r>
    </w:p>
    <w:p w14:paraId="5A2C933D" w14:textId="77777777" w:rsidR="00FB6599" w:rsidRPr="00A0536D" w:rsidRDefault="00FB6599" w:rsidP="00EA574F">
      <w:pPr>
        <w:shd w:val="clear" w:color="auto" w:fill="E7E6E6" w:themeFill="background2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A0536D">
        <w:rPr>
          <w:rFonts w:ascii="TH SarabunPSK" w:hAnsi="TH SarabunPSK" w:cs="TH SarabunPSK" w:hint="cs"/>
          <w:sz w:val="32"/>
          <w:szCs w:val="32"/>
        </w:rPr>
        <w:t>online)</w:t>
      </w:r>
    </w:p>
    <w:p w14:paraId="4EFA5EC3" w14:textId="76123E98" w:rsidR="00FB6599" w:rsidRPr="00A0536D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การประชุมสวนสุนันทาวิชาการระดับชาติ ครั้งที่ 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9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A0536D">
        <w:rPr>
          <w:rFonts w:ascii="TH SarabunPSK" w:hAnsi="TH SarabunPSK" w:cs="TH SarabunPSK" w:hint="cs"/>
          <w:sz w:val="32"/>
          <w:szCs w:val="32"/>
        </w:rPr>
        <w:t>“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การยกระดับงานวิจัยสู่นวัตกรรม</w:t>
      </w:r>
      <w:r w:rsidRPr="00A0536D">
        <w:rPr>
          <w:rFonts w:ascii="TH SarabunPSK" w:hAnsi="TH SarabunPSK" w:cs="TH SarabunPSK" w:hint="cs"/>
          <w:sz w:val="32"/>
          <w:szCs w:val="32"/>
        </w:rPr>
        <w:t>”</w:t>
      </w:r>
    </w:p>
    <w:p w14:paraId="5B6DD660" w14:textId="58667FBF" w:rsidR="00582FAA" w:rsidRPr="00A0536D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ในวันที่๑๗</w:t>
      </w:r>
      <w:r w:rsidRPr="00A0536D">
        <w:rPr>
          <w:rFonts w:ascii="TH SarabunPSK" w:hAnsi="TH SarabunPSK" w:cs="TH SarabunPSK" w:hint="cs"/>
          <w:sz w:val="32"/>
          <w:szCs w:val="32"/>
        </w:rPr>
        <w:t>-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๑๘ มิถุนายน พ.ศ. ๒๕๖๔</w:t>
      </w:r>
    </w:p>
    <w:p w14:paraId="00B4CBF5" w14:textId="77777777" w:rsidR="00A0536D" w:rsidRPr="00A0536D" w:rsidRDefault="00FB6599" w:rsidP="00A0536D">
      <w:pPr>
        <w:pStyle w:val="a3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 </w:t>
      </w:r>
      <w:r w:rsidRPr="00A0536D">
        <w:rPr>
          <w:rFonts w:ascii="TH SarabunPSK" w:hAnsi="TH SarabunPSK" w:cs="TH SarabunPSK" w:hint="cs"/>
          <w:sz w:val="32"/>
          <w:szCs w:val="32"/>
        </w:rPr>
        <w:t>(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A0536D">
        <w:rPr>
          <w:rFonts w:ascii="TH SarabunPSK" w:hAnsi="TH SarabunPSK" w:cs="TH SarabunPSK" w:hint="cs"/>
          <w:sz w:val="32"/>
          <w:szCs w:val="32"/>
        </w:rPr>
        <w:t>)</w:t>
      </w:r>
      <w:r w:rsidRPr="00A0536D">
        <w:rPr>
          <w:rFonts w:ascii="TH SarabunPSK" w:hAnsi="TH SarabunPSK" w:cs="TH SarabunPSK" w:hint="cs"/>
          <w:sz w:val="32"/>
          <w:szCs w:val="32"/>
        </w:rPr>
        <w:tab/>
      </w:r>
      <w:r w:rsidRPr="00A0536D">
        <w:rPr>
          <w:rFonts w:ascii="TH SarabunPSK" w:hAnsi="TH SarabunPSK" w:cs="TH SarabunPSK" w:hint="cs"/>
          <w:sz w:val="30"/>
        </w:rPr>
        <w:t xml:space="preserve">:  </w:t>
      </w:r>
      <w:bookmarkStart w:id="0" w:name="_Hlk71267809"/>
      <w:bookmarkEnd w:id="0"/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การศึกษาเปรียบเทียบประสิทธิผลทางคลินิกและด้านความปลอดภัยระหว่างการทาครีมสูตรผสมทาเฉพาะที่ของ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 xml:space="preserve">กรดทรานเอ็กซามิกและ 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3% 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กรดแอสคอบิก เทียบกับครีมชนิดทา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="00A0536D"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กรดทรานเอ็กซามิก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เพียงอย่างเดียวในการรักษาฝ้า</w:t>
      </w:r>
    </w:p>
    <w:p w14:paraId="782C82DF" w14:textId="30E69C00" w:rsidR="00A0536D" w:rsidRPr="00A0536D" w:rsidRDefault="00FB6599" w:rsidP="00A0536D">
      <w:pPr>
        <w:pStyle w:val="a3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0"/>
          <w:cs/>
        </w:rPr>
        <w:tab/>
        <w:t xml:space="preserve">    </w:t>
      </w:r>
      <w:r w:rsidRPr="00A0536D">
        <w:rPr>
          <w:rFonts w:ascii="TH SarabunPSK" w:hAnsi="TH SarabunPSK" w:cs="TH SarabunPSK" w:hint="cs"/>
          <w:sz w:val="30"/>
        </w:rPr>
        <w:t>(</w:t>
      </w:r>
      <w:r w:rsidRPr="00A0536D">
        <w:rPr>
          <w:rFonts w:ascii="TH SarabunPSK" w:hAnsi="TH SarabunPSK" w:cs="TH SarabunPSK" w:hint="cs"/>
          <w:sz w:val="30"/>
          <w:cs/>
        </w:rPr>
        <w:t>ภาษาอังกฤษ</w:t>
      </w:r>
      <w:r w:rsidR="00A0536D" w:rsidRPr="00A0536D">
        <w:rPr>
          <w:rFonts w:ascii="TH SarabunPSK" w:hAnsi="TH SarabunPSK" w:cs="TH SarabunPSK" w:hint="cs"/>
          <w:sz w:val="30"/>
          <w:cs/>
        </w:rPr>
        <w:t>)</w:t>
      </w:r>
      <w:r w:rsidR="00A0536D" w:rsidRPr="00A0536D">
        <w:rPr>
          <w:rFonts w:ascii="TH SarabunPSK" w:hAnsi="TH SarabunPSK" w:cs="TH SarabunPSK" w:hint="cs"/>
          <w:sz w:val="30"/>
        </w:rPr>
        <w:t xml:space="preserve"> :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A comparative study for clinical efficacy and safety between a combination of  topical 5% tranexamic acid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and 3% ascorbic acid cream with topical 5% tranexamic acid cream alone in the treatment of melasma</w:t>
      </w:r>
    </w:p>
    <w:p w14:paraId="71FAE76D" w14:textId="5EA5A836" w:rsidR="00FB6599" w:rsidRPr="00A0536D" w:rsidRDefault="00FB6599" w:rsidP="00FB6599">
      <w:pPr>
        <w:rPr>
          <w:rFonts w:ascii="TH SarabunPSK" w:hAnsi="TH SarabunPSK" w:cs="TH SarabunPSK"/>
          <w:sz w:val="30"/>
        </w:rPr>
      </w:pPr>
    </w:p>
    <w:p w14:paraId="3B4CB08B" w14:textId="144540F6" w:rsidR="00FB6599" w:rsidRDefault="00FB6599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ข้อแก้ไข/ข้อเสนอแนะ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1696"/>
        <w:gridCol w:w="3119"/>
        <w:gridCol w:w="9072"/>
        <w:gridCol w:w="1559"/>
      </w:tblGrid>
      <w:tr w:rsidR="005A012B" w14:paraId="0BC0178F" w14:textId="77777777" w:rsidTr="005A77AF">
        <w:tc>
          <w:tcPr>
            <w:tcW w:w="1696" w:type="dxa"/>
          </w:tcPr>
          <w:p w14:paraId="4020FB5D" w14:textId="53403C4A" w:rsidR="005A012B" w:rsidRPr="00A82260" w:rsidRDefault="005A012B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119" w:type="dxa"/>
          </w:tcPr>
          <w:p w14:paraId="4C57FED8" w14:textId="22407C87" w:rsidR="005A012B" w:rsidRPr="00A82260" w:rsidRDefault="005A012B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9072" w:type="dxa"/>
          </w:tcPr>
          <w:p w14:paraId="66D87910" w14:textId="7D13D6BF" w:rsidR="005A012B" w:rsidRPr="00A82260" w:rsidRDefault="002A386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559" w:type="dxa"/>
          </w:tcPr>
          <w:p w14:paraId="19A9376D" w14:textId="3928CB4E" w:rsidR="005A012B" w:rsidRPr="00A82260" w:rsidRDefault="002A386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5A012B" w14:paraId="60E3A244" w14:textId="77777777" w:rsidTr="005A77AF">
        <w:tc>
          <w:tcPr>
            <w:tcW w:w="1696" w:type="dxa"/>
          </w:tcPr>
          <w:p w14:paraId="63547CF3" w14:textId="6A2D8310" w:rsidR="005A012B" w:rsidRPr="00A82260" w:rsidRDefault="002A3860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3119" w:type="dxa"/>
          </w:tcPr>
          <w:p w14:paraId="0E0C9023" w14:textId="172E4DE9" w:rsidR="00A0536D" w:rsidRDefault="00A0536D" w:rsidP="00E17581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6011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ตรวจสอบคำผิด รูปแบบและไวยากรณ์</w:t>
            </w:r>
          </w:p>
          <w:p w14:paraId="3B4A525D" w14:textId="4295F609" w:rsidR="005A012B" w:rsidRDefault="005A012B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2" w:type="dxa"/>
          </w:tcPr>
          <w:p w14:paraId="2D469CB1" w14:textId="3EFE13AD" w:rsidR="005A012B" w:rsidRDefault="006623E9" w:rsidP="006623E9">
            <w:pPr>
              <w:spacing w:after="300"/>
              <w:ind w:firstLine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</w:tcPr>
          <w:p w14:paraId="08F60327" w14:textId="344599E8" w:rsidR="005A012B" w:rsidRDefault="005A012B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77BD4" w14:paraId="6E5AE28E" w14:textId="77777777" w:rsidTr="005A77AF">
        <w:tc>
          <w:tcPr>
            <w:tcW w:w="1696" w:type="dxa"/>
            <w:vMerge w:val="restart"/>
          </w:tcPr>
          <w:p w14:paraId="2A853997" w14:textId="6F09F3B9" w:rsidR="00F77BD4" w:rsidRPr="00A82260" w:rsidRDefault="00F77BD4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 Abstract</w:t>
            </w:r>
          </w:p>
        </w:tc>
        <w:tc>
          <w:tcPr>
            <w:tcW w:w="3119" w:type="dxa"/>
            <w:vMerge w:val="restart"/>
          </w:tcPr>
          <w:p w14:paraId="549E005C" w14:textId="2935FCC1" w:rsidR="00F77BD4" w:rsidRDefault="00F77BD4" w:rsidP="00E17581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6011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ตรวจสอบคำผิด รูปแบบและไวยากรณ์</w:t>
            </w:r>
          </w:p>
          <w:p w14:paraId="53FF0F53" w14:textId="03399F39" w:rsidR="00F77BD4" w:rsidRDefault="00F77BD4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2" w:type="dxa"/>
          </w:tcPr>
          <w:p w14:paraId="786D3408" w14:textId="674EC178" w:rsidR="00F77BD4" w:rsidRPr="006623E9" w:rsidRDefault="00F77BD4" w:rsidP="006623E9">
            <w:pPr>
              <w:spacing w:after="300"/>
              <w:ind w:firstLine="36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แกไข้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“nithichokrueangyod”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“Nithichokrueangyod”</w:t>
            </w:r>
          </w:p>
          <w:p w14:paraId="7AFBC934" w14:textId="1A149AE2" w:rsidR="00F77BD4" w:rsidRPr="006623E9" w:rsidRDefault="00F77BD4" w:rsidP="006623E9">
            <w:pPr>
              <w:spacing w:after="300"/>
              <w:ind w:firstLine="3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81BD88" w14:textId="0050C262" w:rsidR="00937C8B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 w:rsidR="00937C8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5EF2FF8" w14:textId="73790355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2862B8DE" w14:textId="0AA33A4B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77BD4" w14:paraId="026354EA" w14:textId="77777777" w:rsidTr="005A77AF">
        <w:tc>
          <w:tcPr>
            <w:tcW w:w="1696" w:type="dxa"/>
            <w:vMerge/>
          </w:tcPr>
          <w:p w14:paraId="3E691143" w14:textId="77777777" w:rsidR="00F77BD4" w:rsidRPr="00A82260" w:rsidRDefault="00F77BD4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5FC8069D" w14:textId="77777777" w:rsidR="00F77BD4" w:rsidRPr="00960113" w:rsidRDefault="00F77BD4" w:rsidP="00E17581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17B2959F" w14:textId="23867EA2" w:rsidR="00F77BD4" w:rsidRDefault="00F77BD4" w:rsidP="006623E9">
            <w:pPr>
              <w:spacing w:after="300"/>
              <w:ind w:firstLine="36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แก้ไข้ 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“present”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“presents”</w:t>
            </w:r>
          </w:p>
        </w:tc>
        <w:tc>
          <w:tcPr>
            <w:tcW w:w="1559" w:type="dxa"/>
          </w:tcPr>
          <w:p w14:paraId="4B425B91" w14:textId="3800C964" w:rsidR="00937C8B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3860">
              <w:rPr>
                <w:rFonts w:ascii="TH Sarabun New" w:hAnsi="TH Sarabun New" w:cs="TH Sarabun New"/>
                <w:sz w:val="32"/>
                <w:szCs w:val="32"/>
                <w:cs/>
              </w:rPr>
              <w:t>หน้า2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2B6CB8C" w14:textId="1F884EC3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  <w:p w14:paraId="3922AD69" w14:textId="77777777" w:rsidR="00F77BD4" w:rsidRPr="002A3860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77BD4" w14:paraId="604A6D9D" w14:textId="77777777" w:rsidTr="005A77AF">
        <w:tc>
          <w:tcPr>
            <w:tcW w:w="1696" w:type="dxa"/>
            <w:vMerge w:val="restart"/>
          </w:tcPr>
          <w:p w14:paraId="2FB24D7C" w14:textId="66BC5093" w:rsidR="00F77BD4" w:rsidRPr="00A82260" w:rsidRDefault="00F77BD4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บทนำ</w:t>
            </w:r>
          </w:p>
        </w:tc>
        <w:tc>
          <w:tcPr>
            <w:tcW w:w="3119" w:type="dxa"/>
            <w:vMerge w:val="restart"/>
          </w:tcPr>
          <w:p w14:paraId="1F2843C3" w14:textId="2C2F2F4A" w:rsidR="00F77BD4" w:rsidRDefault="00F77BD4" w:rsidP="00E17581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เหตุใดจึงต้องนำ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tranexamic acid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ร่วมกับ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ascorbic acid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ทั้งๆที่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5% ascorbic acid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อย่างเดียว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ได้ผลดีและปลอดภัยอยู่แล้ว ควรหาข้อมูลมาสนับสนุนว่าทำไมใช้ร่วมกัน</w:t>
            </w:r>
          </w:p>
          <w:p w14:paraId="6653571A" w14:textId="37393E28" w:rsidR="00F77BD4" w:rsidRDefault="00F77BD4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2" w:type="dxa"/>
          </w:tcPr>
          <w:p w14:paraId="26415E1C" w14:textId="1F1FCB0A" w:rsidR="00F77BD4" w:rsidRPr="003A24B5" w:rsidRDefault="00F77BD4" w:rsidP="003A24B5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5A012B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เพิ่มข้อความ </w:t>
            </w:r>
            <w:r w:rsidRPr="003A24B5"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มีศึกษาวิจัยการรักษาฝ้าโดยใช้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topical 5% tranexamic acid gel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ในผู้หญิงไทย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โดยการวิจัยดังกล่าวเป็นการศึกษาการรักษาฝ้าด้วยการทา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="00756E87"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กรดทรานเอ็กซามิก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เทียบกับข้างที่ทาครีม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control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โดยทา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="00756E87"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กรดทรานเอ็กซามิก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ในผู้ป่วยหญิงไทยจำนวน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23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คน อายุระหว่าง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18-45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ปี ที่เป็นฝ้าชนิดตื้นและผสม โดยทา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ครั้งต่อวันแล้ววัด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Melasma Area and Severity Index (MASI)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จากผลการศึกษาพบว่าในสัปดาห์ที่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12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ผู้ป่วย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18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23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lastRenderedPageBreak/>
              <w:t>(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78.2%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มีการลดลงของ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MASI Scores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ทั้ง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2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ข้างของใบหน้าซึ่งผลของการทา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="00756E87"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กรดทรานเอ็กซามิก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ไม่ได้ลด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MASI Scores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 ลงอย่างมีนัยสำคัญทางสถิติ ซึ่งอาจเกิดจากประสิทธิภาพของ</w:t>
            </w:r>
            <w:r w:rsidR="00756E87" w:rsidRPr="003A24B5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กรดทรานเอ็กซามิก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 xml:space="preserve">ในการรักษาฝ้าเพียงอย่างเดียวไม่เพียงพออาจต้องใช้ร่วมกับ 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Whitening agent 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อื่นๆ เช่น กรดวิตามินซี (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ascorbic acid</w:t>
            </w:r>
            <w:r w:rsidR="00756E87" w:rsidRPr="003A24B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 xml:space="preserve"> [</w:t>
            </w:r>
            <w:r w:rsidR="00756E87" w:rsidRPr="003A24B5">
              <w:rPr>
                <w:rFonts w:ascii="TH SarabunPSK" w:hAnsi="TH SarabunPSK" w:cs="TH SarabunPSK"/>
                <w:sz w:val="28"/>
              </w:rPr>
              <w:t>8</w:t>
            </w:r>
            <w:r w:rsidR="00756E87" w:rsidRPr="003A24B5">
              <w:rPr>
                <w:rFonts w:ascii="TH SarabunPSK" w:hAnsi="TH SarabunPSK" w:cs="TH SarabunPSK" w:hint="cs"/>
                <w:sz w:val="28"/>
              </w:rPr>
              <w:t>]</w:t>
            </w:r>
          </w:p>
        </w:tc>
        <w:tc>
          <w:tcPr>
            <w:tcW w:w="1559" w:type="dxa"/>
          </w:tcPr>
          <w:p w14:paraId="51D19755" w14:textId="4BBFA384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หน้า</w:t>
            </w:r>
            <w:r w:rsidR="00937C8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34C40D99" w14:textId="18CF7D09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15-21</w:t>
            </w:r>
          </w:p>
        </w:tc>
      </w:tr>
      <w:tr w:rsidR="00F77BD4" w14:paraId="0F76BDA2" w14:textId="77777777" w:rsidTr="005A77AF">
        <w:tc>
          <w:tcPr>
            <w:tcW w:w="1696" w:type="dxa"/>
            <w:vMerge/>
          </w:tcPr>
          <w:p w14:paraId="33FA2B84" w14:textId="77777777" w:rsidR="00F77BD4" w:rsidRPr="00A82260" w:rsidRDefault="00F77BD4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1F643D1F" w14:textId="77777777" w:rsidR="00F77BD4" w:rsidRDefault="00F77BD4" w:rsidP="00A0536D">
            <w:pPr>
              <w:spacing w:after="300"/>
              <w:ind w:left="426" w:hanging="66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6389A3C1" w14:textId="5CE0359C" w:rsidR="00F77BD4" w:rsidRPr="005A012B" w:rsidRDefault="00F77BD4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คือ มีอาการผิวหนังระคายเคือง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13E5E700" w14:textId="0F2883A2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 w:rsidR="00431C7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325C069F" w14:textId="43B49E1F" w:rsidR="00F77BD4" w:rsidRDefault="00F77BD4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25</w:t>
            </w:r>
          </w:p>
        </w:tc>
      </w:tr>
      <w:tr w:rsidR="00E17581" w14:paraId="775C09B0" w14:textId="77777777" w:rsidTr="005A77AF">
        <w:tc>
          <w:tcPr>
            <w:tcW w:w="1696" w:type="dxa"/>
          </w:tcPr>
          <w:p w14:paraId="62F20758" w14:textId="5C4325B7" w:rsidR="00E17581" w:rsidRPr="00A82260" w:rsidRDefault="00E17581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วัตถุประสงค์การวิจัย/การศึกษา</w:t>
            </w:r>
          </w:p>
        </w:tc>
        <w:tc>
          <w:tcPr>
            <w:tcW w:w="3119" w:type="dxa"/>
          </w:tcPr>
          <w:p w14:paraId="7A10A5E3" w14:textId="333F07D6" w:rsidR="00E17581" w:rsidRDefault="00E17581" w:rsidP="009C7FAE">
            <w:pPr>
              <w:spacing w:after="30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9072" w:type="dxa"/>
          </w:tcPr>
          <w:p w14:paraId="6BB8FD62" w14:textId="77777777" w:rsidR="00E17581" w:rsidRDefault="00E17581" w:rsidP="00374B26">
            <w:pPr>
              <w:pStyle w:val="a3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2DD85A0" w14:textId="77777777" w:rsidR="00E17581" w:rsidRDefault="00E17581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74B26" w14:paraId="0ECCDCCD" w14:textId="77777777" w:rsidTr="005A77AF">
        <w:tc>
          <w:tcPr>
            <w:tcW w:w="1696" w:type="dxa"/>
          </w:tcPr>
          <w:p w14:paraId="5CEFF701" w14:textId="2A1F5385" w:rsidR="00374B26" w:rsidRPr="00A82260" w:rsidRDefault="00374B26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วิธีการวิจ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ั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 /วิธีการศึกษา</w:t>
            </w:r>
          </w:p>
        </w:tc>
        <w:tc>
          <w:tcPr>
            <w:tcW w:w="3119" w:type="dxa"/>
          </w:tcPr>
          <w:p w14:paraId="011A3AE4" w14:textId="77777777" w:rsidR="00374B26" w:rsidRPr="00E17581" w:rsidRDefault="00374B26" w:rsidP="00374B26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758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ระบุคณะกรรมการจริยธรรม และ</w:t>
            </w:r>
            <w:r w:rsidRPr="00E1758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CODE </w:t>
            </w:r>
            <w:r w:rsidRPr="00E1758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ที่ได้รับอนุญาติ</w:t>
            </w:r>
          </w:p>
          <w:p w14:paraId="7CE3D054" w14:textId="77777777" w:rsidR="00374B26" w:rsidRDefault="00374B26" w:rsidP="00374B26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4ABC2718" w14:textId="473BA95D" w:rsidR="00374B26" w:rsidRPr="009C7FAE" w:rsidRDefault="00374B26" w:rsidP="009C7FAE">
            <w:pPr>
              <w:pStyle w:val="a6"/>
              <w:ind w:left="10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58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เพิ่มข้อความ</w:t>
            </w:r>
            <w:r w:rsidR="009C7F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7581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โดยงานวิจัยนี้ได้ผ่านการพิจารณารับรองจากจากคณะกรรมการจริยธรรมการวิจัยในมนุษย์ มหาวิทยาลัยแม่ฟ้าหลวงว่าสอดคล้องกับแนวทางจริยธรรมสากล ได้แก่ ปฏิญญาเฮลซิงกิ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Declaration of Helsinki)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รายงานเบลมองต์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Belmont Report)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แนวทางจริยธรรมสากลสำหรับการวิจัยในมนุษย์ของสภาองค์การสากลด้านวิทยาศาสตร์การแพทย์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CIOMS)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และแนวทางการปฏิบัติการวิจัยที่ดี (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ICH-GCP)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เรียบร้อยแล้ว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COA: 032/2021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รหัสโครงการวิจัยคือ </w:t>
            </w:r>
            <w:r w:rsidRPr="00E175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EC 20190-20</w:t>
            </w:r>
          </w:p>
        </w:tc>
        <w:tc>
          <w:tcPr>
            <w:tcW w:w="1559" w:type="dxa"/>
          </w:tcPr>
          <w:p w14:paraId="20F93C4B" w14:textId="47CF20CA" w:rsidR="00374B26" w:rsidRDefault="00374B26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 w:rsidR="00144093">
              <w:rPr>
                <w:rFonts w:ascii="TH Sarabun New" w:hAnsi="TH Sarabun New" w:cs="TH Sarabun New"/>
                <w:sz w:val="32"/>
                <w:szCs w:val="32"/>
              </w:rPr>
              <w:t xml:space="preserve"> 7</w:t>
            </w:r>
          </w:p>
          <w:p w14:paraId="2F3491DF" w14:textId="0B7D860C" w:rsidR="00374B26" w:rsidRDefault="00374B26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33380">
              <w:rPr>
                <w:rFonts w:ascii="TH Sarabun New" w:hAnsi="TH Sarabun New" w:cs="TH Sarabun New"/>
                <w:sz w:val="32"/>
                <w:szCs w:val="32"/>
              </w:rPr>
              <w:t>11-14</w:t>
            </w:r>
          </w:p>
        </w:tc>
      </w:tr>
      <w:tr w:rsidR="00374B26" w14:paraId="5D794C4A" w14:textId="77777777" w:rsidTr="005A77AF">
        <w:tc>
          <w:tcPr>
            <w:tcW w:w="1696" w:type="dxa"/>
          </w:tcPr>
          <w:p w14:paraId="1CDCDB11" w14:textId="6A23F1DA" w:rsidR="00374B26" w:rsidRPr="00A82260" w:rsidRDefault="00374B26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2BBD62" w14:textId="1F521CFF" w:rsidR="00374B26" w:rsidRDefault="00374B26" w:rsidP="00374B26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ที่มาของ% ที่ใช้ในการทดสอบ</w:t>
            </w:r>
          </w:p>
          <w:p w14:paraId="5FCCDA44" w14:textId="29F319A6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2" w:type="dxa"/>
          </w:tcPr>
          <w:p w14:paraId="23944476" w14:textId="228D0045" w:rsidR="00374B26" w:rsidRDefault="00374B26" w:rsidP="00374B26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374B26">
              <w:rPr>
                <w:rFonts w:ascii="TH SarabunPSK" w:hAnsi="TH SarabunPSK" w:cs="TH SarabunPSK" w:hint="cs"/>
                <w:sz w:val="28"/>
                <w:szCs w:val="28"/>
                <w:cs/>
              </w:rPr>
              <w:t>สาเหตุที่เลือกความเข้มข้นของครีม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74B26">
              <w:rPr>
                <w:rFonts w:ascii="TH SarabunPSK" w:hAnsi="TH SarabunPSK" w:cs="TH SarabunPSK" w:hint="cs"/>
                <w:sz w:val="28"/>
                <w:szCs w:val="28"/>
              </w:rPr>
              <w:t xml:space="preserve">5% Tranexamic acid 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ครีม </w:t>
            </w:r>
            <w:r w:rsidRPr="00374B2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3% ascorbic acid</w:t>
            </w:r>
            <w:r w:rsidRPr="00374B2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เพื่อใช้ในการวิจัยคือ</w:t>
            </w:r>
          </w:p>
          <w:p w14:paraId="6C1CFB93" w14:textId="16B39DA6" w:rsidR="00FA493A" w:rsidRPr="00747698" w:rsidRDefault="00FA493A" w:rsidP="00374B2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50A9B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มีงานวิจัยยอมรับว่า ขนาดยาที่มีประสิทธิภาพ</w:t>
            </w:r>
            <w:r w:rsidR="00550A9B" w:rsidRPr="00550A9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ของสาร </w:t>
            </w:r>
            <w:r w:rsidR="00550A9B" w:rsidRPr="00550A9B">
              <w:rPr>
                <w:rFonts w:ascii="TH SarabunPSK" w:hAnsi="TH SarabunPSK" w:cs="TH SarabunPSK" w:hint="cs"/>
                <w:sz w:val="28"/>
                <w:cs/>
              </w:rPr>
              <w:t>ครีม</w:t>
            </w:r>
            <w:r w:rsidR="00550A9B" w:rsidRPr="00550A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50A9B" w:rsidRPr="00550A9B">
              <w:rPr>
                <w:rFonts w:ascii="TH SarabunPSK" w:hAnsi="TH SarabunPSK" w:cs="TH SarabunPSK" w:hint="cs"/>
                <w:sz w:val="28"/>
              </w:rPr>
              <w:t>5% Tranexamic acid</w:t>
            </w:r>
            <w:r w:rsidR="00550A9B" w:rsidRPr="00550A9B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550A9B" w:rsidRPr="00550A9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ครีม </w:t>
            </w:r>
            <w:r w:rsidR="00550A9B" w:rsidRPr="00550A9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>3% ascorbic acid</w:t>
            </w:r>
            <w:r w:rsidR="00550A9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ระดับนี้มีประสิทธิภาพดีทางคลินิก และ มีความปลอดภัยสูง จึงนำมาให้เป็นสูตรผสม</w:t>
            </w:r>
            <w:r w:rsidR="0074769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ตามข้อมูลนี้</w:t>
            </w:r>
          </w:p>
          <w:p w14:paraId="0A1325B5" w14:textId="24D02233" w:rsidR="00374B26" w:rsidRPr="00FA493A" w:rsidRDefault="00374B26" w:rsidP="00937C8B">
            <w:pPr>
              <w:ind w:left="109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ครีม</w:t>
            </w:r>
            <w:r w:rsidRPr="00FA493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FA493A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5% Tranexamic acid </w:t>
            </w:r>
          </w:p>
          <w:p w14:paraId="08322303" w14:textId="77777777" w:rsidR="008E7001" w:rsidRDefault="00374B26" w:rsidP="008E7001">
            <w:pPr>
              <w:ind w:left="109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429">
              <w:rPr>
                <w:rFonts w:ascii="TH SarabunPSK" w:hAnsi="TH SarabunPSK" w:cs="TH SarabunPSK" w:hint="cs"/>
                <w:sz w:val="28"/>
                <w:cs/>
              </w:rPr>
              <w:t>สาเหตุที่เลือกใช้ความเข้มข้นของครีม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5% </w:t>
            </w:r>
            <w:r w:rsidRPr="002F642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กรดทรานเอ็กซามิก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เนื่องจากในการศึกษาวิจัย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Banihashemi (2015), Atefi (2017), Janney (2019)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D326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Rania EI-</w:t>
            </w:r>
            <w:proofErr w:type="spellStart"/>
            <w:r w:rsidRPr="002F6429">
              <w:rPr>
                <w:rFonts w:ascii="TH SarabunPSK" w:hAnsi="TH SarabunPSK" w:cs="TH SarabunPSK" w:hint="cs"/>
                <w:sz w:val="28"/>
              </w:rPr>
              <w:t>Husseeiny</w:t>
            </w:r>
            <w:proofErr w:type="spellEnd"/>
            <w:r w:rsidRPr="002F6429">
              <w:rPr>
                <w:rFonts w:ascii="TH SarabunPSK" w:hAnsi="TH SarabunPSK" w:cs="TH SarabunPSK" w:hint="cs"/>
                <w:sz w:val="28"/>
              </w:rPr>
              <w:t xml:space="preserve"> R (2020)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ได้มีการใช้ครีม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รักษาผู้ป่วยที่เป็นฝ้าบนใบหน้าเทียบกับครีม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2-4%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ซึ่งใช้เป็น </w:t>
            </w:r>
            <w:r w:rsidRPr="002F6429">
              <w:rPr>
                <w:rFonts w:ascii="TH SarabunPSK" w:hAnsi="TH SarabunPSK" w:cs="TH SarabunPSK" w:hint="cs"/>
                <w:sz w:val="28"/>
              </w:rPr>
              <w:t>Gold standard</w:t>
            </w:r>
            <w:r w:rsidR="00D629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ในการรักษาฝ้าในปัจจุบัน โดยพบว่ามีประสิทธิภาพไม่แตกต่างกันหรือดีกว่า แต่ที่สำคัญคือการใช้ครีม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มีผลข้างเคียงที่น้อยกว่าใช้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ครีม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2-4%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อย่างมีนัยสำคัญทางสถิต โดยผลข้างเคียงที่พบคือมีอาการผิวหนังแดง ผิวหนังระคายเคืองซึ่งเป็นผลข้างที่ไม่รุนแรง ผู้วิจัยจึงเลือกใช้ ครีม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5% Tranexamic acid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ในการศึกษาวิจัยเพราะยึดหลักความปลอดภัยของอาสาสมัครผู้เข้าร่วมวิจัยเป็นสำคัญ</w:t>
            </w:r>
          </w:p>
          <w:p w14:paraId="20A5A4E3" w14:textId="00A9ABD8" w:rsidR="00374B26" w:rsidRPr="008E7001" w:rsidRDefault="00374B26" w:rsidP="008E7001">
            <w:pPr>
              <w:ind w:left="109"/>
              <w:jc w:val="thaiDistribute"/>
              <w:rPr>
                <w:rFonts w:ascii="TH SarabunPSK" w:hAnsi="TH SarabunPSK" w:cs="TH SarabunPSK"/>
                <w:sz w:val="28"/>
              </w:rPr>
            </w:pPr>
            <w:r w:rsidRPr="008E70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ครีม </w:t>
            </w:r>
            <w:r w:rsidRPr="008E7001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3% ascorbic acid</w:t>
            </w:r>
          </w:p>
          <w:p w14:paraId="50DE3A4B" w14:textId="3D12F541" w:rsidR="00374B26" w:rsidRPr="00A82260" w:rsidRDefault="00374B26" w:rsidP="008E7001">
            <w:pPr>
              <w:spacing w:after="300"/>
              <w:ind w:left="109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F6429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สาเหตุที่เลือกนำมาผสมในครีม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Tranexamic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เนื่องจากการศึกษาของ </w:t>
            </w:r>
            <w:r w:rsidRPr="002F6429">
              <w:rPr>
                <w:rFonts w:ascii="TH SarabunPSK" w:hAnsi="TH SarabunPSK" w:cs="TH SarabunPSK" w:hint="cs"/>
                <w:sz w:val="28"/>
              </w:rPr>
              <w:t>Espinal-Perez</w:t>
            </w:r>
            <w:r w:rsidR="00D629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และคณะพบว่าการทาครีม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5% ascorbic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วันละครั้งก่อนนอนมีประสิทธิภาพไม่แตกต่างกับการทา</w:t>
            </w:r>
            <w:r w:rsidR="004900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color w:val="000000" w:themeColor="text1"/>
                <w:sz w:val="28"/>
              </w:rPr>
              <w:t>4% Hydroquinone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โดยมีผลข้างเคียงน้อยกว่ามากถึง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เท่า แต่ก็พบผลข้างเคียงคือ ผิวหนัง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ระคายเคือง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6.2%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คือ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คนใน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16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ผู้วิจัยจึงลดความเข้มข้นของครีม</w:t>
            </w:r>
            <w:r w:rsidR="004900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6429">
              <w:rPr>
                <w:rFonts w:ascii="TH SarabunPSK" w:hAnsi="TH SarabunPSK" w:cs="TH SarabunPSK" w:hint="cs"/>
                <w:sz w:val="28"/>
              </w:rPr>
              <w:t>5% ascorbic acid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 xml:space="preserve"> เหลือ </w:t>
            </w:r>
            <w:r w:rsidRPr="002F6429">
              <w:rPr>
                <w:rFonts w:ascii="TH SarabunPSK" w:hAnsi="TH SarabunPSK" w:cs="TH SarabunPSK" w:hint="cs"/>
                <w:sz w:val="28"/>
              </w:rPr>
              <w:t xml:space="preserve">3% ascorbic acid </w:t>
            </w:r>
            <w:r w:rsidRPr="002F6429">
              <w:rPr>
                <w:rFonts w:ascii="TH SarabunPSK" w:hAnsi="TH SarabunPSK" w:cs="TH SarabunPSK" w:hint="cs"/>
                <w:sz w:val="28"/>
                <w:cs/>
              </w:rPr>
              <w:t>เพื่อความปลอดภัยของอาสาสมัครผู้เข้าร่วมวิจัยอย่างสูงสุด</w:t>
            </w:r>
            <w:r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559" w:type="dxa"/>
          </w:tcPr>
          <w:p w14:paraId="5F1B046B" w14:textId="74B7F013" w:rsidR="00374B26" w:rsidRDefault="00374B26" w:rsidP="008E1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หน้า</w:t>
            </w:r>
            <w:r w:rsidR="00687AC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87AC5">
              <w:rPr>
                <w:rFonts w:ascii="TH Sarabun New" w:hAnsi="TH Sarabun New" w:cs="TH Sarabun New"/>
                <w:sz w:val="32"/>
                <w:szCs w:val="32"/>
              </w:rPr>
              <w:t>3-5</w:t>
            </w:r>
          </w:p>
          <w:p w14:paraId="786F360B" w14:textId="4F81ECA2" w:rsidR="00374B26" w:rsidRDefault="00374B26" w:rsidP="008E1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74B26" w14:paraId="7E08032A" w14:textId="77777777" w:rsidTr="005A77AF">
        <w:tc>
          <w:tcPr>
            <w:tcW w:w="1696" w:type="dxa"/>
          </w:tcPr>
          <w:p w14:paraId="1C39DE98" w14:textId="549C7858" w:rsidR="00374B26" w:rsidRPr="00A82260" w:rsidRDefault="00374B26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ผลการวิจัย/ผลการศึกษา</w:t>
            </w:r>
          </w:p>
        </w:tc>
        <w:tc>
          <w:tcPr>
            <w:tcW w:w="3119" w:type="dxa"/>
          </w:tcPr>
          <w:p w14:paraId="3C8610DB" w14:textId="7A028458" w:rsidR="00374B26" w:rsidRDefault="00374B26" w:rsidP="00374B26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ฝ้าแบบ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Mix types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วินิจฉัยโดยใครและเกณฑ์อย่างไร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31D3FDD" w14:textId="368C397C" w:rsidR="00374B26" w:rsidRPr="00E17581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72" w:type="dxa"/>
          </w:tcPr>
          <w:p w14:paraId="07456353" w14:textId="4336B39B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เพิ่มเติมข้อความ </w:t>
            </w:r>
          </w:p>
          <w:p w14:paraId="4427E889" w14:textId="067B564F" w:rsidR="00374B26" w:rsidRPr="009C7FAE" w:rsidRDefault="00374B26" w:rsidP="009C7FAE">
            <w:pPr>
              <w:spacing w:after="300"/>
              <w:ind w:left="109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ซึ่งประเมินโดยแพทย์ผู้วิจัยทำการฉายบริเวณฝ้าด้วยเครื่อง </w:t>
            </w:r>
            <w:r w:rsidRPr="009207AD">
              <w:rPr>
                <w:rFonts w:ascii="TH SarabunPSK" w:hAnsi="TH SarabunPSK" w:cs="TH SarabunPSK"/>
                <w:sz w:val="28"/>
              </w:rPr>
              <w:t>wood light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 พบลักษณะผสมกันของ ฝ้าชั้นหนังกำพร้า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207AD">
              <w:rPr>
                <w:rFonts w:ascii="TH SarabunPSK" w:hAnsi="TH SarabunPSK" w:cs="TH SarabunPSK"/>
                <w:sz w:val="28"/>
              </w:rPr>
              <w:t>Epidermal type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คือเมื่อฉายแล้วความเข้มของสีผิวบริเวณฝ้าชัดเจนขึ้นกับฝ้าในชั้นหนังแท้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207AD">
              <w:rPr>
                <w:rFonts w:ascii="TH SarabunPSK" w:hAnsi="TH SarabunPSK" w:cs="TH SarabunPSK"/>
                <w:sz w:val="28"/>
              </w:rPr>
              <w:t>Dermal type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) คือเมื่อฉายแล้วความเข้มของสีผิวบริเวณฝ้าไม่ได้เข้มชัดเจนขึ้น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1AAF2868" w14:textId="77777777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B91EFA" w14:textId="77777777" w:rsidR="00937C8B" w:rsidRDefault="00374B26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 w:rsidR="00937C8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14:paraId="3400227A" w14:textId="51073DD8" w:rsidR="00374B26" w:rsidRDefault="00374B26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</w:t>
            </w:r>
            <w:r w:rsidR="00937C8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37-40</w:t>
            </w:r>
          </w:p>
          <w:p w14:paraId="4A10B54C" w14:textId="1AF0ABAE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74B26" w14:paraId="6EC0BEB6" w14:textId="77777777" w:rsidTr="005A77AF">
        <w:tc>
          <w:tcPr>
            <w:tcW w:w="1696" w:type="dxa"/>
          </w:tcPr>
          <w:p w14:paraId="7CCF7955" w14:textId="77777777" w:rsidR="00374B26" w:rsidRPr="00A82260" w:rsidRDefault="00374B26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3E6EA51E" w14:textId="26DA53FA" w:rsidR="00374B26" w:rsidRDefault="00374B26" w:rsidP="006B7490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1758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กราฟแยกไม่ชัดเส้นกราฟใกล้กันมาก</w:t>
            </w:r>
          </w:p>
        </w:tc>
        <w:tc>
          <w:tcPr>
            <w:tcW w:w="9072" w:type="dxa"/>
          </w:tcPr>
          <w:p w14:paraId="35C157D3" w14:textId="330AE762" w:rsidR="00374B26" w:rsidRPr="006E3F4C" w:rsidRDefault="004C4B7E" w:rsidP="006E3F4C">
            <w:pPr>
              <w:spacing w:after="30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แก้ไข กราฟ</w:t>
            </w:r>
            <w:r w:rsidR="006E3F4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เพื่อให้เห็นผลชัดเจนขึ้น</w:t>
            </w:r>
          </w:p>
        </w:tc>
        <w:tc>
          <w:tcPr>
            <w:tcW w:w="1559" w:type="dxa"/>
          </w:tcPr>
          <w:p w14:paraId="55531105" w14:textId="77777777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4B7E" w14:paraId="633FC0DA" w14:textId="77777777" w:rsidTr="004C4B7E">
        <w:trPr>
          <w:trHeight w:val="791"/>
        </w:trPr>
        <w:tc>
          <w:tcPr>
            <w:tcW w:w="1696" w:type="dxa"/>
            <w:vMerge w:val="restart"/>
          </w:tcPr>
          <w:p w14:paraId="146E6B4E" w14:textId="429476C0" w:rsidR="004C4B7E" w:rsidRPr="00A82260" w:rsidRDefault="004C4B7E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สรุปผลการวิจ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ั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 /สร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ุ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 ผลการศึกษา</w:t>
            </w:r>
          </w:p>
        </w:tc>
        <w:tc>
          <w:tcPr>
            <w:tcW w:w="3119" w:type="dxa"/>
            <w:vMerge w:val="restart"/>
          </w:tcPr>
          <w:p w14:paraId="6B174B5A" w14:textId="7D8DB5CB" w:rsidR="004C4B7E" w:rsidRDefault="004C4B7E" w:rsidP="006B749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ควรสรุปช่วงเวลาที่ดีที่สุดด้วย</w:t>
            </w:r>
          </w:p>
        </w:tc>
        <w:tc>
          <w:tcPr>
            <w:tcW w:w="9072" w:type="dxa"/>
          </w:tcPr>
          <w:p w14:paraId="77B2A87D" w14:textId="35FE330F" w:rsidR="004C4B7E" w:rsidRDefault="004C4B7E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 xml:space="preserve">เมื่อทาครบ </w:t>
            </w:r>
            <w:r w:rsidRPr="009207AD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3F879FB8" w14:textId="55C5F829" w:rsidR="004C4B7E" w:rsidRDefault="004C4B7E" w:rsidP="004C4B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 w:rsidR="008E700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81DF1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  <w:p w14:paraId="1BF6B9B9" w14:textId="0636A558" w:rsidR="004C4B7E" w:rsidRDefault="004C4B7E" w:rsidP="004C4B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81DF1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4C4B7E" w14:paraId="25697D05" w14:textId="77777777" w:rsidTr="005A77AF">
        <w:tc>
          <w:tcPr>
            <w:tcW w:w="1696" w:type="dxa"/>
            <w:vMerge/>
          </w:tcPr>
          <w:p w14:paraId="25EFF87E" w14:textId="77777777" w:rsidR="004C4B7E" w:rsidRPr="00A82260" w:rsidRDefault="004C4B7E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021CC202" w14:textId="77777777" w:rsidR="004C4B7E" w:rsidRDefault="004C4B7E" w:rsidP="00374B26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244B7E1A" w14:textId="0F0F21B9" w:rsidR="004C4B7E" w:rsidRPr="004C4B7E" w:rsidRDefault="004C4B7E" w:rsidP="004C4B7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เพิ่มข้อความ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ดังนั้นช่วงเวลาที่ดีที่สุดคือต้องทาต่อเนื่องเป็นเวลา 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สัปดาห์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23433160" w14:textId="26B7B8DF" w:rsidR="004C4B7E" w:rsidRDefault="004C4B7E" w:rsidP="004C4B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 w:rsidR="008E700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81DF1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  <w:p w14:paraId="7F3167D6" w14:textId="29769104" w:rsidR="004C4B7E" w:rsidRDefault="004C4B7E" w:rsidP="004C4B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บรรทัด</w:t>
            </w:r>
            <w:r w:rsidR="006B749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81DF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374B26" w14:paraId="741FE118" w14:textId="77777777" w:rsidTr="005A77AF">
        <w:tc>
          <w:tcPr>
            <w:tcW w:w="1696" w:type="dxa"/>
          </w:tcPr>
          <w:p w14:paraId="1FD65273" w14:textId="366B0465" w:rsidR="00374B26" w:rsidRPr="00A82260" w:rsidRDefault="00374B26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อภิปรายผล/ข้อเสนอแนะ</w:t>
            </w:r>
          </w:p>
        </w:tc>
        <w:tc>
          <w:tcPr>
            <w:tcW w:w="3119" w:type="dxa"/>
          </w:tcPr>
          <w:p w14:paraId="7C25C4CA" w14:textId="4C1595FB" w:rsidR="00374B26" w:rsidRDefault="00374B26" w:rsidP="004C4B7E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ยังสรุปได้ไม่ชัดเจนว่าการใช้ในระยะเวลายาวจะเกิดผลข้างเคียงได้หรือไม่ ควรอภิปราย</w:t>
            </w:r>
          </w:p>
        </w:tc>
        <w:tc>
          <w:tcPr>
            <w:tcW w:w="9072" w:type="dxa"/>
          </w:tcPr>
          <w:p w14:paraId="34EC2828" w14:textId="77777777" w:rsidR="00374B26" w:rsidRDefault="00374B26" w:rsidP="00374B2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แก้ไขและเพิ่มข้อความ </w:t>
            </w:r>
          </w:p>
          <w:p w14:paraId="712454DD" w14:textId="5CB170BE" w:rsidR="00374B26" w:rsidRDefault="00374B26" w:rsidP="00281DF1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จาก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“</w:t>
            </w:r>
            <w:r w:rsidRPr="009E38B3">
              <w:rPr>
                <w:rFonts w:ascii="TH SarabunPSK" w:hAnsi="TH SarabunPSK" w:cs="TH SarabunPSK" w:hint="cs"/>
                <w:sz w:val="28"/>
                <w:cs/>
              </w:rPr>
              <w:t>เสนอให้มีการศึกษาที่นานขึ้นเพื่อศึกษาถึงระยะเวลาในการตอบสนองของยาระยะยาว และ การกลับมาเป็นซ้ำ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  <w:p w14:paraId="4FFB705E" w14:textId="570D7530" w:rsidR="00374B26" w:rsidRPr="00E82540" w:rsidRDefault="00374B26" w:rsidP="00281DF1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 </w:t>
            </w:r>
            <w:r>
              <w:rPr>
                <w:rFonts w:ascii="TH SarabunPSK" w:hAnsi="TH SarabunPSK" w:cs="TH SarabunPSK"/>
                <w:sz w:val="28"/>
              </w:rPr>
              <w:t>“</w:t>
            </w:r>
            <w:r w:rsidRPr="009E38B3">
              <w:rPr>
                <w:rFonts w:ascii="TH SarabunPSK" w:hAnsi="TH SarabunPSK" w:cs="TH SarabunPSK" w:hint="cs"/>
                <w:sz w:val="28"/>
                <w:cs/>
              </w:rPr>
              <w:t>เสนอให้มีการศึกษาที่นานขึ้นเพื่อศึกษาถึงระยะเวลาในการตอบสนองของยาระยะยาว การกลับมาเป็นซ้ำ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207AD">
              <w:rPr>
                <w:rFonts w:ascii="TH SarabunPSK" w:hAnsi="TH SarabunPSK" w:cs="TH SarabunPSK" w:hint="cs"/>
                <w:sz w:val="28"/>
                <w:cs/>
              </w:rPr>
              <w:t>ผลข้างเคียงที่อาจเกิดขึ้นได้</w:t>
            </w:r>
            <w:r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559" w:type="dxa"/>
          </w:tcPr>
          <w:p w14:paraId="486504D0" w14:textId="0EE712ED" w:rsidR="00374B26" w:rsidRDefault="00374B26" w:rsidP="006B74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F77BD4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7C12B111" w14:textId="103C6C0C" w:rsidR="00374B26" w:rsidRDefault="00374B26" w:rsidP="006B74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รรทัดที่ </w:t>
            </w:r>
            <w:r w:rsidR="00F77BD4">
              <w:rPr>
                <w:rFonts w:ascii="TH Sarabun New" w:hAnsi="TH Sarabun New" w:cs="TH Sarabun New"/>
                <w:sz w:val="32"/>
                <w:szCs w:val="32"/>
              </w:rPr>
              <w:t>23-24</w:t>
            </w:r>
          </w:p>
        </w:tc>
      </w:tr>
      <w:tr w:rsidR="00AF17AF" w14:paraId="6E3B3C6A" w14:textId="77777777" w:rsidTr="005A77AF">
        <w:tc>
          <w:tcPr>
            <w:tcW w:w="1696" w:type="dxa"/>
            <w:vMerge w:val="restart"/>
          </w:tcPr>
          <w:p w14:paraId="24BDB364" w14:textId="56B2048B" w:rsidR="00AF17AF" w:rsidRPr="00A82260" w:rsidRDefault="00AF17AF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9. 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3119" w:type="dxa"/>
            <w:vMerge w:val="restart"/>
          </w:tcPr>
          <w:p w14:paraId="1C97B951" w14:textId="6406F257" w:rsidR="00AF17AF" w:rsidRPr="002A3860" w:rsidRDefault="00AF17AF" w:rsidP="00374B2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ตรวจสอบรูปแบบ</w:t>
            </w:r>
          </w:p>
        </w:tc>
        <w:tc>
          <w:tcPr>
            <w:tcW w:w="9072" w:type="dxa"/>
          </w:tcPr>
          <w:p w14:paraId="03AD1A2E" w14:textId="333B2CAB" w:rsidR="00AF17AF" w:rsidRPr="00F77BD4" w:rsidRDefault="00AF17AF" w:rsidP="00374B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เขียนตามรูปแบบ 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APA (American Psychological Association)</w:t>
            </w:r>
          </w:p>
        </w:tc>
        <w:tc>
          <w:tcPr>
            <w:tcW w:w="1559" w:type="dxa"/>
          </w:tcPr>
          <w:p w14:paraId="22D205F5" w14:textId="32CD3EF5" w:rsidR="00AF17AF" w:rsidRDefault="00AF17AF" w:rsidP="006B74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AF17AF" w14:paraId="50BF2EDC" w14:textId="77777777" w:rsidTr="005A77AF">
        <w:tc>
          <w:tcPr>
            <w:tcW w:w="1696" w:type="dxa"/>
            <w:vMerge/>
          </w:tcPr>
          <w:p w14:paraId="2A49DB1A" w14:textId="77777777" w:rsidR="00AF17AF" w:rsidRPr="00A82260" w:rsidRDefault="00AF17AF" w:rsidP="00A822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6E67322F" w14:textId="77777777" w:rsidR="00AF17AF" w:rsidRDefault="00AF17AF" w:rsidP="00374B2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2013C958" w14:textId="08E1F731" w:rsidR="00AF17AF" w:rsidRDefault="00AF17AF" w:rsidP="00374B2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แก้ไข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format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reference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ตาม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APA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</w:p>
          <w:p w14:paraId="07FD28B1" w14:textId="25212876" w:rsidR="00AF17AF" w:rsidRPr="00DC7AB4" w:rsidRDefault="00AF17AF" w:rsidP="00DC7AB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DC7AB4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เพิ่ม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ข้อความ</w:t>
            </w:r>
            <w:r w:rsidRPr="00DC7AB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324DA">
              <w:rPr>
                <w:rFonts w:ascii="TH Sarabun New" w:hAnsi="TH Sarabun New" w:cs="TH Sarabun New"/>
                <w:sz w:val="32"/>
                <w:szCs w:val="32"/>
              </w:rPr>
              <w:t>“8.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Kanechorn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Na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Ayuthaya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P,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Niumphradit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N,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Manosroi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A, </w:t>
            </w:r>
            <w:proofErr w:type="spellStart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Nakakes</w:t>
            </w:r>
            <w:proofErr w:type="spellEnd"/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 A. 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(2012).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 xml:space="preserve">Topical 5% tranexamic acid for the treatment of melasma in Asians: a double-blind randomized controlled clinical trial. 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>J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ournal of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 xml:space="preserve"> Cosmet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ic and</w:t>
            </w:r>
            <w:r w:rsidRPr="007324DA">
              <w:rPr>
                <w:rFonts w:ascii="TH SarabunPSK" w:hAnsi="TH SarabunPSK" w:cs="TH SarabunPSK" w:hint="cs"/>
                <w:i/>
                <w:iCs/>
                <w:color w:val="212121"/>
                <w:sz w:val="32"/>
                <w:szCs w:val="32"/>
                <w:shd w:val="clear" w:color="auto" w:fill="FFFFFF"/>
              </w:rPr>
              <w:t xml:space="preserve"> Laser Ther</w:t>
            </w:r>
            <w:r w:rsidRPr="007324DA">
              <w:rPr>
                <w:rFonts w:ascii="TH SarabunPSK" w:hAnsi="TH SarabunPSK" w:cs="TH SarabunPSK"/>
                <w:i/>
                <w:iCs/>
                <w:color w:val="212121"/>
                <w:sz w:val="32"/>
                <w:szCs w:val="32"/>
                <w:shd w:val="clear" w:color="auto" w:fill="FFFFFF"/>
              </w:rPr>
              <w:t>apy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,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14(3)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 xml:space="preserve">, 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150-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>15</w:t>
            </w:r>
            <w:r w:rsidRPr="007324DA">
              <w:rPr>
                <w:rFonts w:ascii="TH SarabunPSK" w:hAnsi="TH SarabunPSK" w:cs="TH SarabunPSK" w:hint="cs"/>
                <w:color w:val="212121"/>
                <w:sz w:val="32"/>
                <w:szCs w:val="32"/>
                <w:shd w:val="clear" w:color="auto" w:fill="FFFFFF"/>
              </w:rPr>
              <w:t>4</w:t>
            </w:r>
            <w:r w:rsidRPr="007324DA">
              <w:rPr>
                <w:rFonts w:ascii="TH SarabunPSK" w:hAnsi="TH SarabunPSK" w:cs="TH SarabunPSK"/>
                <w:color w:val="212121"/>
                <w:sz w:val="32"/>
                <w:szCs w:val="32"/>
                <w:shd w:val="clear" w:color="auto" w:fill="FFFFFF"/>
              </w:rPr>
              <w:t>.</w:t>
            </w:r>
            <w:r w:rsidRPr="007324DA"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11850CDD" w14:textId="262A2D49" w:rsidR="00AF17AF" w:rsidRDefault="00AF17AF" w:rsidP="006B74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  <w:p w14:paraId="160ECC45" w14:textId="21844AB4" w:rsidR="00AF17AF" w:rsidRDefault="00AF17AF" w:rsidP="006B74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รรทัดที่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20-22</w:t>
            </w:r>
          </w:p>
        </w:tc>
      </w:tr>
    </w:tbl>
    <w:p w14:paraId="331584A0" w14:textId="5B8DAD37" w:rsidR="00DB599F" w:rsidRDefault="00DB599F" w:rsidP="00FB6599">
      <w:pPr>
        <w:rPr>
          <w:rFonts w:ascii="TH Sarabun New" w:hAnsi="TH Sarabun New" w:cs="TH Sarabun New"/>
          <w:sz w:val="32"/>
          <w:szCs w:val="32"/>
        </w:rPr>
      </w:pPr>
    </w:p>
    <w:p w14:paraId="653AEE92" w14:textId="20DF3DD8" w:rsidR="00DB599F" w:rsidRDefault="00DB599F" w:rsidP="00FB6599">
      <w:pPr>
        <w:rPr>
          <w:rFonts w:ascii="TH Sarabun New" w:hAnsi="TH Sarabun New" w:cs="TH Sarabun New"/>
          <w:sz w:val="32"/>
          <w:szCs w:val="32"/>
        </w:rPr>
      </w:pPr>
    </w:p>
    <w:p w14:paraId="2F54430A" w14:textId="77777777" w:rsidR="00DB599F" w:rsidRPr="00FB6599" w:rsidRDefault="00DB599F" w:rsidP="00FB6599">
      <w:pPr>
        <w:rPr>
          <w:rFonts w:ascii="TH Sarabun New" w:hAnsi="TH Sarabun New" w:cs="TH Sarabun New"/>
          <w:sz w:val="32"/>
          <w:szCs w:val="32"/>
        </w:rPr>
      </w:pPr>
    </w:p>
    <w:sectPr w:rsidR="00DB599F" w:rsidRPr="00FB6599" w:rsidSect="002A3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478DE"/>
    <w:multiLevelType w:val="hybridMultilevel"/>
    <w:tmpl w:val="72546F54"/>
    <w:lvl w:ilvl="0" w:tplc="1C1E2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570C"/>
    <w:multiLevelType w:val="hybridMultilevel"/>
    <w:tmpl w:val="9626B514"/>
    <w:lvl w:ilvl="0" w:tplc="4CF8569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810F1"/>
    <w:multiLevelType w:val="hybridMultilevel"/>
    <w:tmpl w:val="8A84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737B"/>
    <w:multiLevelType w:val="hybridMultilevel"/>
    <w:tmpl w:val="E0DE5CCA"/>
    <w:lvl w:ilvl="0" w:tplc="F884A12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30E07"/>
    <w:multiLevelType w:val="hybridMultilevel"/>
    <w:tmpl w:val="C13A5B68"/>
    <w:lvl w:ilvl="0" w:tplc="A464322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99"/>
    <w:rsid w:val="000B7DEF"/>
    <w:rsid w:val="000C4AC0"/>
    <w:rsid w:val="00144093"/>
    <w:rsid w:val="001B6BA9"/>
    <w:rsid w:val="00281DF1"/>
    <w:rsid w:val="002A3860"/>
    <w:rsid w:val="00330C12"/>
    <w:rsid w:val="00374B26"/>
    <w:rsid w:val="003A24B5"/>
    <w:rsid w:val="00431C79"/>
    <w:rsid w:val="00433380"/>
    <w:rsid w:val="004363EF"/>
    <w:rsid w:val="004900D8"/>
    <w:rsid w:val="004C4B7E"/>
    <w:rsid w:val="00550A9B"/>
    <w:rsid w:val="00582FAA"/>
    <w:rsid w:val="005971CC"/>
    <w:rsid w:val="005A012B"/>
    <w:rsid w:val="005A77AF"/>
    <w:rsid w:val="005F774D"/>
    <w:rsid w:val="006623E9"/>
    <w:rsid w:val="00676781"/>
    <w:rsid w:val="00687AC5"/>
    <w:rsid w:val="006B7490"/>
    <w:rsid w:val="006E3F4C"/>
    <w:rsid w:val="007324DA"/>
    <w:rsid w:val="00747698"/>
    <w:rsid w:val="00756E87"/>
    <w:rsid w:val="007861E7"/>
    <w:rsid w:val="00884A90"/>
    <w:rsid w:val="008E17B2"/>
    <w:rsid w:val="008E7001"/>
    <w:rsid w:val="00937C8B"/>
    <w:rsid w:val="009C7FAE"/>
    <w:rsid w:val="00A0536D"/>
    <w:rsid w:val="00A82260"/>
    <w:rsid w:val="00A95D37"/>
    <w:rsid w:val="00AF17AF"/>
    <w:rsid w:val="00BA56D2"/>
    <w:rsid w:val="00C335E5"/>
    <w:rsid w:val="00C35509"/>
    <w:rsid w:val="00C87195"/>
    <w:rsid w:val="00CB300E"/>
    <w:rsid w:val="00D32606"/>
    <w:rsid w:val="00D6293B"/>
    <w:rsid w:val="00D84396"/>
    <w:rsid w:val="00DB4813"/>
    <w:rsid w:val="00DB599F"/>
    <w:rsid w:val="00DC7AB4"/>
    <w:rsid w:val="00E17581"/>
    <w:rsid w:val="00E82540"/>
    <w:rsid w:val="00EA574F"/>
    <w:rsid w:val="00F77BD4"/>
    <w:rsid w:val="00FA493A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02C3"/>
  <w15:chartTrackingRefBased/>
  <w15:docId w15:val="{9AC00D84-A1A1-8246-A860-1FDD1F85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5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59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a5">
    <w:name w:val="Table Grid"/>
    <w:basedOn w:val="a1"/>
    <w:uiPriority w:val="39"/>
    <w:rsid w:val="005A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1758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pimlada nithichokrueangyod</cp:lastModifiedBy>
  <cp:revision>2</cp:revision>
  <dcterms:created xsi:type="dcterms:W3CDTF">2021-05-23T02:45:00Z</dcterms:created>
  <dcterms:modified xsi:type="dcterms:W3CDTF">2021-05-23T02:45:00Z</dcterms:modified>
</cp:coreProperties>
</file>